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D667" w14:textId="4E581B16" w:rsidR="003634B6" w:rsidRPr="003D359F" w:rsidRDefault="003634B6" w:rsidP="00D341B0">
      <w:pPr>
        <w:ind w:left="8041" w:right="34" w:hanging="3379"/>
        <w:jc w:val="right"/>
        <w:rPr>
          <w:lang w:val="mn-MN"/>
        </w:rPr>
      </w:pPr>
      <w:r w:rsidRPr="003D359F">
        <w:rPr>
          <w:lang w:val="mn-MN"/>
        </w:rPr>
        <w:t>Монголбанкны Ерөнхийлөгчийн</w:t>
      </w:r>
    </w:p>
    <w:p w14:paraId="690A9D21" w14:textId="76C94A91" w:rsidR="003634B6" w:rsidRPr="003D359F" w:rsidRDefault="003634B6" w:rsidP="003634B6">
      <w:pPr>
        <w:ind w:left="8041" w:right="34" w:hanging="3379"/>
        <w:jc w:val="right"/>
        <w:rPr>
          <w:lang w:val="mn-MN"/>
        </w:rPr>
      </w:pPr>
      <w:r w:rsidRPr="003D359F">
        <w:rPr>
          <w:lang w:val="mn-MN"/>
        </w:rPr>
        <w:t>202</w:t>
      </w:r>
      <w:r w:rsidR="005B3ABE" w:rsidRPr="003D359F">
        <w:rPr>
          <w:lang w:val="mn-MN"/>
        </w:rPr>
        <w:t>4</w:t>
      </w:r>
      <w:r w:rsidRPr="003D359F">
        <w:rPr>
          <w:lang w:val="mn-MN"/>
        </w:rPr>
        <w:t xml:space="preserve"> оны ... сарын ... өдрийн</w:t>
      </w:r>
    </w:p>
    <w:p w14:paraId="0B536CBC" w14:textId="24BDD463" w:rsidR="00D749D3" w:rsidRPr="003D359F" w:rsidRDefault="00D749D3" w:rsidP="00BC7524">
      <w:pPr>
        <w:ind w:left="8041" w:right="34" w:hanging="3379"/>
        <w:jc w:val="right"/>
        <w:rPr>
          <w:lang w:val="mn-MN"/>
        </w:rPr>
      </w:pPr>
      <w:r w:rsidRPr="003D359F">
        <w:rPr>
          <w:lang w:val="mn-MN"/>
        </w:rPr>
        <w:t>... дугаар тушаалын хавсралт 1</w:t>
      </w:r>
    </w:p>
    <w:p w14:paraId="33FDD4FD" w14:textId="77777777" w:rsidR="00D341B0" w:rsidRPr="003D359F" w:rsidRDefault="00D341B0" w:rsidP="00D341B0">
      <w:pPr>
        <w:pStyle w:val="ListParagraph"/>
        <w:tabs>
          <w:tab w:val="left" w:pos="540"/>
          <w:tab w:val="left" w:pos="1350"/>
        </w:tabs>
        <w:ind w:left="540"/>
        <w:jc w:val="both"/>
        <w:outlineLvl w:val="0"/>
        <w:rPr>
          <w:rFonts w:ascii="Times New Roman" w:hAnsi="Times New Roman" w:cs="Times New Roman"/>
          <w:sz w:val="24"/>
          <w:szCs w:val="24"/>
          <w:lang w:val="mn-MN"/>
        </w:rPr>
      </w:pPr>
    </w:p>
    <w:p w14:paraId="2BE0B206" w14:textId="60EC9443" w:rsidR="00D341B0" w:rsidRPr="003D359F" w:rsidRDefault="00D341B0" w:rsidP="00D341B0">
      <w:pPr>
        <w:pStyle w:val="ListParagraph"/>
        <w:tabs>
          <w:tab w:val="left" w:pos="810"/>
        </w:tabs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b/>
          <w:sz w:val="24"/>
          <w:szCs w:val="24"/>
          <w:lang w:val="mn-MN"/>
        </w:rPr>
        <w:t xml:space="preserve">ҮНДЭСНИЙ </w:t>
      </w:r>
      <w:r w:rsidR="0015419A" w:rsidRPr="003D359F">
        <w:rPr>
          <w:rFonts w:ascii="Times New Roman" w:hAnsi="Times New Roman" w:cs="Times New Roman"/>
          <w:b/>
          <w:sz w:val="24"/>
          <w:szCs w:val="24"/>
          <w:lang w:val="mn-MN"/>
        </w:rPr>
        <w:t xml:space="preserve">“₮” </w:t>
      </w:r>
      <w:r w:rsidRPr="003D359F">
        <w:rPr>
          <w:rFonts w:ascii="Times New Roman" w:hAnsi="Times New Roman" w:cs="Times New Roman"/>
          <w:b/>
          <w:sz w:val="24"/>
          <w:szCs w:val="24"/>
          <w:lang w:val="mn-MN"/>
        </w:rPr>
        <w:t xml:space="preserve">ТӨЛБӨРИЙН  КАРТЫН </w:t>
      </w:r>
      <w:r w:rsidR="0015419A" w:rsidRPr="003D359F">
        <w:rPr>
          <w:rFonts w:ascii="Times New Roman" w:hAnsi="Times New Roman" w:cs="Times New Roman"/>
          <w:b/>
          <w:sz w:val="24"/>
          <w:szCs w:val="24"/>
          <w:u w:color="FF0000"/>
          <w:lang w:val="mn-MN"/>
        </w:rPr>
        <w:t>ЗАГВАР</w:t>
      </w:r>
    </w:p>
    <w:p w14:paraId="661A47ED" w14:textId="77777777" w:rsidR="00D341B0" w:rsidRPr="003D359F" w:rsidRDefault="00D341B0" w:rsidP="00D341B0">
      <w:pPr>
        <w:pStyle w:val="ListParagraph"/>
        <w:tabs>
          <w:tab w:val="left" w:pos="810"/>
        </w:tabs>
        <w:jc w:val="both"/>
        <w:outlineLvl w:val="0"/>
        <w:rPr>
          <w:rFonts w:ascii="Times New Roman" w:hAnsi="Times New Roman" w:cs="Times New Roman"/>
          <w:sz w:val="24"/>
          <w:szCs w:val="24"/>
          <w:lang w:val="mn-MN"/>
        </w:rPr>
      </w:pPr>
    </w:p>
    <w:p w14:paraId="7EBE991B" w14:textId="67F53F50" w:rsidR="0015419A" w:rsidRPr="003D359F" w:rsidRDefault="0015419A" w:rsidP="00D341B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Үндэсний төлбөрийн карт ( цаашид ₮ карт гэх) нь тэгш өнцөгт хэлбэртэй, хэвтээ болон босоо загвартай ба дараах хэмжээтэй байна. </w:t>
      </w:r>
    </w:p>
    <w:p w14:paraId="17A6A774" w14:textId="77777777" w:rsidR="0015419A" w:rsidRPr="003D359F" w:rsidRDefault="0015419A" w:rsidP="0015419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</w:p>
    <w:p w14:paraId="6E0EE497" w14:textId="2B24434B" w:rsidR="0015419A" w:rsidRPr="003D359F" w:rsidRDefault="00E84589" w:rsidP="0015419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>
        <w:rPr>
          <w:rFonts w:ascii="Times New Roman" w:hAnsi="Times New Roman" w:cs="Times New Roman"/>
          <w:noProof/>
          <w:sz w:val="24"/>
          <w:szCs w:val="24"/>
          <w:lang w:val="mn-MN"/>
        </w:rPr>
        <w:t>Урт тал</w:t>
      </w:r>
      <w:r w:rsidR="0015419A"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: </w:t>
      </w:r>
      <w:r w:rsidR="00EF63D5">
        <w:rPr>
          <w:rFonts w:ascii="Times New Roman" w:hAnsi="Times New Roman" w:cs="Times New Roman"/>
          <w:noProof/>
          <w:sz w:val="24"/>
          <w:szCs w:val="24"/>
          <w:lang w:val="mn-MN"/>
        </w:rPr>
        <w:t>L</w:t>
      </w:r>
      <w:r w:rsidR="0015419A"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=85.60 мм ±0.30 мм;</w:t>
      </w:r>
    </w:p>
    <w:p w14:paraId="6DE8AE1A" w14:textId="282453ED" w:rsidR="0015419A" w:rsidRPr="003D359F" w:rsidRDefault="00E84589" w:rsidP="0015419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>
        <w:rPr>
          <w:rFonts w:ascii="Times New Roman" w:hAnsi="Times New Roman" w:cs="Times New Roman"/>
          <w:noProof/>
          <w:sz w:val="24"/>
          <w:szCs w:val="24"/>
          <w:lang w:val="mn-MN"/>
        </w:rPr>
        <w:t>Богино тал</w:t>
      </w:r>
      <w:r w:rsidR="0015419A"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: </w:t>
      </w:r>
      <w:r w:rsidR="00EF63D5">
        <w:rPr>
          <w:rFonts w:ascii="Times New Roman" w:hAnsi="Times New Roman" w:cs="Times New Roman"/>
          <w:noProof/>
          <w:sz w:val="24"/>
          <w:szCs w:val="24"/>
          <w:lang w:val="mn-MN"/>
        </w:rPr>
        <w:t>W</w:t>
      </w:r>
      <w:r w:rsidR="0015419A"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=53.98 мм ±0.30 мм;</w:t>
      </w:r>
    </w:p>
    <w:p w14:paraId="2D67F9E6" w14:textId="5C52403B" w:rsidR="0015419A" w:rsidRPr="003D359F" w:rsidRDefault="0015419A" w:rsidP="0015419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Зузаан: Т=0.76 мм ±0.08 мм;</w:t>
      </w:r>
    </w:p>
    <w:p w14:paraId="427557B1" w14:textId="560A220F" w:rsidR="0015419A" w:rsidRPr="003D359F" w:rsidRDefault="0015419A" w:rsidP="0015419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Булангийн тойрог: 3.18  ±0.30 мм.</w:t>
      </w:r>
    </w:p>
    <w:p w14:paraId="161BFB41" w14:textId="6F9580D4" w:rsidR="0015419A" w:rsidRPr="003D359F" w:rsidRDefault="0015419A" w:rsidP="0015419A">
      <w:pPr>
        <w:jc w:val="both"/>
        <w:rPr>
          <w:noProof/>
          <w:lang w:val="mn-MN"/>
        </w:rPr>
      </w:pPr>
    </w:p>
    <w:p w14:paraId="18FD03C0" w14:textId="334AA865" w:rsidR="0015419A" w:rsidRPr="003D359F" w:rsidRDefault="0015419A" w:rsidP="0015419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₮ картын нүүрэн талд дараах мэдээллүүдийг агуулсан байна. Үүнд:</w:t>
      </w:r>
    </w:p>
    <w:p w14:paraId="43E7EBB7" w14:textId="4B0AC261" w:rsidR="0015419A" w:rsidRPr="003D359F" w:rsidRDefault="0015419A" w:rsidP="0015419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Карт гаргагчийн нэр, лого эсхүл Хосолсон брэнд байгууллагын нэр</w:t>
      </w:r>
      <w:r w:rsidR="00D17D85"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;</w:t>
      </w:r>
    </w:p>
    <w:p w14:paraId="0B7BA80E" w14:textId="20E5287B" w:rsidR="0015419A" w:rsidRPr="003D359F" w:rsidRDefault="0015419A" w:rsidP="0015419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₮ картын лого</w:t>
      </w:r>
      <w:r w:rsidR="00D17D85"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;</w:t>
      </w:r>
    </w:p>
    <w:p w14:paraId="2B459393" w14:textId="1FC8AC16" w:rsidR="0015419A" w:rsidRPr="003D359F" w:rsidRDefault="0015419A" w:rsidP="0015419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Чип (</w:t>
      </w:r>
      <w:r w:rsidR="00D17D85"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Х</w:t>
      </w: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эрэв үндэсний төлбөрийн картын чиптэй бол ISO/IEC 7816-1/2/3 </w:t>
      </w:r>
      <w:r w:rsidR="00D17D85"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стандартын шаардлагын дагуу контакт чип, зайнаас унших чип, эсхүл хослуулсан байж болно</w:t>
      </w: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)</w:t>
      </w:r>
      <w:r w:rsidR="00D17D85"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. Чипийг зөвхөн картын нүүрэн талын зүүн хэсэгт байрлана. (Хүснэгт 1).</w:t>
      </w:r>
    </w:p>
    <w:p w14:paraId="6D73ED58" w14:textId="5C814ABF" w:rsidR="00D17D85" w:rsidRPr="003D359F" w:rsidRDefault="00D17D85" w:rsidP="00D17D85">
      <w:pPr>
        <w:jc w:val="both"/>
        <w:rPr>
          <w:noProof/>
          <w:lang w:val="mn-MN"/>
        </w:rPr>
      </w:pPr>
      <w:r w:rsidRPr="003D359F">
        <w:rPr>
          <w:noProof/>
          <w:lang w:val="mn-MN"/>
        </w:rPr>
        <w:t>Хүснэгт 1. Чипний стандарт байрлал, хэмжээ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5792"/>
        <w:gridCol w:w="3108"/>
      </w:tblGrid>
      <w:tr w:rsidR="00D17D85" w:rsidRPr="003D359F" w14:paraId="63866FF8" w14:textId="77777777" w:rsidTr="005B3ABE">
        <w:tc>
          <w:tcPr>
            <w:tcW w:w="445" w:type="dxa"/>
          </w:tcPr>
          <w:p w14:paraId="76925660" w14:textId="727923CC" w:rsidR="00D17D85" w:rsidRPr="003D359F" w:rsidRDefault="00D17D85" w:rsidP="005B3ABE">
            <w:pPr>
              <w:jc w:val="center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№</w:t>
            </w:r>
          </w:p>
        </w:tc>
        <w:tc>
          <w:tcPr>
            <w:tcW w:w="5792" w:type="dxa"/>
          </w:tcPr>
          <w:p w14:paraId="6708A38C" w14:textId="59494955" w:rsidR="00D17D85" w:rsidRPr="003D359F" w:rsidRDefault="00D17D85" w:rsidP="005B3ABE">
            <w:pPr>
              <w:jc w:val="center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Тайлбар</w:t>
            </w:r>
          </w:p>
        </w:tc>
        <w:tc>
          <w:tcPr>
            <w:tcW w:w="3108" w:type="dxa"/>
          </w:tcPr>
          <w:p w14:paraId="517729AB" w14:textId="335774B2" w:rsidR="00D17D85" w:rsidRPr="003D359F" w:rsidRDefault="00D17D85" w:rsidP="005B3ABE">
            <w:pPr>
              <w:jc w:val="center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Байрлал, хэмжээ</w:t>
            </w:r>
          </w:p>
        </w:tc>
      </w:tr>
      <w:tr w:rsidR="00D17D85" w:rsidRPr="003D359F" w14:paraId="3B9BC84C" w14:textId="77777777" w:rsidTr="005B3ABE">
        <w:tc>
          <w:tcPr>
            <w:tcW w:w="445" w:type="dxa"/>
          </w:tcPr>
          <w:p w14:paraId="378257AF" w14:textId="3D24A436" w:rsidR="00D17D85" w:rsidRPr="003D359F" w:rsidRDefault="00D17D85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1</w:t>
            </w:r>
          </w:p>
        </w:tc>
        <w:tc>
          <w:tcPr>
            <w:tcW w:w="5792" w:type="dxa"/>
          </w:tcPr>
          <w:p w14:paraId="1E6A9F35" w14:textId="2D0BB663" w:rsidR="00D17D85" w:rsidRPr="003D359F" w:rsidRDefault="00D17D85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Контакт чип</w:t>
            </w:r>
          </w:p>
        </w:tc>
        <w:tc>
          <w:tcPr>
            <w:tcW w:w="3108" w:type="dxa"/>
          </w:tcPr>
          <w:p w14:paraId="7B6A646E" w14:textId="233E8308" w:rsidR="00D17D85" w:rsidRPr="003D359F" w:rsidRDefault="00D17D85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 xml:space="preserve">Картын зүүн хэсэгт, </w:t>
            </w:r>
            <w:r w:rsidR="00EF45ED" w:rsidRPr="003D359F">
              <w:rPr>
                <w:noProof/>
                <w:lang w:val="mn-MN"/>
              </w:rPr>
              <w:t xml:space="preserve">ISO7816 стандартын дагуу байрлана. </w:t>
            </w:r>
          </w:p>
        </w:tc>
      </w:tr>
      <w:tr w:rsidR="00D17D85" w:rsidRPr="003D359F" w14:paraId="542A71A6" w14:textId="77777777" w:rsidTr="005B3ABE">
        <w:tc>
          <w:tcPr>
            <w:tcW w:w="445" w:type="dxa"/>
          </w:tcPr>
          <w:p w14:paraId="625FDAA8" w14:textId="18AB2A48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2</w:t>
            </w:r>
          </w:p>
        </w:tc>
        <w:tc>
          <w:tcPr>
            <w:tcW w:w="5792" w:type="dxa"/>
          </w:tcPr>
          <w:p w14:paraId="12545113" w14:textId="0017422A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Өндөр</w:t>
            </w:r>
          </w:p>
        </w:tc>
        <w:tc>
          <w:tcPr>
            <w:tcW w:w="3108" w:type="dxa"/>
          </w:tcPr>
          <w:p w14:paraId="47B70AE9" w14:textId="573A268D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9.32 мм</w:t>
            </w:r>
          </w:p>
        </w:tc>
      </w:tr>
      <w:tr w:rsidR="00D17D85" w:rsidRPr="003D359F" w14:paraId="6F50F7A7" w14:textId="77777777" w:rsidTr="005B3ABE">
        <w:tc>
          <w:tcPr>
            <w:tcW w:w="445" w:type="dxa"/>
          </w:tcPr>
          <w:p w14:paraId="7B56C172" w14:textId="6CE5D1C0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3</w:t>
            </w:r>
          </w:p>
        </w:tc>
        <w:tc>
          <w:tcPr>
            <w:tcW w:w="5792" w:type="dxa"/>
          </w:tcPr>
          <w:p w14:paraId="4A4831F1" w14:textId="011EC119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Өргөн</w:t>
            </w:r>
          </w:p>
        </w:tc>
        <w:tc>
          <w:tcPr>
            <w:tcW w:w="3108" w:type="dxa"/>
          </w:tcPr>
          <w:p w14:paraId="4EB0CA62" w14:textId="5375C693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9.62</w:t>
            </w:r>
          </w:p>
        </w:tc>
      </w:tr>
      <w:tr w:rsidR="00D17D85" w:rsidRPr="003D359F" w14:paraId="756E87FC" w14:textId="77777777" w:rsidTr="005B3ABE">
        <w:tc>
          <w:tcPr>
            <w:tcW w:w="445" w:type="dxa"/>
          </w:tcPr>
          <w:p w14:paraId="1039AAA5" w14:textId="47ACAD7B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4</w:t>
            </w:r>
          </w:p>
        </w:tc>
        <w:tc>
          <w:tcPr>
            <w:tcW w:w="5792" w:type="dxa"/>
          </w:tcPr>
          <w:p w14:paraId="0F5441DA" w14:textId="1D904EEA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А. Чипний дээд булангаас картын дээд ирмэг хүртэл</w:t>
            </w:r>
          </w:p>
        </w:tc>
        <w:tc>
          <w:tcPr>
            <w:tcW w:w="3108" w:type="dxa"/>
          </w:tcPr>
          <w:p w14:paraId="2E6F0DBB" w14:textId="146B030A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19.23</w:t>
            </w:r>
          </w:p>
        </w:tc>
      </w:tr>
      <w:tr w:rsidR="00D17D85" w:rsidRPr="003D359F" w14:paraId="1AA7137A" w14:textId="77777777" w:rsidTr="005B3ABE">
        <w:tc>
          <w:tcPr>
            <w:tcW w:w="445" w:type="dxa"/>
          </w:tcPr>
          <w:p w14:paraId="2C63D292" w14:textId="468835E7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5</w:t>
            </w:r>
          </w:p>
        </w:tc>
        <w:tc>
          <w:tcPr>
            <w:tcW w:w="5792" w:type="dxa"/>
          </w:tcPr>
          <w:p w14:paraId="0C9206FB" w14:textId="0B2FB238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Б. Чипний зүүн булангаас картын зүүн ирмэг хүртэл</w:t>
            </w:r>
          </w:p>
        </w:tc>
        <w:tc>
          <w:tcPr>
            <w:tcW w:w="3108" w:type="dxa"/>
          </w:tcPr>
          <w:p w14:paraId="592279CA" w14:textId="49DF8ED5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10.25</w:t>
            </w:r>
          </w:p>
        </w:tc>
      </w:tr>
      <w:tr w:rsidR="00D17D85" w:rsidRPr="003D359F" w14:paraId="5536568B" w14:textId="77777777" w:rsidTr="005B3ABE">
        <w:tc>
          <w:tcPr>
            <w:tcW w:w="445" w:type="dxa"/>
          </w:tcPr>
          <w:p w14:paraId="16A2E1AD" w14:textId="7288C02C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6</w:t>
            </w:r>
          </w:p>
        </w:tc>
        <w:tc>
          <w:tcPr>
            <w:tcW w:w="5792" w:type="dxa"/>
          </w:tcPr>
          <w:p w14:paraId="01B85FBA" w14:textId="05A2C507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В. Чипний доод булангаас картын дээд ирмэг хүртэл</w:t>
            </w:r>
          </w:p>
        </w:tc>
        <w:tc>
          <w:tcPr>
            <w:tcW w:w="3108" w:type="dxa"/>
          </w:tcPr>
          <w:p w14:paraId="193D06B0" w14:textId="173FFA6A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28.55</w:t>
            </w:r>
          </w:p>
        </w:tc>
      </w:tr>
      <w:tr w:rsidR="00D17D85" w:rsidRPr="003D359F" w14:paraId="19E2C88C" w14:textId="77777777" w:rsidTr="005B3ABE">
        <w:tc>
          <w:tcPr>
            <w:tcW w:w="445" w:type="dxa"/>
          </w:tcPr>
          <w:p w14:paraId="20A303B7" w14:textId="03414F59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7</w:t>
            </w:r>
          </w:p>
        </w:tc>
        <w:tc>
          <w:tcPr>
            <w:tcW w:w="5792" w:type="dxa"/>
          </w:tcPr>
          <w:p w14:paraId="28D24891" w14:textId="54750EFE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Г. Чипний баруун булангаас картын зүүн ирмэг хүртэл</w:t>
            </w:r>
          </w:p>
        </w:tc>
        <w:tc>
          <w:tcPr>
            <w:tcW w:w="3108" w:type="dxa"/>
          </w:tcPr>
          <w:p w14:paraId="2636A849" w14:textId="781636F3" w:rsidR="00D17D85" w:rsidRPr="003D359F" w:rsidRDefault="00EF45ED" w:rsidP="00D17D85">
            <w:pPr>
              <w:jc w:val="both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19.87</w:t>
            </w:r>
          </w:p>
        </w:tc>
      </w:tr>
    </w:tbl>
    <w:p w14:paraId="05FC97F1" w14:textId="7B93619E" w:rsidR="00D17D85" w:rsidRPr="003D359F" w:rsidRDefault="00D17D85" w:rsidP="00D17D85">
      <w:pPr>
        <w:jc w:val="both"/>
        <w:rPr>
          <w:noProof/>
          <w:lang w:val="mn-MN"/>
        </w:rPr>
      </w:pPr>
    </w:p>
    <w:p w14:paraId="02399EAA" w14:textId="1333E794" w:rsidR="00D17D85" w:rsidRPr="003D359F" w:rsidRDefault="00C645D8" w:rsidP="00C645D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₮ картын ар тал дараах мэдээллийг агуулсан байна. </w:t>
      </w:r>
    </w:p>
    <w:p w14:paraId="0BBAAAB7" w14:textId="2590F023" w:rsidR="00C645D8" w:rsidRPr="003D359F" w:rsidRDefault="00C645D8" w:rsidP="00C645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₮ картын холограм</w:t>
      </w:r>
    </w:p>
    <w:p w14:paraId="2FF3A4C0" w14:textId="5481B555" w:rsidR="00C645D8" w:rsidRPr="003D359F" w:rsidRDefault="00C645D8" w:rsidP="00C645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ҮЦГТ-ийн лого нь картын зүүн доод хэсэгт байрлана. </w:t>
      </w:r>
    </w:p>
    <w:p w14:paraId="6810356D" w14:textId="54BCFE55" w:rsidR="00C645D8" w:rsidRPr="003D359F" w:rsidRDefault="00C645D8" w:rsidP="00C645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Карт гаргагчийн картыг ашиглах боломжтой төлбөрийн картын бусад сүлжээний логог ҮЦГТ-ийн тогоны баруун талын хэсэгт нэмж байрлуулж болно. </w:t>
      </w:r>
    </w:p>
    <w:p w14:paraId="473C30A5" w14:textId="77777777" w:rsidR="00E43349" w:rsidRPr="003D359F" w:rsidRDefault="00310599" w:rsidP="00C645D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Карт гаргагчийн мэдээллийг ҮЦГТ-ийн лого болон нэмэлт сүлжээний логоны баруун талын хэсэгт бичнэ. (Карт гаргагчийн нэр, эзэмших эсхүл ашиглахыг хориглосон </w:t>
      </w:r>
      <w:r w:rsidR="00E43349"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заалт, хаяг, картын талаар мэдээлэл авах утас, факсын дугаар, цахим хуудасны хаяг зэрэг мэдээлэл байж болно</w:t>
      </w: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)</w:t>
      </w:r>
      <w:r w:rsidR="00E43349"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>.</w:t>
      </w:r>
    </w:p>
    <w:p w14:paraId="52BB03D7" w14:textId="05CA0308" w:rsidR="00C645D8" w:rsidRPr="003D359F" w:rsidRDefault="00E43349" w:rsidP="00E43349">
      <w:pPr>
        <w:jc w:val="center"/>
        <w:rPr>
          <w:b/>
          <w:bCs/>
          <w:noProof/>
          <w:lang w:val="mn-MN"/>
        </w:rPr>
      </w:pPr>
      <w:r w:rsidRPr="003D359F">
        <w:rPr>
          <w:b/>
          <w:bCs/>
          <w:noProof/>
          <w:lang w:val="mn-MN"/>
        </w:rPr>
        <w:t>₮ карт эзэмшигчийн картын дугаар</w:t>
      </w:r>
    </w:p>
    <w:p w14:paraId="4F63007E" w14:textId="77777777" w:rsidR="00E43349" w:rsidRPr="003D359F" w:rsidRDefault="00E43349" w:rsidP="00E43349">
      <w:pPr>
        <w:jc w:val="center"/>
        <w:rPr>
          <w:noProof/>
          <w:lang w:val="mn-MN"/>
        </w:rPr>
      </w:pPr>
    </w:p>
    <w:p w14:paraId="1847BAC7" w14:textId="6150238F" w:rsidR="00E43349" w:rsidRPr="003D359F" w:rsidRDefault="00E43349" w:rsidP="00E43349">
      <w:pPr>
        <w:jc w:val="both"/>
        <w:rPr>
          <w:noProof/>
          <w:lang w:val="mn-MN"/>
        </w:rPr>
      </w:pPr>
      <w:r w:rsidRPr="003D359F">
        <w:rPr>
          <w:noProof/>
          <w:lang w:val="mn-MN"/>
        </w:rPr>
        <w:t xml:space="preserve">2.1 ₮ карт эзэмшигчийн картын дугаар нийт 16 оронтой дараах бүтэцтэй байна. </w:t>
      </w:r>
    </w:p>
    <w:p w14:paraId="3E891EEC" w14:textId="43D8DEFD" w:rsidR="00E43349" w:rsidRPr="003D359F" w:rsidRDefault="00E43349" w:rsidP="00E43349">
      <w:pPr>
        <w:jc w:val="both"/>
        <w:rPr>
          <w:noProof/>
          <w:lang w:val="mn-MN"/>
        </w:rPr>
      </w:pPr>
      <w:r w:rsidRPr="003D359F">
        <w:rPr>
          <w:noProof/>
          <w:lang w:val="mn-MN"/>
        </w:rPr>
        <w:tab/>
        <w:t>1. Карт гаргагчийн таних дугаар - нийт 16 оронтой</w:t>
      </w:r>
    </w:p>
    <w:p w14:paraId="6CF4299C" w14:textId="3A6D1EBE" w:rsidR="00E43349" w:rsidRPr="003D359F" w:rsidRDefault="00E43349" w:rsidP="00E43349">
      <w:pPr>
        <w:jc w:val="both"/>
        <w:rPr>
          <w:noProof/>
          <w:lang w:val="mn-MN"/>
        </w:rPr>
      </w:pPr>
      <w:r w:rsidRPr="003D359F">
        <w:rPr>
          <w:noProof/>
          <w:lang w:val="mn-MN"/>
        </w:rPr>
        <w:tab/>
        <w:t>2. Картын дансны дугаар – 9 оронтой</w:t>
      </w:r>
    </w:p>
    <w:p w14:paraId="6AB3D907" w14:textId="7F1CE9CD" w:rsidR="00E43349" w:rsidRPr="003D359F" w:rsidRDefault="00E43349" w:rsidP="00E43349">
      <w:pPr>
        <w:jc w:val="both"/>
        <w:rPr>
          <w:noProof/>
          <w:lang w:val="mn-MN"/>
        </w:rPr>
      </w:pPr>
      <w:r w:rsidRPr="003D359F">
        <w:rPr>
          <w:noProof/>
          <w:lang w:val="mn-MN"/>
        </w:rPr>
        <w:tab/>
        <w:t>3. Хяналтын дугаар – 1 оронтой</w:t>
      </w:r>
    </w:p>
    <w:p w14:paraId="74CB5F1C" w14:textId="77777777" w:rsidR="00E43349" w:rsidRPr="003D359F" w:rsidRDefault="00E43349" w:rsidP="00E43349">
      <w:pPr>
        <w:jc w:val="both"/>
        <w:rPr>
          <w:noProof/>
          <w:lang w:val="mn-MN"/>
        </w:rPr>
      </w:pPr>
    </w:p>
    <w:p w14:paraId="08A9EB93" w14:textId="77777777" w:rsidR="00E43349" w:rsidRPr="003D359F" w:rsidRDefault="00E43349" w:rsidP="00E43349">
      <w:pPr>
        <w:jc w:val="both"/>
        <w:rPr>
          <w:noProof/>
          <w:lang w:val="mn-MN"/>
        </w:rPr>
      </w:pPr>
      <w:r w:rsidRPr="003D359F">
        <w:rPr>
          <w:noProof/>
          <w:lang w:val="mn-MN"/>
        </w:rPr>
        <w:t>2.2 ₮ карт гаргагчийн таних дугаар нь дараах стандарттай байна.</w:t>
      </w:r>
    </w:p>
    <w:p w14:paraId="694766A8" w14:textId="2ED26C4A" w:rsidR="00E43349" w:rsidRPr="003D359F" w:rsidRDefault="00E43349" w:rsidP="00E43349">
      <w:pPr>
        <w:jc w:val="both"/>
        <w:rPr>
          <w:noProof/>
          <w:lang w:val="mn-MN"/>
        </w:rPr>
      </w:pPr>
      <w:r w:rsidRPr="003D359F">
        <w:rPr>
          <w:noProof/>
          <w:lang w:val="mn-MN"/>
        </w:rPr>
        <w:tab/>
        <w:t xml:space="preserve">1. Карт гаргагчийн таних дугаар нь нийт 4 оронтой. Үүнийг </w:t>
      </w:r>
      <w:r w:rsidR="00C63D7E" w:rsidRPr="003D359F">
        <w:rPr>
          <w:noProof/>
          <w:lang w:val="mn-MN"/>
        </w:rPr>
        <w:t>Ү</w:t>
      </w:r>
      <w:r w:rsidRPr="003D359F">
        <w:rPr>
          <w:noProof/>
          <w:lang w:val="mn-MN"/>
        </w:rPr>
        <w:t xml:space="preserve">ндэсний стандартын байгууллагаас MNS ISO/IEC 7812-1:2004, MNS ISO/IEC 7812-2:2005 стандартын дагуу салбарын таних дугаар болох 9-өөр эхэлж, ISO3166 стандартын дагуу Монгол Улсын код болох 495 дугаартай байна. </w:t>
      </w:r>
    </w:p>
    <w:p w14:paraId="379F954F" w14:textId="1D87F2FB" w:rsidR="00E43349" w:rsidRPr="003D359F" w:rsidRDefault="00E43349" w:rsidP="00E43349">
      <w:pPr>
        <w:jc w:val="both"/>
        <w:rPr>
          <w:noProof/>
          <w:lang w:val="mn-MN"/>
        </w:rPr>
      </w:pPr>
      <w:r w:rsidRPr="003D359F">
        <w:rPr>
          <w:noProof/>
          <w:lang w:val="mn-MN"/>
        </w:rPr>
        <w:tab/>
        <w:t xml:space="preserve">2. Карт гаргагчийн дугаар 2 оронтой байна. Монголбанк энэ дугаарыг олгоно. </w:t>
      </w:r>
    </w:p>
    <w:p w14:paraId="1254D8CF" w14:textId="77777777" w:rsidR="00E43349" w:rsidRPr="003D359F" w:rsidRDefault="00E43349" w:rsidP="00E43349">
      <w:pPr>
        <w:jc w:val="both"/>
        <w:rPr>
          <w:noProof/>
          <w:lang w:val="mn-MN"/>
        </w:rPr>
      </w:pPr>
    </w:p>
    <w:p w14:paraId="2693B85A" w14:textId="3D50AA5A" w:rsidR="00E43349" w:rsidRPr="003D359F" w:rsidRDefault="00E43349" w:rsidP="00E43349">
      <w:pPr>
        <w:jc w:val="both"/>
        <w:rPr>
          <w:noProof/>
          <w:lang w:val="mn-MN"/>
        </w:rPr>
      </w:pPr>
      <w:r w:rsidRPr="003D359F">
        <w:rPr>
          <w:noProof/>
          <w:lang w:val="mn-MN"/>
        </w:rPr>
        <w:t xml:space="preserve">2.3 Картын дансны дугаар нийт 9 оронтой байх бөгөөд ₮ карт эзэмшигчийн картын төрлөөс хамаарч карт гаргагч олгоно. </w:t>
      </w:r>
    </w:p>
    <w:p w14:paraId="60E9F87F" w14:textId="77777777" w:rsidR="00E43349" w:rsidRPr="003D359F" w:rsidRDefault="00E43349" w:rsidP="00E43349">
      <w:pPr>
        <w:jc w:val="both"/>
        <w:rPr>
          <w:noProof/>
          <w:lang w:val="mn-MN"/>
        </w:rPr>
      </w:pPr>
    </w:p>
    <w:p w14:paraId="0F71210B" w14:textId="42F0FEB8" w:rsidR="00E43349" w:rsidRPr="003D359F" w:rsidRDefault="00E43349" w:rsidP="00E43349">
      <w:pPr>
        <w:jc w:val="both"/>
        <w:rPr>
          <w:noProof/>
          <w:lang w:val="mn-MN"/>
        </w:rPr>
      </w:pPr>
      <w:r w:rsidRPr="003D359F">
        <w:rPr>
          <w:noProof/>
          <w:lang w:val="mn-MN"/>
        </w:rPr>
        <w:t xml:space="preserve">2.4 Хяналтын дугаар нь нийт 1 оронтой байна. MNS ISO/IEC 7812-1:2004 стандартад </w:t>
      </w:r>
      <w:r w:rsidR="0077568B" w:rsidRPr="003D359F">
        <w:rPr>
          <w:noProof/>
          <w:lang w:val="mn-MN"/>
        </w:rPr>
        <w:t>зааснаар Модуло 10 “2 дахин-нэм-2 дахин” Лухнийн томьёогоор тооцно. Үүнд:</w:t>
      </w:r>
    </w:p>
    <w:p w14:paraId="745403FD" w14:textId="6429FF51" w:rsidR="0077568B" w:rsidRPr="003D359F" w:rsidRDefault="0077568B" w:rsidP="00E43349">
      <w:pPr>
        <w:jc w:val="both"/>
        <w:rPr>
          <w:noProof/>
          <w:lang w:val="mn-MN"/>
        </w:rPr>
      </w:pPr>
      <w:r w:rsidRPr="003D359F">
        <w:rPr>
          <w:noProof/>
          <w:lang w:val="mn-MN"/>
        </w:rPr>
        <w:tab/>
        <w:t xml:space="preserve">1. Картын дугаарын баруун талын захын цифрээс эхлэн орон алгасан 2-оор үржүүлнэ. </w:t>
      </w:r>
    </w:p>
    <w:p w14:paraId="11315427" w14:textId="3084B15B" w:rsidR="0077568B" w:rsidRPr="003D359F" w:rsidRDefault="0077568B" w:rsidP="00E43349">
      <w:pPr>
        <w:jc w:val="both"/>
        <w:rPr>
          <w:noProof/>
          <w:lang w:val="mn-MN"/>
        </w:rPr>
      </w:pPr>
      <w:r w:rsidRPr="003D359F">
        <w:rPr>
          <w:noProof/>
          <w:lang w:val="mn-MN"/>
        </w:rPr>
        <w:tab/>
        <w:t xml:space="preserve">2. Нэгдүгээрт гарсан тоонуудын оронг бүрдүүлэгч бүрийг болон </w:t>
      </w:r>
      <w:r w:rsidR="00C63D7E" w:rsidRPr="003D359F">
        <w:rPr>
          <w:noProof/>
          <w:lang w:val="mn-MN"/>
        </w:rPr>
        <w:t>э</w:t>
      </w:r>
      <w:r w:rsidRPr="003D359F">
        <w:rPr>
          <w:noProof/>
          <w:lang w:val="mn-MN"/>
        </w:rPr>
        <w:t xml:space="preserve">хний үед өөрчлөлт ороогүй алгассан оронгуудын хамт нэг бүрчлэн нэмнэ. </w:t>
      </w:r>
    </w:p>
    <w:p w14:paraId="0E04EB30" w14:textId="5BFFECCC" w:rsidR="0077568B" w:rsidRPr="003D359F" w:rsidRDefault="0077568B" w:rsidP="00E43349">
      <w:pPr>
        <w:jc w:val="both"/>
        <w:rPr>
          <w:noProof/>
          <w:lang w:val="mn-MN"/>
        </w:rPr>
      </w:pPr>
      <w:r w:rsidRPr="003D359F">
        <w:rPr>
          <w:noProof/>
          <w:lang w:val="mn-MN"/>
        </w:rPr>
        <w:tab/>
        <w:t xml:space="preserve">3. Хоёрдугаарт гарсан нийлбэрийг тэр тооны </w:t>
      </w:r>
      <w:r w:rsidR="00C63D7E" w:rsidRPr="003D359F">
        <w:rPr>
          <w:noProof/>
          <w:lang w:val="mn-MN"/>
        </w:rPr>
        <w:t>д</w:t>
      </w:r>
      <w:r w:rsidRPr="003D359F">
        <w:rPr>
          <w:noProof/>
          <w:lang w:val="mn-MN"/>
        </w:rPr>
        <w:t>араагийн 0-ээр төгссөн их тооноос хасна. (Энэ нь нийлбэрийн бага дарааллын тооны аравтын гүйцээгчийн тооцоолсонтой тэн</w:t>
      </w:r>
      <w:r w:rsidR="00C63D7E" w:rsidRPr="003D359F">
        <w:rPr>
          <w:noProof/>
          <w:lang w:val="mn-MN"/>
        </w:rPr>
        <w:t>ц</w:t>
      </w:r>
      <w:r w:rsidRPr="003D359F">
        <w:rPr>
          <w:noProof/>
          <w:lang w:val="mn-MN"/>
        </w:rPr>
        <w:t xml:space="preserve">үү байна. Хэрэв хоёрдугаар тооцооллоос гарсан нийлбэр нь өөрөө 0-ээр төгссөн (30,40 гэх мэт) тоо бол хяналтын цифр нь 0 болно). </w:t>
      </w:r>
    </w:p>
    <w:p w14:paraId="5A6D4000" w14:textId="2AB1FED0" w:rsidR="0015419A" w:rsidRPr="003D359F" w:rsidRDefault="0015419A" w:rsidP="0015419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</w:p>
    <w:p w14:paraId="19462E56" w14:textId="28E1246C" w:rsidR="00D341B0" w:rsidRPr="003D359F" w:rsidRDefault="00251AC6" w:rsidP="00C63D7E">
      <w:pPr>
        <w:spacing w:after="160" w:line="259" w:lineRule="auto"/>
        <w:jc w:val="center"/>
        <w:rPr>
          <w:rFonts w:eastAsiaTheme="minorHAnsi"/>
          <w:noProof/>
          <w:lang w:val="mn-MN"/>
        </w:rPr>
      </w:pPr>
      <w:r w:rsidRPr="003D359F">
        <w:rPr>
          <w:b/>
          <w:bCs/>
          <w:noProof/>
          <w:lang w:val="mn-MN"/>
        </w:rPr>
        <w:t>Үндэсний төлбөрийн “₮” картын лого, түүний байршил</w:t>
      </w:r>
    </w:p>
    <w:p w14:paraId="06FB2EE7" w14:textId="77777777" w:rsidR="00251AC6" w:rsidRPr="003D359F" w:rsidRDefault="00251AC6" w:rsidP="00251AC6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mn-MN"/>
        </w:rPr>
      </w:pPr>
    </w:p>
    <w:p w14:paraId="3D015C13" w14:textId="6D85C349" w:rsidR="00251AC6" w:rsidRDefault="00251AC6" w:rsidP="00422208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₮ картын лого дараах загвартай байна. </w:t>
      </w:r>
    </w:p>
    <w:p w14:paraId="08C98C79" w14:textId="77777777" w:rsidR="00EF63D5" w:rsidRPr="003D359F" w:rsidRDefault="00EF63D5" w:rsidP="00EF63D5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</w:p>
    <w:p w14:paraId="14160DA9" w14:textId="56F6CC0D" w:rsidR="00624655" w:rsidRPr="003D359F" w:rsidRDefault="003F657B" w:rsidP="00624655">
      <w:pPr>
        <w:ind w:left="720"/>
        <w:jc w:val="both"/>
        <w:rPr>
          <w:noProof/>
          <w:lang w:val="mn-MN"/>
        </w:rPr>
      </w:pPr>
      <w:r w:rsidRPr="003D359F">
        <w:rPr>
          <w:noProof/>
          <w:lang w:val="mn-MN"/>
        </w:rPr>
        <w:drawing>
          <wp:inline distT="0" distB="0" distL="0" distR="0" wp14:anchorId="54FF008A" wp14:editId="74EA4F40">
            <wp:extent cx="1046539" cy="949783"/>
            <wp:effectExtent l="0" t="0" r="1270" b="3175"/>
            <wp:docPr id="10160318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31861" name="Picture 10160318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464" cy="95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03636" w14:textId="6B4C049F" w:rsidR="00624655" w:rsidRPr="003D359F" w:rsidRDefault="00624655" w:rsidP="00624655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₮ картын </w:t>
      </w:r>
      <w:r w:rsidRPr="003D359F">
        <w:rPr>
          <w:rFonts w:ascii="Times New Roman" w:hAnsi="Times New Roman" w:cs="Times New Roman"/>
          <w:noProof/>
          <w:sz w:val="24"/>
          <w:szCs w:val="24"/>
          <w:u w:color="FF0000"/>
          <w:lang w:val="mn-MN"/>
        </w:rPr>
        <w:t xml:space="preserve">лого нь </w:t>
      </w: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дараах талбарт байршина. </w:t>
      </w:r>
    </w:p>
    <w:p w14:paraId="43DE0D61" w14:textId="59942E5C" w:rsidR="00624655" w:rsidRPr="003D359F" w:rsidRDefault="00624655" w:rsidP="0062465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</w:t>
      </w: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drawing>
          <wp:inline distT="0" distB="0" distL="0" distR="0" wp14:anchorId="3BC3B980" wp14:editId="65AEFCD5">
            <wp:extent cx="2367926" cy="1566613"/>
            <wp:effectExtent l="0" t="0" r="0" b="0"/>
            <wp:docPr id="14" name="Picture 14" descr="A computer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computer screen shot of a computer&#10;&#10;Description automatically generated"/>
                    <pic:cNvPicPr/>
                  </pic:nvPicPr>
                  <pic:blipFill rotWithShape="1">
                    <a:blip r:embed="rId7"/>
                    <a:srcRect l="39283" t="35029" r="33484" b="32939"/>
                    <a:stretch/>
                  </pic:blipFill>
                  <pic:spPr bwMode="auto">
                    <a:xfrm>
                      <a:off x="0" y="0"/>
                      <a:ext cx="2389562" cy="1580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3D7E"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      </w:t>
      </w:r>
      <w:r w:rsidR="000C7982"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drawing>
          <wp:inline distT="0" distB="0" distL="0" distR="0" wp14:anchorId="5F97E93E" wp14:editId="30238CB7">
            <wp:extent cx="1562400" cy="2257200"/>
            <wp:effectExtent l="0" t="0" r="0" b="0"/>
            <wp:docPr id="1270196573" name="Picture 2" descr="A drawing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96573" name="Picture 2" descr="A drawing of a card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7"/>
                    <a:stretch/>
                  </pic:blipFill>
                  <pic:spPr bwMode="auto">
                    <a:xfrm>
                      <a:off x="0" y="0"/>
                      <a:ext cx="1562400" cy="22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72B21" w14:textId="7EB7F789" w:rsidR="0019275E" w:rsidRPr="003D359F" w:rsidRDefault="0019275E" w:rsidP="0019275E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noProof/>
          <w:sz w:val="24"/>
          <w:szCs w:val="24"/>
          <w:u w:color="FF0000"/>
          <w:lang w:val="mn-MN"/>
        </w:rPr>
        <w:t xml:space="preserve">Логоны </w:t>
      </w: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байршлын стандарт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3175"/>
        <w:gridCol w:w="5725"/>
      </w:tblGrid>
      <w:tr w:rsidR="0019275E" w:rsidRPr="003D359F" w14:paraId="6F2A9463" w14:textId="77777777" w:rsidTr="00D773FF">
        <w:trPr>
          <w:trHeight w:val="494"/>
          <w:jc w:val="center"/>
        </w:trPr>
        <w:tc>
          <w:tcPr>
            <w:tcW w:w="238" w:type="pct"/>
            <w:vAlign w:val="center"/>
          </w:tcPr>
          <w:p w14:paraId="180E032B" w14:textId="77777777" w:rsidR="0019275E" w:rsidRPr="003D359F" w:rsidRDefault="0019275E" w:rsidP="00260527">
            <w:pPr>
              <w:jc w:val="center"/>
              <w:rPr>
                <w:rFonts w:eastAsiaTheme="minorHAnsi"/>
                <w:b/>
                <w:bCs/>
                <w:color w:val="2F5496" w:themeColor="accent1" w:themeShade="BF"/>
                <w:lang w:val="mn-MN"/>
              </w:rPr>
            </w:pPr>
            <w:r w:rsidRPr="003D359F">
              <w:rPr>
                <w:lang w:val="mn-MN"/>
              </w:rPr>
              <w:t>№</w:t>
            </w:r>
          </w:p>
        </w:tc>
        <w:tc>
          <w:tcPr>
            <w:tcW w:w="1699" w:type="pct"/>
            <w:vAlign w:val="center"/>
          </w:tcPr>
          <w:p w14:paraId="6C9C59B1" w14:textId="77777777" w:rsidR="0019275E" w:rsidRPr="003D359F" w:rsidRDefault="0019275E" w:rsidP="00260527">
            <w:pPr>
              <w:jc w:val="center"/>
              <w:rPr>
                <w:rFonts w:eastAsiaTheme="minorHAnsi"/>
                <w:lang w:val="mn-MN"/>
              </w:rPr>
            </w:pPr>
            <w:r w:rsidRPr="003D359F">
              <w:rPr>
                <w:lang w:val="mn-MN"/>
              </w:rPr>
              <w:t>Тайлбар</w:t>
            </w:r>
          </w:p>
        </w:tc>
        <w:tc>
          <w:tcPr>
            <w:tcW w:w="3063" w:type="pct"/>
            <w:vAlign w:val="center"/>
          </w:tcPr>
          <w:p w14:paraId="4529C9AC" w14:textId="77777777" w:rsidR="0019275E" w:rsidRPr="003D359F" w:rsidRDefault="0019275E" w:rsidP="00260527">
            <w:pPr>
              <w:jc w:val="center"/>
              <w:rPr>
                <w:rFonts w:eastAsiaTheme="minorHAnsi"/>
                <w:lang w:val="mn-MN"/>
              </w:rPr>
            </w:pPr>
            <w:r w:rsidRPr="003D359F">
              <w:rPr>
                <w:lang w:val="mn-MN"/>
              </w:rPr>
              <w:t>Шаардлага</w:t>
            </w:r>
          </w:p>
        </w:tc>
      </w:tr>
      <w:tr w:rsidR="0019275E" w:rsidRPr="003D359F" w14:paraId="4C8B8B11" w14:textId="77777777" w:rsidTr="00D773FF">
        <w:trPr>
          <w:jc w:val="center"/>
        </w:trPr>
        <w:tc>
          <w:tcPr>
            <w:tcW w:w="238" w:type="pct"/>
          </w:tcPr>
          <w:p w14:paraId="4F8B900D" w14:textId="77777777" w:rsidR="0019275E" w:rsidRPr="003D359F" w:rsidRDefault="0019275E" w:rsidP="00260527">
            <w:pPr>
              <w:jc w:val="both"/>
              <w:rPr>
                <w:rFonts w:eastAsiaTheme="minorHAnsi"/>
                <w:lang w:val="mn-MN"/>
              </w:rPr>
            </w:pPr>
            <w:r w:rsidRPr="003D359F">
              <w:rPr>
                <w:lang w:val="mn-MN"/>
              </w:rPr>
              <w:t>1</w:t>
            </w:r>
          </w:p>
        </w:tc>
        <w:tc>
          <w:tcPr>
            <w:tcW w:w="1699" w:type="pct"/>
          </w:tcPr>
          <w:p w14:paraId="382226C1" w14:textId="77777777" w:rsidR="0019275E" w:rsidRPr="003D359F" w:rsidRDefault="0019275E" w:rsidP="00260527">
            <w:pPr>
              <w:jc w:val="both"/>
              <w:rPr>
                <w:rFonts w:eastAsiaTheme="minorHAnsi"/>
                <w:lang w:val="mn-MN"/>
              </w:rPr>
            </w:pPr>
            <w:r w:rsidRPr="003D359F">
              <w:rPr>
                <w:lang w:val="mn-MN"/>
              </w:rPr>
              <w:t>Логоны байршил</w:t>
            </w:r>
          </w:p>
        </w:tc>
        <w:tc>
          <w:tcPr>
            <w:tcW w:w="3063" w:type="pct"/>
          </w:tcPr>
          <w:p w14:paraId="11358066" w14:textId="77777777" w:rsidR="0019275E" w:rsidRPr="003D359F" w:rsidRDefault="0019275E" w:rsidP="00260527">
            <w:pPr>
              <w:jc w:val="both"/>
              <w:rPr>
                <w:rFonts w:eastAsiaTheme="minorHAnsi"/>
                <w:lang w:val="mn-MN"/>
              </w:rPr>
            </w:pPr>
            <w:r w:rsidRPr="003D359F">
              <w:rPr>
                <w:lang w:val="mn-MN"/>
              </w:rPr>
              <w:t>Картын өнгөөс үл хамаарч логоны байршил  картын баруун доод буланд 10 мм диаметртэй байршина</w:t>
            </w:r>
            <w:r w:rsidRPr="003D359F" w:rsidDel="004A2820">
              <w:rPr>
                <w:lang w:val="mn-MN"/>
              </w:rPr>
              <w:t xml:space="preserve"> </w:t>
            </w:r>
          </w:p>
        </w:tc>
      </w:tr>
      <w:tr w:rsidR="0019275E" w:rsidRPr="003D359F" w14:paraId="5832E750" w14:textId="77777777" w:rsidTr="00D773FF">
        <w:trPr>
          <w:jc w:val="center"/>
        </w:trPr>
        <w:tc>
          <w:tcPr>
            <w:tcW w:w="238" w:type="pct"/>
          </w:tcPr>
          <w:p w14:paraId="2062E5FE" w14:textId="77777777" w:rsidR="0019275E" w:rsidRPr="003D359F" w:rsidRDefault="0019275E" w:rsidP="00260527">
            <w:pPr>
              <w:jc w:val="both"/>
              <w:rPr>
                <w:rFonts w:eastAsiaTheme="minorHAnsi"/>
                <w:lang w:val="mn-MN"/>
              </w:rPr>
            </w:pPr>
            <w:r w:rsidRPr="003D359F">
              <w:rPr>
                <w:lang w:val="mn-MN"/>
              </w:rPr>
              <w:t>2</w:t>
            </w:r>
          </w:p>
        </w:tc>
        <w:tc>
          <w:tcPr>
            <w:tcW w:w="1699" w:type="pct"/>
          </w:tcPr>
          <w:p w14:paraId="0D1DFA72" w14:textId="77777777" w:rsidR="0019275E" w:rsidRPr="003D359F" w:rsidRDefault="0019275E" w:rsidP="00260527">
            <w:pPr>
              <w:jc w:val="both"/>
              <w:rPr>
                <w:rFonts w:eastAsiaTheme="minorHAnsi"/>
                <w:lang w:val="mn-MN"/>
              </w:rPr>
            </w:pPr>
            <w:r w:rsidRPr="003D359F">
              <w:rPr>
                <w:lang w:val="mn-MN"/>
              </w:rPr>
              <w:t>Өндөр, өргөн</w:t>
            </w:r>
          </w:p>
        </w:tc>
        <w:tc>
          <w:tcPr>
            <w:tcW w:w="3063" w:type="pct"/>
          </w:tcPr>
          <w:p w14:paraId="521DB198" w14:textId="77777777" w:rsidR="0019275E" w:rsidRPr="003D359F" w:rsidRDefault="0019275E" w:rsidP="00260527">
            <w:pPr>
              <w:jc w:val="center"/>
              <w:rPr>
                <w:rFonts w:eastAsiaTheme="minorHAnsi"/>
                <w:lang w:val="mn-MN"/>
              </w:rPr>
            </w:pPr>
            <w:r w:rsidRPr="003D359F">
              <w:rPr>
                <w:lang w:val="mn-MN"/>
              </w:rPr>
              <w:t>10.00 мм</w:t>
            </w:r>
          </w:p>
        </w:tc>
      </w:tr>
      <w:tr w:rsidR="0019275E" w:rsidRPr="003D359F" w14:paraId="7C84FABB" w14:textId="77777777" w:rsidTr="00D773FF">
        <w:trPr>
          <w:jc w:val="center"/>
        </w:trPr>
        <w:tc>
          <w:tcPr>
            <w:tcW w:w="238" w:type="pct"/>
          </w:tcPr>
          <w:p w14:paraId="33E0D2C3" w14:textId="77777777" w:rsidR="0019275E" w:rsidRPr="003D359F" w:rsidRDefault="0019275E" w:rsidP="00260527">
            <w:pPr>
              <w:jc w:val="both"/>
              <w:rPr>
                <w:rFonts w:eastAsiaTheme="minorHAnsi"/>
                <w:color w:val="000000" w:themeColor="text1"/>
                <w:lang w:val="mn-MN"/>
              </w:rPr>
            </w:pPr>
            <w:r w:rsidRPr="003D359F">
              <w:rPr>
                <w:color w:val="000000" w:themeColor="text1"/>
                <w:lang w:val="mn-MN"/>
              </w:rPr>
              <w:lastRenderedPageBreak/>
              <w:t>3</w:t>
            </w:r>
          </w:p>
        </w:tc>
        <w:tc>
          <w:tcPr>
            <w:tcW w:w="1699" w:type="pct"/>
          </w:tcPr>
          <w:p w14:paraId="53024F7E" w14:textId="77777777" w:rsidR="0019275E" w:rsidRPr="003D359F" w:rsidRDefault="0019275E" w:rsidP="00260527">
            <w:pPr>
              <w:jc w:val="both"/>
              <w:rPr>
                <w:rFonts w:eastAsiaTheme="minorHAnsi"/>
                <w:color w:val="000000" w:themeColor="text1"/>
                <w:lang w:val="mn-MN"/>
              </w:rPr>
            </w:pPr>
            <w:r w:rsidRPr="003D359F">
              <w:rPr>
                <w:color w:val="000000" w:themeColor="text1"/>
                <w:lang w:val="mn-MN"/>
              </w:rPr>
              <w:t xml:space="preserve">Картын баруун доод булангаас логоны ирмэг хүртэл </w:t>
            </w:r>
          </w:p>
        </w:tc>
        <w:tc>
          <w:tcPr>
            <w:tcW w:w="3063" w:type="pct"/>
          </w:tcPr>
          <w:p w14:paraId="1AB067A6" w14:textId="77777777" w:rsidR="0019275E" w:rsidRPr="003D359F" w:rsidRDefault="0019275E" w:rsidP="00260527">
            <w:pPr>
              <w:jc w:val="center"/>
              <w:rPr>
                <w:rFonts w:eastAsiaTheme="minorHAnsi"/>
                <w:lang w:val="mn-MN"/>
              </w:rPr>
            </w:pPr>
            <w:r w:rsidRPr="003D359F">
              <w:rPr>
                <w:lang w:val="mn-MN"/>
              </w:rPr>
              <w:t xml:space="preserve">5.00 мм </w:t>
            </w:r>
          </w:p>
        </w:tc>
      </w:tr>
      <w:tr w:rsidR="0019275E" w:rsidRPr="003D359F" w14:paraId="627D5A0D" w14:textId="77777777" w:rsidTr="00D773FF">
        <w:trPr>
          <w:jc w:val="center"/>
        </w:trPr>
        <w:tc>
          <w:tcPr>
            <w:tcW w:w="238" w:type="pct"/>
          </w:tcPr>
          <w:p w14:paraId="1493D751" w14:textId="77777777" w:rsidR="0019275E" w:rsidRPr="003D359F" w:rsidRDefault="0019275E" w:rsidP="00260527">
            <w:pPr>
              <w:jc w:val="both"/>
              <w:rPr>
                <w:rFonts w:eastAsiaTheme="minorHAnsi"/>
                <w:color w:val="000000" w:themeColor="text1"/>
                <w:lang w:val="mn-MN"/>
              </w:rPr>
            </w:pPr>
            <w:r w:rsidRPr="003D359F">
              <w:rPr>
                <w:color w:val="000000" w:themeColor="text1"/>
                <w:lang w:val="mn-MN"/>
              </w:rPr>
              <w:t>4</w:t>
            </w:r>
          </w:p>
        </w:tc>
        <w:tc>
          <w:tcPr>
            <w:tcW w:w="1699" w:type="pct"/>
          </w:tcPr>
          <w:p w14:paraId="06B7E9D0" w14:textId="77777777" w:rsidR="0019275E" w:rsidRPr="003D359F" w:rsidRDefault="0019275E" w:rsidP="00260527">
            <w:pPr>
              <w:jc w:val="both"/>
              <w:rPr>
                <w:rFonts w:eastAsiaTheme="minorHAnsi"/>
                <w:color w:val="000000" w:themeColor="text1"/>
                <w:lang w:val="mn-MN"/>
              </w:rPr>
            </w:pPr>
            <w:r w:rsidRPr="003D359F">
              <w:rPr>
                <w:color w:val="000000" w:themeColor="text1"/>
                <w:lang w:val="mn-MN"/>
              </w:rPr>
              <w:t xml:space="preserve">Картын баруун булангаас лого хүртэл </w:t>
            </w:r>
          </w:p>
        </w:tc>
        <w:tc>
          <w:tcPr>
            <w:tcW w:w="3063" w:type="pct"/>
          </w:tcPr>
          <w:p w14:paraId="58918A8E" w14:textId="77777777" w:rsidR="0019275E" w:rsidRPr="003D359F" w:rsidRDefault="0019275E" w:rsidP="00260527">
            <w:pPr>
              <w:jc w:val="center"/>
              <w:rPr>
                <w:rFonts w:eastAsiaTheme="minorHAnsi"/>
                <w:lang w:val="mn-MN"/>
              </w:rPr>
            </w:pPr>
            <w:r w:rsidRPr="003D359F">
              <w:rPr>
                <w:lang w:val="mn-MN"/>
              </w:rPr>
              <w:t>5.00 мм</w:t>
            </w:r>
          </w:p>
        </w:tc>
      </w:tr>
    </w:tbl>
    <w:p w14:paraId="7DF49736" w14:textId="77777777" w:rsidR="0019275E" w:rsidRPr="003D359F" w:rsidRDefault="0019275E" w:rsidP="0019275E">
      <w:pPr>
        <w:pStyle w:val="ListParagraph"/>
        <w:ind w:right="34"/>
        <w:rPr>
          <w:lang w:val="mn-MN"/>
        </w:rPr>
      </w:pPr>
    </w:p>
    <w:p w14:paraId="5BD5DB36" w14:textId="77777777" w:rsidR="0019275E" w:rsidRPr="003D359F" w:rsidRDefault="0019275E" w:rsidP="0019275E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₮ картны </w:t>
      </w:r>
      <w:r w:rsidRPr="003D359F">
        <w:rPr>
          <w:rFonts w:ascii="Times New Roman" w:hAnsi="Times New Roman" w:cs="Times New Roman"/>
          <w:noProof/>
          <w:sz w:val="24"/>
          <w:szCs w:val="24"/>
          <w:u w:color="FF0000"/>
          <w:lang w:val="mn-MN"/>
        </w:rPr>
        <w:t xml:space="preserve">лого </w:t>
      </w:r>
      <w:r w:rsidRPr="003D359F">
        <w:rPr>
          <w:rFonts w:ascii="Times New Roman" w:hAnsi="Times New Roman" w:cs="Times New Roman"/>
          <w:noProof/>
          <w:sz w:val="24"/>
          <w:szCs w:val="24"/>
          <w:lang w:val="mn-MN"/>
        </w:rPr>
        <w:t xml:space="preserve">дараах өнгөний кодтой байна. </w:t>
      </w:r>
    </w:p>
    <w:p w14:paraId="36479669" w14:textId="04421B8E" w:rsidR="0019275E" w:rsidRPr="003D359F" w:rsidRDefault="0019275E" w:rsidP="0019275E">
      <w:pPr>
        <w:ind w:firstLine="360"/>
        <w:jc w:val="both"/>
        <w:rPr>
          <w:noProof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6"/>
        <w:gridCol w:w="1576"/>
        <w:gridCol w:w="1257"/>
        <w:gridCol w:w="1430"/>
        <w:gridCol w:w="1043"/>
      </w:tblGrid>
      <w:tr w:rsidR="0019275E" w:rsidRPr="003D359F" w14:paraId="6F4F3155" w14:textId="77777777" w:rsidTr="00D773FF">
        <w:tc>
          <w:tcPr>
            <w:tcW w:w="0" w:type="auto"/>
            <w:vAlign w:val="center"/>
          </w:tcPr>
          <w:p w14:paraId="73621448" w14:textId="77777777" w:rsidR="0019275E" w:rsidRPr="003D359F" w:rsidRDefault="0019275E" w:rsidP="0026052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0" w:type="auto"/>
            <w:vAlign w:val="center"/>
          </w:tcPr>
          <w:p w14:paraId="14B0FBB4" w14:textId="77777777" w:rsidR="0019275E" w:rsidRPr="003D359F" w:rsidRDefault="0019275E" w:rsidP="00260527">
            <w:pPr>
              <w:jc w:val="center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CПОТ</w:t>
            </w:r>
          </w:p>
        </w:tc>
        <w:tc>
          <w:tcPr>
            <w:tcW w:w="0" w:type="auto"/>
            <w:vAlign w:val="center"/>
          </w:tcPr>
          <w:p w14:paraId="64B4F172" w14:textId="77777777" w:rsidR="0019275E" w:rsidRPr="003D359F" w:rsidRDefault="0019275E" w:rsidP="00260527">
            <w:pPr>
              <w:jc w:val="center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CMYK</w:t>
            </w:r>
          </w:p>
        </w:tc>
        <w:tc>
          <w:tcPr>
            <w:tcW w:w="0" w:type="auto"/>
            <w:vAlign w:val="center"/>
          </w:tcPr>
          <w:p w14:paraId="0C9F8014" w14:textId="77777777" w:rsidR="0019275E" w:rsidRPr="003D359F" w:rsidRDefault="0019275E" w:rsidP="00260527">
            <w:pPr>
              <w:jc w:val="center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RGB</w:t>
            </w:r>
          </w:p>
        </w:tc>
        <w:tc>
          <w:tcPr>
            <w:tcW w:w="0" w:type="auto"/>
            <w:vAlign w:val="center"/>
          </w:tcPr>
          <w:p w14:paraId="5E0134B0" w14:textId="77777777" w:rsidR="0019275E" w:rsidRPr="003D359F" w:rsidRDefault="0019275E" w:rsidP="00260527">
            <w:pPr>
              <w:jc w:val="center"/>
              <w:rPr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HEX</w:t>
            </w:r>
          </w:p>
        </w:tc>
      </w:tr>
      <w:tr w:rsidR="0019275E" w:rsidRPr="003D359F" w14:paraId="61EA605C" w14:textId="77777777" w:rsidTr="00D773FF">
        <w:trPr>
          <w:trHeight w:val="553"/>
        </w:trPr>
        <w:tc>
          <w:tcPr>
            <w:tcW w:w="0" w:type="auto"/>
            <w:vAlign w:val="center"/>
          </w:tcPr>
          <w:p w14:paraId="4C246B36" w14:textId="77777777" w:rsidR="0019275E" w:rsidRPr="003D359F" w:rsidRDefault="0019275E" w:rsidP="00260527">
            <w:pPr>
              <w:pStyle w:val="ListParagraph"/>
              <w:spacing w:after="0" w:line="240" w:lineRule="auto"/>
              <w:ind w:left="0" w:hanging="1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</w:pPr>
            <w:r w:rsidRPr="003D359F">
              <w:rPr>
                <w:rFonts w:ascii="Times New Roman" w:hAnsi="Times New Roman" w:cs="Times New Roman"/>
                <w:noProof/>
                <w:sz w:val="24"/>
                <w:szCs w:val="24"/>
                <w:u w:color="FF0000"/>
                <w:lang w:val="mn-MN"/>
              </w:rPr>
              <w:t>₮ карт (</w:t>
            </w:r>
            <w:r w:rsidRPr="003D359F"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  <w:t>цэнхэр)</w:t>
            </w:r>
          </w:p>
        </w:tc>
        <w:tc>
          <w:tcPr>
            <w:tcW w:w="0" w:type="auto"/>
            <w:vAlign w:val="center"/>
          </w:tcPr>
          <w:p w14:paraId="2C31CEA9" w14:textId="77777777" w:rsidR="0019275E" w:rsidRPr="003D359F" w:rsidRDefault="0019275E" w:rsidP="00260527">
            <w:pPr>
              <w:jc w:val="center"/>
              <w:rPr>
                <w:rFonts w:eastAsiaTheme="minorHAnsi"/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Pantone 286 c</w:t>
            </w:r>
          </w:p>
        </w:tc>
        <w:tc>
          <w:tcPr>
            <w:tcW w:w="0" w:type="auto"/>
            <w:vAlign w:val="center"/>
          </w:tcPr>
          <w:p w14:paraId="0DD1ED48" w14:textId="77777777" w:rsidR="0019275E" w:rsidRPr="003D359F" w:rsidRDefault="0019275E" w:rsidP="00260527">
            <w:pPr>
              <w:jc w:val="center"/>
              <w:rPr>
                <w:rFonts w:eastAsiaTheme="minorHAnsi"/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100/75/0/0</w:t>
            </w:r>
          </w:p>
        </w:tc>
        <w:tc>
          <w:tcPr>
            <w:tcW w:w="0" w:type="auto"/>
            <w:vAlign w:val="center"/>
          </w:tcPr>
          <w:p w14:paraId="4988AC5C" w14:textId="77777777" w:rsidR="0019275E" w:rsidRPr="003D359F" w:rsidRDefault="0019275E" w:rsidP="0026052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</w:pPr>
            <w:r w:rsidRPr="003D359F"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  <w:t>0/51/160</w:t>
            </w:r>
          </w:p>
        </w:tc>
        <w:tc>
          <w:tcPr>
            <w:tcW w:w="0" w:type="auto"/>
            <w:vAlign w:val="center"/>
          </w:tcPr>
          <w:p w14:paraId="1B493105" w14:textId="77777777" w:rsidR="0019275E" w:rsidRPr="003D359F" w:rsidRDefault="0019275E" w:rsidP="0026052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</w:pPr>
            <w:r w:rsidRPr="003D359F"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  <w:t>0033AO</w:t>
            </w:r>
          </w:p>
        </w:tc>
      </w:tr>
      <w:tr w:rsidR="0019275E" w:rsidRPr="003D359F" w14:paraId="732B3BC5" w14:textId="77777777" w:rsidTr="00D773FF">
        <w:trPr>
          <w:trHeight w:val="575"/>
        </w:trPr>
        <w:tc>
          <w:tcPr>
            <w:tcW w:w="0" w:type="auto"/>
            <w:vAlign w:val="center"/>
          </w:tcPr>
          <w:p w14:paraId="777F9790" w14:textId="77777777" w:rsidR="0019275E" w:rsidRPr="003D359F" w:rsidRDefault="0019275E" w:rsidP="00260527">
            <w:pPr>
              <w:jc w:val="center"/>
              <w:rPr>
                <w:rFonts w:eastAsiaTheme="minorHAnsi"/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₮ карт (цагаан)</w:t>
            </w:r>
          </w:p>
        </w:tc>
        <w:tc>
          <w:tcPr>
            <w:tcW w:w="0" w:type="auto"/>
            <w:vAlign w:val="center"/>
          </w:tcPr>
          <w:p w14:paraId="74E66FF6" w14:textId="77777777" w:rsidR="0019275E" w:rsidRPr="003D359F" w:rsidRDefault="0019275E" w:rsidP="00260527">
            <w:pPr>
              <w:jc w:val="center"/>
              <w:rPr>
                <w:rFonts w:eastAsiaTheme="minorHAnsi"/>
                <w:noProof/>
                <w:lang w:val="mn-MN"/>
              </w:rPr>
            </w:pPr>
          </w:p>
        </w:tc>
        <w:tc>
          <w:tcPr>
            <w:tcW w:w="0" w:type="auto"/>
            <w:vAlign w:val="center"/>
          </w:tcPr>
          <w:p w14:paraId="47622BEC" w14:textId="77777777" w:rsidR="0019275E" w:rsidRPr="003D359F" w:rsidRDefault="0019275E" w:rsidP="00260527">
            <w:pPr>
              <w:jc w:val="center"/>
              <w:rPr>
                <w:rFonts w:eastAsiaTheme="minorHAnsi"/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0/0/0/0</w:t>
            </w:r>
          </w:p>
        </w:tc>
        <w:tc>
          <w:tcPr>
            <w:tcW w:w="0" w:type="auto"/>
            <w:vAlign w:val="center"/>
          </w:tcPr>
          <w:p w14:paraId="1C3BEACE" w14:textId="77777777" w:rsidR="0019275E" w:rsidRPr="003D359F" w:rsidRDefault="0019275E" w:rsidP="0026052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</w:pPr>
            <w:r w:rsidRPr="003D359F"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  <w:t>255/255/255</w:t>
            </w:r>
          </w:p>
        </w:tc>
        <w:tc>
          <w:tcPr>
            <w:tcW w:w="0" w:type="auto"/>
            <w:vAlign w:val="center"/>
          </w:tcPr>
          <w:p w14:paraId="41ABB428" w14:textId="77777777" w:rsidR="0019275E" w:rsidRPr="003D359F" w:rsidRDefault="0019275E" w:rsidP="00260527">
            <w:pPr>
              <w:jc w:val="center"/>
              <w:rPr>
                <w:rFonts w:eastAsiaTheme="minorHAnsi"/>
                <w:noProof/>
                <w:lang w:val="mn-MN"/>
              </w:rPr>
            </w:pPr>
            <w:r w:rsidRPr="003D359F">
              <w:rPr>
                <w:noProof/>
                <w:lang w:val="mn-MN"/>
              </w:rPr>
              <w:t>ffffff</w:t>
            </w:r>
          </w:p>
        </w:tc>
      </w:tr>
    </w:tbl>
    <w:p w14:paraId="2DCC7790" w14:textId="77777777" w:rsidR="00C63D7E" w:rsidRPr="003D359F" w:rsidRDefault="00C63D7E" w:rsidP="00513028">
      <w:pPr>
        <w:jc w:val="both"/>
        <w:rPr>
          <w:noProof/>
          <w:lang w:val="mn-MN"/>
        </w:rPr>
      </w:pPr>
    </w:p>
    <w:p w14:paraId="72910C35" w14:textId="05266A66" w:rsidR="00513028" w:rsidRPr="003D359F" w:rsidRDefault="00513028" w:rsidP="00513028">
      <w:pPr>
        <w:jc w:val="both"/>
        <w:rPr>
          <w:noProof/>
          <w:lang w:val="mn-MN"/>
        </w:rPr>
      </w:pPr>
      <w:r w:rsidRPr="003D359F">
        <w:rPr>
          <w:noProof/>
          <w:lang w:val="mn-MN"/>
        </w:rPr>
        <w:t xml:space="preserve">CПОТ, CMYK өнгөний систем нь хэвлэлийн өнгө бөгөөд RGB, HEX нь дэлгэцийн өнгө юм. Логог дэлгэцийн өнгөний кодоор хэвлэлд өгч болохгүй. Хэвлэлийн өнгийн кодыг дэлгэц буюу цахим орчинд хэрэглэж болохгүй.  </w:t>
      </w:r>
    </w:p>
    <w:p w14:paraId="5A8D7C1A" w14:textId="77777777" w:rsidR="00513028" w:rsidRPr="003D359F" w:rsidRDefault="00513028" w:rsidP="00513028">
      <w:pPr>
        <w:jc w:val="both"/>
        <w:rPr>
          <w:lang w:val="mn-MN"/>
        </w:rPr>
      </w:pPr>
    </w:p>
    <w:p w14:paraId="34C46C03" w14:textId="46FC5D20" w:rsidR="00513028" w:rsidRPr="003D359F" w:rsidRDefault="00513028" w:rsidP="00513028">
      <w:pPr>
        <w:jc w:val="both"/>
        <w:rPr>
          <w:lang w:val="mn-MN"/>
        </w:rPr>
      </w:pPr>
      <w:r w:rsidRPr="003D359F">
        <w:rPr>
          <w:lang w:val="mn-MN"/>
        </w:rPr>
        <w:t xml:space="preserve">Логоны өнгөний сонголт </w:t>
      </w:r>
    </w:p>
    <w:p w14:paraId="6E706F13" w14:textId="77777777" w:rsidR="00513028" w:rsidRPr="003D359F" w:rsidRDefault="00513028" w:rsidP="00513028">
      <w:pPr>
        <w:jc w:val="both"/>
        <w:rPr>
          <w:lang w:val="mn-MN"/>
        </w:rPr>
      </w:pPr>
    </w:p>
    <w:p w14:paraId="6A6230BF" w14:textId="4D579047" w:rsidR="00513028" w:rsidRPr="003D359F" w:rsidRDefault="00513028" w:rsidP="00513028">
      <w:pPr>
        <w:jc w:val="both"/>
        <w:rPr>
          <w:lang w:val="mn-MN"/>
        </w:rPr>
      </w:pPr>
      <w:r w:rsidRPr="003D359F">
        <w:rPr>
          <w:noProof/>
          <w:lang w:val="mn-MN"/>
        </w:rPr>
        <w:drawing>
          <wp:inline distT="0" distB="0" distL="0" distR="0" wp14:anchorId="7BAEA229" wp14:editId="75900696">
            <wp:extent cx="2560320" cy="1689811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353" t="15763" r="25862" b="11544"/>
                    <a:stretch/>
                  </pic:blipFill>
                  <pic:spPr bwMode="auto">
                    <a:xfrm>
                      <a:off x="0" y="0"/>
                      <a:ext cx="2570105" cy="1696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3D7E" w:rsidRPr="003D359F">
        <w:rPr>
          <w:lang w:val="mn-MN"/>
        </w:rPr>
        <w:t xml:space="preserve"> </w:t>
      </w:r>
      <w:r w:rsidRPr="003D359F">
        <w:rPr>
          <w:noProof/>
          <w:lang w:val="mn-MN"/>
        </w:rPr>
        <w:drawing>
          <wp:inline distT="0" distB="0" distL="0" distR="0" wp14:anchorId="3159A6E6" wp14:editId="590D37C4">
            <wp:extent cx="2872794" cy="1696294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5860" t="15982" r="25616" b="11764"/>
                    <a:stretch/>
                  </pic:blipFill>
                  <pic:spPr bwMode="auto">
                    <a:xfrm>
                      <a:off x="0" y="0"/>
                      <a:ext cx="2912351" cy="1719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90D267" w14:textId="77777777" w:rsidR="00CA659C" w:rsidRPr="003D359F" w:rsidRDefault="00CA659C" w:rsidP="00CA659C">
      <w:pPr>
        <w:spacing w:after="160" w:line="259" w:lineRule="auto"/>
        <w:jc w:val="center"/>
        <w:rPr>
          <w:lang w:val="mn-MN"/>
        </w:rPr>
      </w:pPr>
    </w:p>
    <w:p w14:paraId="277463BA" w14:textId="435B1711" w:rsidR="00513028" w:rsidRPr="003D359F" w:rsidRDefault="00513028" w:rsidP="00CA659C">
      <w:pPr>
        <w:spacing w:after="160" w:line="259" w:lineRule="auto"/>
        <w:jc w:val="center"/>
        <w:rPr>
          <w:b/>
          <w:bCs/>
          <w:noProof/>
          <w:lang w:val="mn-MN"/>
        </w:rPr>
      </w:pPr>
      <w:r w:rsidRPr="003D359F">
        <w:rPr>
          <w:b/>
          <w:bCs/>
          <w:noProof/>
          <w:lang w:val="mn-MN"/>
        </w:rPr>
        <w:t>₮ картын холограм, байршил</w:t>
      </w:r>
    </w:p>
    <w:p w14:paraId="45F401E1" w14:textId="5A86D91C" w:rsidR="00D341B0" w:rsidRPr="003D359F" w:rsidRDefault="00487CD1" w:rsidP="00487CD1">
      <w:pPr>
        <w:jc w:val="both"/>
        <w:rPr>
          <w:lang w:val="mn-MN"/>
        </w:rPr>
      </w:pPr>
      <w:r w:rsidRPr="003D359F">
        <w:rPr>
          <w:lang w:val="mn-MN"/>
        </w:rPr>
        <w:t xml:space="preserve">1. </w:t>
      </w:r>
      <w:r w:rsidR="00D341B0" w:rsidRPr="003D359F">
        <w:rPr>
          <w:lang w:val="mn-MN"/>
        </w:rPr>
        <w:t xml:space="preserve">₮ картын </w:t>
      </w:r>
      <w:r w:rsidR="00D341B0" w:rsidRPr="003D359F">
        <w:rPr>
          <w:u w:color="FF0000"/>
          <w:lang w:val="mn-MN"/>
        </w:rPr>
        <w:t xml:space="preserve">холорграм </w:t>
      </w:r>
      <w:r w:rsidR="00513028" w:rsidRPr="003D359F">
        <w:rPr>
          <w:u w:color="FF0000"/>
          <w:lang w:val="mn-MN"/>
        </w:rPr>
        <w:t>дараах загвартай байна.</w:t>
      </w:r>
      <w:r w:rsidR="00D341B0" w:rsidRPr="003D359F">
        <w:rPr>
          <w:lang w:val="mn-MN"/>
        </w:rPr>
        <w:t xml:space="preserve"> </w:t>
      </w:r>
    </w:p>
    <w:p w14:paraId="3CF8F2C6" w14:textId="77777777" w:rsidR="00D341B0" w:rsidRPr="003D359F" w:rsidRDefault="00D341B0" w:rsidP="00D3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7F3BBE30" w14:textId="6DA83779" w:rsidR="00D341B0" w:rsidRPr="003D359F" w:rsidRDefault="00D341B0" w:rsidP="00AB4A05">
      <w:pPr>
        <w:ind w:left="360"/>
        <w:jc w:val="both"/>
        <w:rPr>
          <w:lang w:val="mn-MN"/>
        </w:rPr>
      </w:pPr>
      <w:r w:rsidRPr="003D359F">
        <w:rPr>
          <w:lang w:val="mn-MN"/>
        </w:rPr>
        <w:t xml:space="preserve">  </w:t>
      </w:r>
      <w:r w:rsidR="00AB4A05" w:rsidRPr="003D359F">
        <w:rPr>
          <w:noProof/>
          <w:lang w:val="mn-MN"/>
        </w:rPr>
        <w:drawing>
          <wp:inline distT="0" distB="0" distL="0" distR="0" wp14:anchorId="1818B19C" wp14:editId="7585FC0E">
            <wp:extent cx="978094" cy="1337094"/>
            <wp:effectExtent l="0" t="0" r="0" b="0"/>
            <wp:docPr id="1050985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98504" name="Picture 10509850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17" cy="134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16861" w14:textId="77777777" w:rsidR="00D341B0" w:rsidRPr="003D359F" w:rsidRDefault="00D341B0" w:rsidP="00D341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4BAEF4B2" w14:textId="5C89C7E9" w:rsidR="002A212F" w:rsidRPr="003D359F" w:rsidRDefault="002A212F" w:rsidP="00D341B0">
      <w:pPr>
        <w:pStyle w:val="ListParagraph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3D359F">
        <w:rPr>
          <w:rFonts w:ascii="Times New Roman" w:hAnsi="Times New Roman" w:cs="Times New Roman"/>
          <w:sz w:val="24"/>
          <w:szCs w:val="24"/>
          <w:lang w:val="mn-MN"/>
        </w:rPr>
        <w:t>2. Холограм</w:t>
      </w:r>
      <w:r w:rsidR="00CD0C13">
        <w:rPr>
          <w:rFonts w:ascii="Times New Roman" w:hAnsi="Times New Roman" w:cs="Times New Roman"/>
          <w:sz w:val="24"/>
          <w:szCs w:val="24"/>
          <w:lang w:val="mn-MN"/>
        </w:rPr>
        <w:t xml:space="preserve"> картын ар талд </w:t>
      </w:r>
      <w:r w:rsidRPr="003D359F">
        <w:rPr>
          <w:rFonts w:ascii="Times New Roman" w:hAnsi="Times New Roman" w:cs="Times New Roman"/>
          <w:sz w:val="24"/>
          <w:szCs w:val="24"/>
          <w:lang w:val="mn-MN"/>
        </w:rPr>
        <w:t>байр</w:t>
      </w:r>
      <w:r w:rsidR="00CD0C13">
        <w:rPr>
          <w:rFonts w:ascii="Times New Roman" w:hAnsi="Times New Roman" w:cs="Times New Roman"/>
          <w:sz w:val="24"/>
          <w:szCs w:val="24"/>
          <w:lang w:val="mn-MN"/>
        </w:rPr>
        <w:t xml:space="preserve">лана. </w:t>
      </w:r>
    </w:p>
    <w:p w14:paraId="24C8904E" w14:textId="77777777" w:rsidR="00CD0C13" w:rsidRDefault="003D359F" w:rsidP="00CD0C13">
      <w:pPr>
        <w:spacing w:after="160"/>
        <w:jc w:val="right"/>
        <w:rPr>
          <w:lang w:val="mn-MN"/>
        </w:rPr>
      </w:pPr>
      <w:r>
        <w:rPr>
          <w:lang w:val="mn-MN"/>
        </w:rPr>
        <w:br w:type="page"/>
      </w:r>
      <w:r w:rsidRPr="003D359F">
        <w:rPr>
          <w:lang w:val="mn-MN"/>
        </w:rPr>
        <w:lastRenderedPageBreak/>
        <w:t>Монголбанкны Ерөнхийлөгчийн</w:t>
      </w:r>
    </w:p>
    <w:p w14:paraId="368C3CC9" w14:textId="6E393C3B" w:rsidR="003D359F" w:rsidRPr="003D359F" w:rsidRDefault="003D359F" w:rsidP="00CD0C13">
      <w:pPr>
        <w:spacing w:after="160"/>
        <w:jc w:val="right"/>
        <w:rPr>
          <w:lang w:val="mn-MN"/>
        </w:rPr>
      </w:pPr>
      <w:r w:rsidRPr="003D359F">
        <w:rPr>
          <w:lang w:val="mn-MN"/>
        </w:rPr>
        <w:t>2024 оны ... сарын ... өдрийн</w:t>
      </w:r>
    </w:p>
    <w:p w14:paraId="3D04BE91" w14:textId="40F2CACB" w:rsidR="003D359F" w:rsidRPr="003D359F" w:rsidRDefault="003D359F" w:rsidP="00CD0C13">
      <w:pPr>
        <w:ind w:left="8041" w:right="34" w:hanging="3379"/>
        <w:jc w:val="right"/>
        <w:rPr>
          <w:lang w:val="mn-MN"/>
        </w:rPr>
      </w:pPr>
      <w:r w:rsidRPr="003D359F">
        <w:rPr>
          <w:lang w:val="mn-MN"/>
        </w:rPr>
        <w:t xml:space="preserve">... дугаар тушаалын хавсралт </w:t>
      </w:r>
      <w:r>
        <w:rPr>
          <w:lang w:val="mn-MN"/>
        </w:rPr>
        <w:t>2</w:t>
      </w:r>
    </w:p>
    <w:p w14:paraId="21F73E56" w14:textId="77777777" w:rsidR="003D359F" w:rsidRPr="003D359F" w:rsidRDefault="003D359F" w:rsidP="00E3799C">
      <w:pPr>
        <w:ind w:right="34"/>
        <w:rPr>
          <w:lang w:val="mn-MN"/>
        </w:rPr>
      </w:pPr>
    </w:p>
    <w:p w14:paraId="58AE5253" w14:textId="4EA3710E" w:rsidR="00223F18" w:rsidRPr="003D359F" w:rsidRDefault="00223F18" w:rsidP="00223F18">
      <w:pPr>
        <w:ind w:right="34"/>
        <w:jc w:val="center"/>
        <w:rPr>
          <w:b/>
          <w:bCs/>
          <w:lang w:val="mn-MN"/>
        </w:rPr>
      </w:pPr>
      <w:r w:rsidRPr="003D359F">
        <w:rPr>
          <w:b/>
          <w:bCs/>
          <w:lang w:val="mn-MN"/>
        </w:rPr>
        <w:t>Үндэсний цахим гүйлгээний төвийн лого, түүний байршил</w:t>
      </w:r>
    </w:p>
    <w:p w14:paraId="21A0D9C7" w14:textId="77777777" w:rsidR="00223F18" w:rsidRPr="003D359F" w:rsidRDefault="00223F18" w:rsidP="00E3799C">
      <w:pPr>
        <w:ind w:right="34"/>
        <w:rPr>
          <w:lang w:val="mn-MN"/>
        </w:rPr>
      </w:pPr>
    </w:p>
    <w:p w14:paraId="364D52A2" w14:textId="30DD1C58" w:rsidR="00223F18" w:rsidRPr="003D359F" w:rsidRDefault="00487CD1" w:rsidP="00487CD1">
      <w:pPr>
        <w:ind w:right="34"/>
        <w:rPr>
          <w:lang w:val="mn-MN"/>
        </w:rPr>
      </w:pPr>
      <w:r w:rsidRPr="003D359F">
        <w:rPr>
          <w:lang w:val="mn-MN"/>
        </w:rPr>
        <w:t xml:space="preserve">5.1 </w:t>
      </w:r>
      <w:r w:rsidR="00223F18" w:rsidRPr="003D359F">
        <w:rPr>
          <w:lang w:val="mn-MN"/>
        </w:rPr>
        <w:t xml:space="preserve">Үндэсний цахим гүйлгээний төв (ҮЦГТ)-ийн лого дараах өнгөний кодтой байна. </w:t>
      </w:r>
    </w:p>
    <w:p w14:paraId="6320F054" w14:textId="77777777" w:rsidR="00487CD1" w:rsidRPr="003D359F" w:rsidRDefault="00487CD1" w:rsidP="00223F18">
      <w:pPr>
        <w:ind w:right="34"/>
        <w:rPr>
          <w:lang w:val="mn-MN"/>
        </w:rPr>
      </w:pPr>
    </w:p>
    <w:p w14:paraId="082ED531" w14:textId="0AF7E536" w:rsidR="00223F18" w:rsidRPr="003D359F" w:rsidRDefault="00223F18" w:rsidP="00223F18">
      <w:pPr>
        <w:ind w:right="34"/>
        <w:rPr>
          <w:lang w:val="mn-MN"/>
        </w:rPr>
      </w:pPr>
      <w:r w:rsidRPr="003D359F">
        <w:rPr>
          <w:lang w:val="mn-MN"/>
        </w:rPr>
        <w:t xml:space="preserve">Логоний өнгөний код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851"/>
        <w:gridCol w:w="708"/>
        <w:gridCol w:w="851"/>
        <w:gridCol w:w="850"/>
        <w:gridCol w:w="845"/>
      </w:tblGrid>
      <w:tr w:rsidR="00223F18" w:rsidRPr="003D359F" w14:paraId="3C747C07" w14:textId="00E97969" w:rsidTr="00BF2284">
        <w:tc>
          <w:tcPr>
            <w:tcW w:w="3539" w:type="dxa"/>
          </w:tcPr>
          <w:p w14:paraId="6CFD307C" w14:textId="77777777" w:rsidR="00223F18" w:rsidRPr="003D359F" w:rsidRDefault="00223F18" w:rsidP="00260527">
            <w:pPr>
              <w:rPr>
                <w:lang w:val="mn-MN"/>
              </w:rPr>
            </w:pPr>
          </w:p>
        </w:tc>
        <w:tc>
          <w:tcPr>
            <w:tcW w:w="851" w:type="dxa"/>
          </w:tcPr>
          <w:p w14:paraId="4839F5BD" w14:textId="0A0A712F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C</w:t>
            </w:r>
          </w:p>
        </w:tc>
        <w:tc>
          <w:tcPr>
            <w:tcW w:w="850" w:type="dxa"/>
          </w:tcPr>
          <w:p w14:paraId="729534B1" w14:textId="4DA4D07F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M</w:t>
            </w:r>
          </w:p>
        </w:tc>
        <w:tc>
          <w:tcPr>
            <w:tcW w:w="851" w:type="dxa"/>
          </w:tcPr>
          <w:p w14:paraId="61134CC1" w14:textId="46DF695C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Y</w:t>
            </w:r>
          </w:p>
        </w:tc>
        <w:tc>
          <w:tcPr>
            <w:tcW w:w="708" w:type="dxa"/>
          </w:tcPr>
          <w:p w14:paraId="348D99A5" w14:textId="034FCAB4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K</w:t>
            </w:r>
          </w:p>
        </w:tc>
        <w:tc>
          <w:tcPr>
            <w:tcW w:w="851" w:type="dxa"/>
          </w:tcPr>
          <w:p w14:paraId="2B11730D" w14:textId="27200487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R</w:t>
            </w:r>
          </w:p>
        </w:tc>
        <w:tc>
          <w:tcPr>
            <w:tcW w:w="850" w:type="dxa"/>
          </w:tcPr>
          <w:p w14:paraId="1663A3CA" w14:textId="125A7E2C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G</w:t>
            </w:r>
          </w:p>
        </w:tc>
        <w:tc>
          <w:tcPr>
            <w:tcW w:w="845" w:type="dxa"/>
          </w:tcPr>
          <w:p w14:paraId="17E36C0A" w14:textId="34A72145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B</w:t>
            </w:r>
          </w:p>
        </w:tc>
      </w:tr>
      <w:tr w:rsidR="00223F18" w:rsidRPr="003D359F" w14:paraId="3FE4C756" w14:textId="0AB48CA3" w:rsidTr="00BF2284">
        <w:tc>
          <w:tcPr>
            <w:tcW w:w="3539" w:type="dxa"/>
          </w:tcPr>
          <w:p w14:paraId="5BC6F24E" w14:textId="1F0C0E25" w:rsidR="00223F18" w:rsidRPr="003D359F" w:rsidRDefault="00223F18" w:rsidP="00260527">
            <w:pPr>
              <w:rPr>
                <w:lang w:val="mn-MN"/>
              </w:rPr>
            </w:pPr>
            <w:r w:rsidRPr="003D359F">
              <w:rPr>
                <w:lang w:val="mn-MN"/>
              </w:rPr>
              <w:t>Логоны хар хөх өнгө</w:t>
            </w:r>
          </w:p>
        </w:tc>
        <w:tc>
          <w:tcPr>
            <w:tcW w:w="851" w:type="dxa"/>
          </w:tcPr>
          <w:p w14:paraId="7A4A8B66" w14:textId="073CDDB1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100</w:t>
            </w:r>
          </w:p>
        </w:tc>
        <w:tc>
          <w:tcPr>
            <w:tcW w:w="850" w:type="dxa"/>
          </w:tcPr>
          <w:p w14:paraId="18D2CBEE" w14:textId="1ABBFD5D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100</w:t>
            </w:r>
          </w:p>
        </w:tc>
        <w:tc>
          <w:tcPr>
            <w:tcW w:w="851" w:type="dxa"/>
          </w:tcPr>
          <w:p w14:paraId="69E6374F" w14:textId="726FB6F9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10</w:t>
            </w:r>
          </w:p>
        </w:tc>
        <w:tc>
          <w:tcPr>
            <w:tcW w:w="708" w:type="dxa"/>
          </w:tcPr>
          <w:p w14:paraId="010A23B8" w14:textId="121ED29C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25</w:t>
            </w:r>
          </w:p>
        </w:tc>
        <w:tc>
          <w:tcPr>
            <w:tcW w:w="851" w:type="dxa"/>
          </w:tcPr>
          <w:p w14:paraId="1F008888" w14:textId="7BD8842C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37</w:t>
            </w:r>
          </w:p>
        </w:tc>
        <w:tc>
          <w:tcPr>
            <w:tcW w:w="850" w:type="dxa"/>
          </w:tcPr>
          <w:p w14:paraId="1B205D1D" w14:textId="69D19ACE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33</w:t>
            </w:r>
          </w:p>
        </w:tc>
        <w:tc>
          <w:tcPr>
            <w:tcW w:w="845" w:type="dxa"/>
          </w:tcPr>
          <w:p w14:paraId="4B83EF64" w14:textId="1EB680B2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109</w:t>
            </w:r>
          </w:p>
        </w:tc>
      </w:tr>
      <w:tr w:rsidR="00223F18" w:rsidRPr="003D359F" w14:paraId="0007120E" w14:textId="1F83AAEE" w:rsidTr="00BF2284">
        <w:tc>
          <w:tcPr>
            <w:tcW w:w="3539" w:type="dxa"/>
          </w:tcPr>
          <w:p w14:paraId="46C00ED3" w14:textId="11C85727" w:rsidR="00223F18" w:rsidRPr="003D359F" w:rsidRDefault="00223F18" w:rsidP="00260527">
            <w:pPr>
              <w:rPr>
                <w:lang w:val="mn-MN"/>
              </w:rPr>
            </w:pPr>
            <w:r w:rsidRPr="003D359F">
              <w:rPr>
                <w:lang w:val="mn-MN"/>
              </w:rPr>
              <w:t>Логоны шар өнгө</w:t>
            </w:r>
          </w:p>
        </w:tc>
        <w:tc>
          <w:tcPr>
            <w:tcW w:w="851" w:type="dxa"/>
          </w:tcPr>
          <w:p w14:paraId="510593A9" w14:textId="5A74011B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0</w:t>
            </w:r>
          </w:p>
        </w:tc>
        <w:tc>
          <w:tcPr>
            <w:tcW w:w="850" w:type="dxa"/>
          </w:tcPr>
          <w:p w14:paraId="5DFEA085" w14:textId="2F5B5DD9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2</w:t>
            </w:r>
          </w:p>
        </w:tc>
        <w:tc>
          <w:tcPr>
            <w:tcW w:w="851" w:type="dxa"/>
          </w:tcPr>
          <w:p w14:paraId="0C60FE43" w14:textId="730EF272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100</w:t>
            </w:r>
          </w:p>
        </w:tc>
        <w:tc>
          <w:tcPr>
            <w:tcW w:w="708" w:type="dxa"/>
          </w:tcPr>
          <w:p w14:paraId="5C0DAE6B" w14:textId="1F77E52B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0</w:t>
            </w:r>
          </w:p>
        </w:tc>
        <w:tc>
          <w:tcPr>
            <w:tcW w:w="851" w:type="dxa"/>
          </w:tcPr>
          <w:p w14:paraId="17FCE23A" w14:textId="1AC4E5E5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255</w:t>
            </w:r>
          </w:p>
        </w:tc>
        <w:tc>
          <w:tcPr>
            <w:tcW w:w="850" w:type="dxa"/>
          </w:tcPr>
          <w:p w14:paraId="0E7FCA17" w14:textId="4C80EDF7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203</w:t>
            </w:r>
          </w:p>
        </w:tc>
        <w:tc>
          <w:tcPr>
            <w:tcW w:w="845" w:type="dxa"/>
          </w:tcPr>
          <w:p w14:paraId="1941354B" w14:textId="0935F5D3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5</w:t>
            </w:r>
          </w:p>
        </w:tc>
      </w:tr>
      <w:tr w:rsidR="00223F18" w:rsidRPr="003D359F" w14:paraId="55AAE9D1" w14:textId="75A64700" w:rsidTr="00BF2284">
        <w:tc>
          <w:tcPr>
            <w:tcW w:w="3539" w:type="dxa"/>
          </w:tcPr>
          <w:p w14:paraId="2A4C6207" w14:textId="3BC3876B" w:rsidR="00223F18" w:rsidRPr="003D359F" w:rsidRDefault="00223F18" w:rsidP="00260527">
            <w:pPr>
              <w:rPr>
                <w:lang w:val="mn-MN"/>
              </w:rPr>
            </w:pPr>
            <w:r w:rsidRPr="003D359F">
              <w:rPr>
                <w:lang w:val="mn-MN"/>
              </w:rPr>
              <w:t>Логоны цэнхэр өнгө</w:t>
            </w:r>
          </w:p>
        </w:tc>
        <w:tc>
          <w:tcPr>
            <w:tcW w:w="851" w:type="dxa"/>
          </w:tcPr>
          <w:p w14:paraId="4F597033" w14:textId="1E37FA80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100</w:t>
            </w:r>
          </w:p>
        </w:tc>
        <w:tc>
          <w:tcPr>
            <w:tcW w:w="850" w:type="dxa"/>
          </w:tcPr>
          <w:p w14:paraId="35322AD9" w14:textId="48E83EFF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60</w:t>
            </w:r>
          </w:p>
        </w:tc>
        <w:tc>
          <w:tcPr>
            <w:tcW w:w="851" w:type="dxa"/>
          </w:tcPr>
          <w:p w14:paraId="60A283E6" w14:textId="10C58B2A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0</w:t>
            </w:r>
          </w:p>
        </w:tc>
        <w:tc>
          <w:tcPr>
            <w:tcW w:w="708" w:type="dxa"/>
          </w:tcPr>
          <w:p w14:paraId="73A1AA8A" w14:textId="05788B86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0</w:t>
            </w:r>
          </w:p>
        </w:tc>
        <w:tc>
          <w:tcPr>
            <w:tcW w:w="851" w:type="dxa"/>
          </w:tcPr>
          <w:p w14:paraId="463A861E" w14:textId="7C8D4F2B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0</w:t>
            </w:r>
          </w:p>
        </w:tc>
        <w:tc>
          <w:tcPr>
            <w:tcW w:w="850" w:type="dxa"/>
          </w:tcPr>
          <w:p w14:paraId="45FFC80D" w14:textId="0B6744F4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102</w:t>
            </w:r>
          </w:p>
        </w:tc>
        <w:tc>
          <w:tcPr>
            <w:tcW w:w="845" w:type="dxa"/>
          </w:tcPr>
          <w:p w14:paraId="06FEB327" w14:textId="35BF111B" w:rsidR="00223F18" w:rsidRPr="003D359F" w:rsidRDefault="00223F18" w:rsidP="00260527">
            <w:pPr>
              <w:jc w:val="center"/>
              <w:rPr>
                <w:lang w:val="mn-MN"/>
              </w:rPr>
            </w:pPr>
            <w:r w:rsidRPr="003D359F">
              <w:rPr>
                <w:lang w:val="mn-MN"/>
              </w:rPr>
              <w:t>179</w:t>
            </w:r>
          </w:p>
        </w:tc>
      </w:tr>
    </w:tbl>
    <w:p w14:paraId="3A054094" w14:textId="77777777" w:rsidR="00223F18" w:rsidRPr="003D359F" w:rsidRDefault="00223F18" w:rsidP="00E3799C">
      <w:pPr>
        <w:ind w:right="34"/>
        <w:rPr>
          <w:lang w:val="mn-MN"/>
        </w:rPr>
      </w:pPr>
    </w:p>
    <w:p w14:paraId="4FC5EA09" w14:textId="77777777" w:rsidR="00D440A3" w:rsidRPr="003D359F" w:rsidRDefault="00D440A3" w:rsidP="00E3799C">
      <w:pPr>
        <w:ind w:right="34"/>
        <w:rPr>
          <w:lang w:val="mn-MN"/>
        </w:rPr>
      </w:pPr>
    </w:p>
    <w:p w14:paraId="3CCFC2E5" w14:textId="05F30D57" w:rsidR="00223F18" w:rsidRPr="003D359F" w:rsidRDefault="00487CD1" w:rsidP="00487CD1">
      <w:pPr>
        <w:ind w:right="34"/>
        <w:rPr>
          <w:lang w:val="mn-MN"/>
        </w:rPr>
      </w:pPr>
      <w:r w:rsidRPr="003D359F">
        <w:rPr>
          <w:lang w:val="mn-MN"/>
        </w:rPr>
        <w:t xml:space="preserve">5.2 </w:t>
      </w:r>
      <w:r w:rsidR="00223F18" w:rsidRPr="003D359F">
        <w:rPr>
          <w:lang w:val="mn-MN"/>
        </w:rPr>
        <w:t xml:space="preserve">Лого нь дараах загвартай байна. </w:t>
      </w:r>
    </w:p>
    <w:p w14:paraId="250FD9AA" w14:textId="6251FDA1" w:rsidR="00223F18" w:rsidRPr="003D359F" w:rsidRDefault="00D440A3" w:rsidP="00223F18">
      <w:pPr>
        <w:ind w:right="34"/>
        <w:rPr>
          <w:lang w:val="mn-MN"/>
        </w:rPr>
      </w:pPr>
      <w:r w:rsidRPr="003D359F">
        <w:rPr>
          <w:noProof/>
          <w:lang w:val="mn-MN"/>
        </w:rPr>
        <w:drawing>
          <wp:inline distT="0" distB="0" distL="0" distR="0" wp14:anchorId="7E7BFD79" wp14:editId="6EB45AC3">
            <wp:extent cx="1296000" cy="1296000"/>
            <wp:effectExtent l="0" t="0" r="0" b="0"/>
            <wp:docPr id="16634893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489320" name="Picture 16634893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3E44F" w14:textId="7CA43416" w:rsidR="00D440A3" w:rsidRPr="003D359F" w:rsidRDefault="00D440A3" w:rsidP="00223F18">
      <w:pPr>
        <w:ind w:right="34"/>
        <w:rPr>
          <w:lang w:val="mn-MN"/>
        </w:rPr>
      </w:pPr>
      <w:r w:rsidRPr="003D359F">
        <w:rPr>
          <w:lang w:val="mn-MN"/>
        </w:rPr>
        <w:t>ҮЦГТ-ийн логоны өнгөний сонголтыг картын бэлдэцийн дэвсгэр өнгөнөөс хамарч цоолбор хэлбэрээр байршуулж болно. Жишээлбэл:</w:t>
      </w:r>
    </w:p>
    <w:p w14:paraId="3CC714DD" w14:textId="77777777" w:rsidR="00D440A3" w:rsidRPr="003D359F" w:rsidRDefault="00D440A3" w:rsidP="00223F18">
      <w:pPr>
        <w:ind w:right="34"/>
        <w:rPr>
          <w:lang w:val="mn-MN"/>
        </w:rPr>
      </w:pPr>
    </w:p>
    <w:p w14:paraId="6931E59E" w14:textId="520F5FB5" w:rsidR="00D440A3" w:rsidRPr="003D359F" w:rsidRDefault="00D440A3" w:rsidP="00223F18">
      <w:pPr>
        <w:ind w:right="34"/>
        <w:rPr>
          <w:lang w:val="mn-MN"/>
        </w:rPr>
      </w:pPr>
      <w:r w:rsidRPr="003D359F">
        <w:rPr>
          <w:noProof/>
          <w:lang w:val="mn-MN"/>
        </w:rPr>
        <w:drawing>
          <wp:inline distT="0" distB="0" distL="0" distR="0" wp14:anchorId="47160703" wp14:editId="180AE533">
            <wp:extent cx="1296000" cy="1296000"/>
            <wp:effectExtent l="0" t="0" r="0" b="0"/>
            <wp:docPr id="1988856394" name="Picture 5" descr="A black background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56394" name="Picture 5" descr="A black background with white tex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359F">
        <w:rPr>
          <w:lang w:val="mn-MN"/>
        </w:rPr>
        <w:t xml:space="preserve">  </w:t>
      </w:r>
      <w:r w:rsidRPr="003D359F">
        <w:rPr>
          <w:noProof/>
          <w:lang w:val="mn-MN"/>
        </w:rPr>
        <w:drawing>
          <wp:inline distT="0" distB="0" distL="0" distR="0" wp14:anchorId="4FA122E2" wp14:editId="3C323281">
            <wp:extent cx="1296000" cy="1296000"/>
            <wp:effectExtent l="0" t="0" r="0" b="0"/>
            <wp:docPr id="2039972632" name="Picture 6" descr="A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972632" name="Picture 6" descr="A white rectangular object with black tex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359F">
        <w:rPr>
          <w:lang w:val="mn-MN"/>
        </w:rPr>
        <w:t xml:space="preserve">  </w:t>
      </w:r>
      <w:r w:rsidRPr="003D359F">
        <w:rPr>
          <w:noProof/>
          <w:lang w:val="mn-MN"/>
        </w:rPr>
        <w:drawing>
          <wp:inline distT="0" distB="0" distL="0" distR="0" wp14:anchorId="79A52B9C" wp14:editId="5496E73F">
            <wp:extent cx="1296000" cy="1296000"/>
            <wp:effectExtent l="0" t="0" r="0" b="0"/>
            <wp:docPr id="1270291439" name="Picture 7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291439" name="Picture 7" descr="A blue and white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E7F30" w14:textId="77777777" w:rsidR="00D440A3" w:rsidRPr="003D359F" w:rsidRDefault="00D440A3" w:rsidP="00223F18">
      <w:pPr>
        <w:ind w:right="34"/>
        <w:rPr>
          <w:lang w:val="mn-MN"/>
        </w:rPr>
      </w:pPr>
    </w:p>
    <w:p w14:paraId="0E91B361" w14:textId="11C40A8D" w:rsidR="00D440A3" w:rsidRPr="003D359F" w:rsidRDefault="00487CD1" w:rsidP="00487CD1">
      <w:pPr>
        <w:ind w:right="34"/>
        <w:rPr>
          <w:lang w:val="mn-MN"/>
        </w:rPr>
      </w:pPr>
      <w:r w:rsidRPr="003D359F">
        <w:rPr>
          <w:lang w:val="mn-MN"/>
        </w:rPr>
        <w:t xml:space="preserve">5.3 </w:t>
      </w:r>
      <w:r w:rsidR="00D440A3" w:rsidRPr="003D359F">
        <w:rPr>
          <w:lang w:val="mn-MN"/>
        </w:rPr>
        <w:t xml:space="preserve">ҮЦГТ-ийн логоны байршлын стандарт </w:t>
      </w:r>
    </w:p>
    <w:p w14:paraId="514E5FDC" w14:textId="77777777" w:rsidR="009824AB" w:rsidRPr="003D359F" w:rsidRDefault="009824AB" w:rsidP="00487CD1">
      <w:pPr>
        <w:ind w:right="34"/>
        <w:rPr>
          <w:lang w:val="mn-MN"/>
        </w:rPr>
      </w:pPr>
    </w:p>
    <w:p w14:paraId="5E9FAA8F" w14:textId="1BD8E64D" w:rsidR="009824AB" w:rsidRPr="003D359F" w:rsidRDefault="009824AB" w:rsidP="00487CD1">
      <w:pPr>
        <w:ind w:right="34"/>
        <w:rPr>
          <w:lang w:val="mn-MN"/>
        </w:rPr>
      </w:pPr>
      <w:r w:rsidRPr="003D359F">
        <w:rPr>
          <w:noProof/>
          <w:lang w:val="mn-MN"/>
        </w:rPr>
        <w:drawing>
          <wp:inline distT="0" distB="0" distL="0" distR="0" wp14:anchorId="39FDD77B" wp14:editId="3CE2BC5C">
            <wp:extent cx="2808000" cy="1843200"/>
            <wp:effectExtent l="0" t="0" r="0" b="5080"/>
            <wp:docPr id="1812091412" name="Picture 10" descr="A white rectangular object with a black and white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091412" name="Picture 10" descr="A white rectangular object with a black and white desig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18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359F">
        <w:rPr>
          <w:lang w:val="mn-MN"/>
        </w:rPr>
        <w:tab/>
      </w:r>
      <w:r w:rsidRPr="003D359F">
        <w:rPr>
          <w:noProof/>
          <w:lang w:val="mn-MN"/>
        </w:rPr>
        <w:drawing>
          <wp:inline distT="0" distB="0" distL="0" distR="0" wp14:anchorId="6B07CE85" wp14:editId="2A7966C4">
            <wp:extent cx="1752600" cy="2395640"/>
            <wp:effectExtent l="0" t="0" r="0" b="5080"/>
            <wp:docPr id="885396088" name="Picture 11" descr="A white card with 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396088" name="Picture 11" descr="A white card with a black and white logo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472" cy="239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C25B2" w14:textId="77777777" w:rsidR="00487CD1" w:rsidRPr="003D359F" w:rsidRDefault="00487CD1" w:rsidP="00D440A3">
      <w:pPr>
        <w:ind w:right="34"/>
        <w:rPr>
          <w:lang w:val="mn-MN"/>
        </w:rPr>
      </w:pPr>
    </w:p>
    <w:p w14:paraId="2F9666AD" w14:textId="60758996" w:rsidR="003C2684" w:rsidRPr="003D359F" w:rsidRDefault="003C2684" w:rsidP="00D440A3">
      <w:pPr>
        <w:ind w:right="34"/>
        <w:rPr>
          <w:lang w:val="mn-MN"/>
        </w:rPr>
      </w:pPr>
      <w:r w:rsidRPr="003D359F">
        <w:rPr>
          <w:lang w:val="mn-MN"/>
        </w:rPr>
        <w:t xml:space="preserve">Логоны байршлын стандарт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5792"/>
        <w:gridCol w:w="3108"/>
      </w:tblGrid>
      <w:tr w:rsidR="003C2684" w:rsidRPr="003D359F" w14:paraId="0EAD7684" w14:textId="77777777" w:rsidTr="003C2684">
        <w:tc>
          <w:tcPr>
            <w:tcW w:w="421" w:type="dxa"/>
          </w:tcPr>
          <w:p w14:paraId="6CB5529D" w14:textId="4E7A252A" w:rsidR="003C2684" w:rsidRPr="003D359F" w:rsidRDefault="003C2684" w:rsidP="00BF2284">
            <w:pPr>
              <w:rPr>
                <w:lang w:val="mn-MN"/>
              </w:rPr>
            </w:pPr>
            <w:r w:rsidRPr="003D359F">
              <w:rPr>
                <w:lang w:val="mn-MN"/>
              </w:rPr>
              <w:t>№</w:t>
            </w:r>
          </w:p>
        </w:tc>
        <w:tc>
          <w:tcPr>
            <w:tcW w:w="5809" w:type="dxa"/>
          </w:tcPr>
          <w:p w14:paraId="032F4BD9" w14:textId="693ADF1D" w:rsidR="003C2684" w:rsidRPr="003D359F" w:rsidRDefault="003C2684" w:rsidP="00BF2284">
            <w:pPr>
              <w:rPr>
                <w:lang w:val="mn-MN"/>
              </w:rPr>
            </w:pPr>
            <w:r w:rsidRPr="003D359F">
              <w:rPr>
                <w:lang w:val="mn-MN"/>
              </w:rPr>
              <w:t>Тайлбар</w:t>
            </w:r>
          </w:p>
        </w:tc>
        <w:tc>
          <w:tcPr>
            <w:tcW w:w="3115" w:type="dxa"/>
          </w:tcPr>
          <w:p w14:paraId="487D6C38" w14:textId="15F02E42" w:rsidR="003C2684" w:rsidRPr="003D359F" w:rsidRDefault="003C2684" w:rsidP="00BF2284">
            <w:pPr>
              <w:rPr>
                <w:lang w:val="mn-MN"/>
              </w:rPr>
            </w:pPr>
            <w:r w:rsidRPr="003D359F">
              <w:rPr>
                <w:lang w:val="mn-MN"/>
              </w:rPr>
              <w:t>Шаардлага</w:t>
            </w:r>
          </w:p>
        </w:tc>
      </w:tr>
      <w:tr w:rsidR="003C2684" w:rsidRPr="003D359F" w14:paraId="5D38ED63" w14:textId="77777777" w:rsidTr="003C2684">
        <w:tc>
          <w:tcPr>
            <w:tcW w:w="421" w:type="dxa"/>
          </w:tcPr>
          <w:p w14:paraId="2FA86C16" w14:textId="3A2B54F2" w:rsidR="003C2684" w:rsidRPr="003D359F" w:rsidRDefault="003C2684" w:rsidP="00BF2284">
            <w:pPr>
              <w:rPr>
                <w:lang w:val="mn-MN"/>
              </w:rPr>
            </w:pPr>
            <w:r w:rsidRPr="003D359F">
              <w:rPr>
                <w:lang w:val="mn-MN"/>
              </w:rPr>
              <w:t>1</w:t>
            </w:r>
          </w:p>
        </w:tc>
        <w:tc>
          <w:tcPr>
            <w:tcW w:w="5809" w:type="dxa"/>
          </w:tcPr>
          <w:p w14:paraId="6B47626E" w14:textId="29BF7AF6" w:rsidR="003C2684" w:rsidRPr="003D359F" w:rsidRDefault="003C2684" w:rsidP="00BF2284">
            <w:pPr>
              <w:rPr>
                <w:lang w:val="mn-MN"/>
              </w:rPr>
            </w:pPr>
            <w:r w:rsidRPr="003D359F">
              <w:rPr>
                <w:lang w:val="mn-MN"/>
              </w:rPr>
              <w:t>Өргөн (тусгал)</w:t>
            </w:r>
          </w:p>
        </w:tc>
        <w:tc>
          <w:tcPr>
            <w:tcW w:w="3115" w:type="dxa"/>
          </w:tcPr>
          <w:p w14:paraId="2C97F905" w14:textId="5176E307" w:rsidR="003C2684" w:rsidRPr="003D359F" w:rsidRDefault="003C2684" w:rsidP="00BF2284">
            <w:pPr>
              <w:rPr>
                <w:lang w:val="mn-MN"/>
              </w:rPr>
            </w:pPr>
            <w:r w:rsidRPr="003D359F">
              <w:rPr>
                <w:lang w:val="mn-MN"/>
              </w:rPr>
              <w:t>13.6мм ± 0.30мм</w:t>
            </w:r>
          </w:p>
        </w:tc>
      </w:tr>
      <w:tr w:rsidR="003C2684" w:rsidRPr="003D359F" w14:paraId="1ADC35E5" w14:textId="77777777" w:rsidTr="003C2684">
        <w:tc>
          <w:tcPr>
            <w:tcW w:w="421" w:type="dxa"/>
          </w:tcPr>
          <w:p w14:paraId="6BF7CE1F" w14:textId="2B669FE2" w:rsidR="003C2684" w:rsidRPr="003D359F" w:rsidRDefault="003C2684" w:rsidP="00BF2284">
            <w:pPr>
              <w:rPr>
                <w:lang w:val="mn-MN"/>
              </w:rPr>
            </w:pPr>
            <w:r w:rsidRPr="003D359F">
              <w:rPr>
                <w:lang w:val="mn-MN"/>
              </w:rPr>
              <w:t>2</w:t>
            </w:r>
          </w:p>
        </w:tc>
        <w:tc>
          <w:tcPr>
            <w:tcW w:w="5809" w:type="dxa"/>
          </w:tcPr>
          <w:p w14:paraId="1CAB6F54" w14:textId="28ED90BE" w:rsidR="003C2684" w:rsidRPr="003D359F" w:rsidRDefault="003C2684" w:rsidP="00BF2284">
            <w:pPr>
              <w:rPr>
                <w:lang w:val="mn-MN"/>
              </w:rPr>
            </w:pPr>
            <w:r w:rsidRPr="003D359F">
              <w:rPr>
                <w:lang w:val="mn-MN"/>
              </w:rPr>
              <w:t>Өндөр</w:t>
            </w:r>
          </w:p>
        </w:tc>
        <w:tc>
          <w:tcPr>
            <w:tcW w:w="3115" w:type="dxa"/>
          </w:tcPr>
          <w:p w14:paraId="77DAAAED" w14:textId="43F95D71" w:rsidR="003C2684" w:rsidRPr="003D359F" w:rsidRDefault="003C2684" w:rsidP="00BF2284">
            <w:pPr>
              <w:rPr>
                <w:lang w:val="mn-MN"/>
              </w:rPr>
            </w:pPr>
            <w:r w:rsidRPr="003D359F">
              <w:rPr>
                <w:lang w:val="mn-MN"/>
              </w:rPr>
              <w:t>10.00мм ± 0.30мм</w:t>
            </w:r>
          </w:p>
        </w:tc>
      </w:tr>
      <w:tr w:rsidR="003C2684" w:rsidRPr="003D359F" w14:paraId="2AFA70C1" w14:textId="77777777" w:rsidTr="003C2684">
        <w:tc>
          <w:tcPr>
            <w:tcW w:w="421" w:type="dxa"/>
          </w:tcPr>
          <w:p w14:paraId="0D0C45F8" w14:textId="1B105E05" w:rsidR="003C2684" w:rsidRPr="003D359F" w:rsidRDefault="003C2684" w:rsidP="00BF2284">
            <w:pPr>
              <w:rPr>
                <w:lang w:val="mn-MN"/>
              </w:rPr>
            </w:pPr>
            <w:r w:rsidRPr="003D359F">
              <w:rPr>
                <w:lang w:val="mn-MN"/>
              </w:rPr>
              <w:t>3</w:t>
            </w:r>
          </w:p>
        </w:tc>
        <w:tc>
          <w:tcPr>
            <w:tcW w:w="5809" w:type="dxa"/>
          </w:tcPr>
          <w:p w14:paraId="2AE50247" w14:textId="27020EDA" w:rsidR="003C2684" w:rsidRPr="003D359F" w:rsidRDefault="003C2684" w:rsidP="00BF2284">
            <w:pPr>
              <w:rPr>
                <w:lang w:val="mn-MN"/>
              </w:rPr>
            </w:pPr>
            <w:r w:rsidRPr="003D359F">
              <w:rPr>
                <w:lang w:val="mn-MN"/>
              </w:rPr>
              <w:t>Картын зүүн ирмэгээс логоны зүүн ирмэг хүртэл</w:t>
            </w:r>
          </w:p>
        </w:tc>
        <w:tc>
          <w:tcPr>
            <w:tcW w:w="3115" w:type="dxa"/>
          </w:tcPr>
          <w:p w14:paraId="2E9526B3" w14:textId="59A6B0D7" w:rsidR="003C2684" w:rsidRPr="003D359F" w:rsidRDefault="003C2684" w:rsidP="00BF2284">
            <w:pPr>
              <w:rPr>
                <w:lang w:val="mn-MN"/>
              </w:rPr>
            </w:pPr>
            <w:r w:rsidRPr="003D359F">
              <w:rPr>
                <w:lang w:val="mn-MN"/>
              </w:rPr>
              <w:t>3.00мм ± 0.10мм</w:t>
            </w:r>
          </w:p>
        </w:tc>
      </w:tr>
      <w:tr w:rsidR="003C2684" w:rsidRPr="003D359F" w14:paraId="1A305D21" w14:textId="77777777" w:rsidTr="003C2684">
        <w:tc>
          <w:tcPr>
            <w:tcW w:w="421" w:type="dxa"/>
          </w:tcPr>
          <w:p w14:paraId="64C459C7" w14:textId="5DF3B324" w:rsidR="003C2684" w:rsidRPr="003D359F" w:rsidRDefault="003C2684" w:rsidP="00BF2284">
            <w:pPr>
              <w:rPr>
                <w:lang w:val="mn-MN"/>
              </w:rPr>
            </w:pPr>
            <w:r w:rsidRPr="003D359F">
              <w:rPr>
                <w:lang w:val="mn-MN"/>
              </w:rPr>
              <w:t>4</w:t>
            </w:r>
          </w:p>
        </w:tc>
        <w:tc>
          <w:tcPr>
            <w:tcW w:w="5809" w:type="dxa"/>
          </w:tcPr>
          <w:p w14:paraId="5BB513F0" w14:textId="69D6E4F8" w:rsidR="003C2684" w:rsidRPr="003D359F" w:rsidRDefault="003C2684" w:rsidP="00BF2284">
            <w:pPr>
              <w:rPr>
                <w:lang w:val="mn-MN"/>
              </w:rPr>
            </w:pPr>
            <w:r w:rsidRPr="003D359F">
              <w:rPr>
                <w:lang w:val="mn-MN"/>
              </w:rPr>
              <w:t>Картын доод ирмэгээс логоны доод ирмэг хүртэл</w:t>
            </w:r>
          </w:p>
        </w:tc>
        <w:tc>
          <w:tcPr>
            <w:tcW w:w="3115" w:type="dxa"/>
          </w:tcPr>
          <w:p w14:paraId="4CCAC690" w14:textId="7AB868B5" w:rsidR="003C2684" w:rsidRPr="003D359F" w:rsidRDefault="003C2684" w:rsidP="00BF2284">
            <w:pPr>
              <w:rPr>
                <w:lang w:val="mn-MN"/>
              </w:rPr>
            </w:pPr>
            <w:r w:rsidRPr="003D359F">
              <w:rPr>
                <w:lang w:val="mn-MN"/>
              </w:rPr>
              <w:t>3.00мм ± 0.10мм</w:t>
            </w:r>
          </w:p>
        </w:tc>
      </w:tr>
    </w:tbl>
    <w:p w14:paraId="39B7991A" w14:textId="77777777" w:rsidR="003C2684" w:rsidRPr="003D359F" w:rsidRDefault="003C2684" w:rsidP="00D440A3">
      <w:pPr>
        <w:ind w:right="34"/>
        <w:rPr>
          <w:lang w:val="mn-MN"/>
        </w:rPr>
      </w:pPr>
    </w:p>
    <w:sectPr w:rsidR="003C2684" w:rsidRPr="003D359F" w:rsidSect="0027645C">
      <w:footnotePr>
        <w:numRestart w:val="eachPage"/>
      </w:footnotePr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125D"/>
    <w:multiLevelType w:val="hybridMultilevel"/>
    <w:tmpl w:val="AD7E3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42BDF"/>
    <w:multiLevelType w:val="multilevel"/>
    <w:tmpl w:val="3432F3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BA11FAD"/>
    <w:multiLevelType w:val="multilevel"/>
    <w:tmpl w:val="C0B46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2A5A52"/>
    <w:multiLevelType w:val="multilevel"/>
    <w:tmpl w:val="74FE8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893081"/>
    <w:multiLevelType w:val="hybridMultilevel"/>
    <w:tmpl w:val="89086836"/>
    <w:lvl w:ilvl="0" w:tplc="76BA41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D1359"/>
    <w:multiLevelType w:val="hybridMultilevel"/>
    <w:tmpl w:val="C99877D6"/>
    <w:lvl w:ilvl="0" w:tplc="C184A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923B94"/>
    <w:multiLevelType w:val="multilevel"/>
    <w:tmpl w:val="A4967D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517EF7"/>
    <w:multiLevelType w:val="hybridMultilevel"/>
    <w:tmpl w:val="D09C91FA"/>
    <w:lvl w:ilvl="0" w:tplc="A3488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F612B7"/>
    <w:multiLevelType w:val="multilevel"/>
    <w:tmpl w:val="60C87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779016E1"/>
    <w:multiLevelType w:val="hybridMultilevel"/>
    <w:tmpl w:val="A43AC3F2"/>
    <w:lvl w:ilvl="0" w:tplc="D042FE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04674">
    <w:abstractNumId w:val="6"/>
  </w:num>
  <w:num w:numId="2" w16cid:durableId="626470060">
    <w:abstractNumId w:val="2"/>
  </w:num>
  <w:num w:numId="3" w16cid:durableId="688487205">
    <w:abstractNumId w:val="3"/>
  </w:num>
  <w:num w:numId="4" w16cid:durableId="862402455">
    <w:abstractNumId w:val="5"/>
  </w:num>
  <w:num w:numId="5" w16cid:durableId="153840872">
    <w:abstractNumId w:val="7"/>
  </w:num>
  <w:num w:numId="6" w16cid:durableId="953514691">
    <w:abstractNumId w:val="0"/>
  </w:num>
  <w:num w:numId="7" w16cid:durableId="283385796">
    <w:abstractNumId w:val="8"/>
  </w:num>
  <w:num w:numId="8" w16cid:durableId="1070690125">
    <w:abstractNumId w:val="1"/>
  </w:num>
  <w:num w:numId="9" w16cid:durableId="16746513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10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B0"/>
    <w:rsid w:val="000815A2"/>
    <w:rsid w:val="000C7982"/>
    <w:rsid w:val="00112EE6"/>
    <w:rsid w:val="0015419A"/>
    <w:rsid w:val="00164606"/>
    <w:rsid w:val="0019275E"/>
    <w:rsid w:val="00223F18"/>
    <w:rsid w:val="00251AC6"/>
    <w:rsid w:val="00260527"/>
    <w:rsid w:val="002A212F"/>
    <w:rsid w:val="002A62F8"/>
    <w:rsid w:val="002B2C79"/>
    <w:rsid w:val="002E15B6"/>
    <w:rsid w:val="00310599"/>
    <w:rsid w:val="003634B6"/>
    <w:rsid w:val="00392776"/>
    <w:rsid w:val="003C2684"/>
    <w:rsid w:val="003C6ABA"/>
    <w:rsid w:val="003D359F"/>
    <w:rsid w:val="003D7CEA"/>
    <w:rsid w:val="003F657B"/>
    <w:rsid w:val="00422208"/>
    <w:rsid w:val="00475962"/>
    <w:rsid w:val="00487CD1"/>
    <w:rsid w:val="00491EC0"/>
    <w:rsid w:val="00513028"/>
    <w:rsid w:val="0058395B"/>
    <w:rsid w:val="005B3ABE"/>
    <w:rsid w:val="005C7DEA"/>
    <w:rsid w:val="005E513B"/>
    <w:rsid w:val="00601ADA"/>
    <w:rsid w:val="00624655"/>
    <w:rsid w:val="0067252A"/>
    <w:rsid w:val="006E3E39"/>
    <w:rsid w:val="0077568B"/>
    <w:rsid w:val="00822119"/>
    <w:rsid w:val="00916D9A"/>
    <w:rsid w:val="009712D5"/>
    <w:rsid w:val="009824AB"/>
    <w:rsid w:val="00983D13"/>
    <w:rsid w:val="00A4125F"/>
    <w:rsid w:val="00AB4A05"/>
    <w:rsid w:val="00AF486A"/>
    <w:rsid w:val="00BC7524"/>
    <w:rsid w:val="00BF2284"/>
    <w:rsid w:val="00C63D7E"/>
    <w:rsid w:val="00C645D8"/>
    <w:rsid w:val="00C96BD7"/>
    <w:rsid w:val="00CA659C"/>
    <w:rsid w:val="00CB74A7"/>
    <w:rsid w:val="00CD0C13"/>
    <w:rsid w:val="00D17D85"/>
    <w:rsid w:val="00D341B0"/>
    <w:rsid w:val="00D440A3"/>
    <w:rsid w:val="00D749D3"/>
    <w:rsid w:val="00D84471"/>
    <w:rsid w:val="00E06A26"/>
    <w:rsid w:val="00E244B6"/>
    <w:rsid w:val="00E3799C"/>
    <w:rsid w:val="00E43349"/>
    <w:rsid w:val="00E84589"/>
    <w:rsid w:val="00EB42B6"/>
    <w:rsid w:val="00EF45ED"/>
    <w:rsid w:val="00EF63D5"/>
    <w:rsid w:val="00F353AB"/>
    <w:rsid w:val="00F42F73"/>
    <w:rsid w:val="00F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442C4"/>
  <w15:chartTrackingRefBased/>
  <w15:docId w15:val="{C31E6804-5CDB-4640-B774-2F6018B1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1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8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86A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C26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D81A7-493C-460F-B138-26A8A90F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11002</TotalTime>
  <Pages>5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 u8</dc:creator>
  <cp:keywords/>
  <dc:description/>
  <cp:lastModifiedBy>TTG Enkhzaya E</cp:lastModifiedBy>
  <cp:revision>50</cp:revision>
  <cp:lastPrinted>2024-12-03T06:37:00Z</cp:lastPrinted>
  <dcterms:created xsi:type="dcterms:W3CDTF">2024-11-19T07:16:00Z</dcterms:created>
  <dcterms:modified xsi:type="dcterms:W3CDTF">2024-12-24T09:07:00Z</dcterms:modified>
</cp:coreProperties>
</file>