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86" w:rsidRPr="00EA090D" w:rsidRDefault="00B20F86" w:rsidP="00B20F86">
      <w:pPr>
        <w:pStyle w:val="BodyTextIndent"/>
        <w:ind w:left="6480"/>
        <w:jc w:val="left"/>
        <w:rPr>
          <w:rFonts w:ascii="Times New Roman" w:hAnsi="Times New Roman"/>
          <w:b/>
          <w:bCs/>
          <w:i/>
          <w:u w:val="single"/>
        </w:rPr>
      </w:pPr>
      <w:r w:rsidRPr="00EA090D">
        <w:rPr>
          <w:rFonts w:ascii="Times New Roman" w:hAnsi="Times New Roman"/>
          <w:b/>
          <w:bCs/>
          <w:i/>
        </w:rPr>
        <w:t xml:space="preserve">        </w:t>
      </w:r>
      <w:r w:rsidRPr="00EA090D">
        <w:rPr>
          <w:rFonts w:ascii="Times New Roman" w:hAnsi="Times New Roman"/>
          <w:b/>
          <w:bCs/>
          <w:i/>
          <w:u w:val="single"/>
        </w:rPr>
        <w:t>Provisional translation</w:t>
      </w:r>
    </w:p>
    <w:p w:rsidR="00B20F86" w:rsidRDefault="00B20F86" w:rsidP="00985965">
      <w:pPr>
        <w:pStyle w:val="BodyTextIndent"/>
        <w:ind w:left="0"/>
        <w:jc w:val="left"/>
        <w:rPr>
          <w:rFonts w:ascii="Times New Roman" w:hAnsi="Times New Roman"/>
          <w:b/>
          <w:bCs/>
        </w:rPr>
      </w:pPr>
    </w:p>
    <w:p w:rsidR="00985965" w:rsidRPr="00985965" w:rsidRDefault="00985965" w:rsidP="00985965">
      <w:pPr>
        <w:pStyle w:val="BodyTextIndent"/>
        <w:ind w:left="0"/>
        <w:jc w:val="left"/>
        <w:rPr>
          <w:rFonts w:ascii="Times New Roman" w:hAnsi="Times New Roman"/>
          <w:b/>
          <w:bCs/>
        </w:rPr>
      </w:pPr>
      <w:r w:rsidRPr="00985965">
        <w:rPr>
          <w:rFonts w:ascii="Times New Roman" w:hAnsi="Times New Roman"/>
          <w:b/>
          <w:bCs/>
        </w:rPr>
        <w:t>One. Market risk estimation (calculation)</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numPr>
          <w:ilvl w:val="1"/>
          <w:numId w:val="21"/>
        </w:numPr>
        <w:jc w:val="left"/>
        <w:rPr>
          <w:rFonts w:ascii="Times New Roman" w:hAnsi="Times New Roman"/>
          <w:b/>
        </w:rPr>
      </w:pPr>
      <w:r w:rsidRPr="00985965">
        <w:rPr>
          <w:rFonts w:ascii="Times New Roman" w:hAnsi="Times New Roman"/>
          <w:b/>
        </w:rPr>
        <w:t>Basic concepts</w:t>
      </w:r>
    </w:p>
    <w:p w:rsidR="00985965" w:rsidRPr="00985965" w:rsidRDefault="00985965" w:rsidP="00985965">
      <w:pPr>
        <w:pStyle w:val="BodyTextIndent"/>
        <w:ind w:left="405"/>
        <w:jc w:val="left"/>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In banking operation are more exposed to market, credit, operational and solvency risks are relative to other types of risks. Aside from these, additional risks such as reputational, legal, country and other risks influence banks’ operation that are often difficult to estimate. Although credit risk is arguably the most important source of risks, its counterparts – market and operational risks more likely expose a bank to default and loss events than other types of risk which makes it essential to estimate and control them. While the first accord promulgated by the Basel committee of the Banking supervision in 1998 mainly focused on estimating the potential credit risks that banks are exposed to during predefined horizon and the bank’s ability to cover the risk with its capital, the following accord otherwise known as Basel II, along with credit risk, also added market and the operational risks by presenting the estimation methods and bank’s ability to absorb the losses derived from these risks with its preserved capital.    </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For the pricing of financial instruments owned by a bank, the core inputs are product price, interest rate, their standard deviation and maturity. In other words, the financial instruments or product pricing can be expressed as a function (or pricing function) of those factors such as price and maturity. The valuation of the instruments is largely dependent on the fluctuations on these factors, as a result of which a bank may bear loss. Simply put, the market risk is “</w:t>
      </w:r>
      <w:r w:rsidRPr="00985965">
        <w:rPr>
          <w:rFonts w:ascii="Times New Roman" w:hAnsi="Times New Roman"/>
          <w:b/>
        </w:rPr>
        <w:t>the potential that bank may bear due to change in the value of a financial instrument it holds caused by the likely fluctuation in the factors that determine the value of a financial instrument</w:t>
      </w:r>
      <w:r w:rsidRPr="00985965">
        <w:rPr>
          <w:rFonts w:ascii="Times New Roman" w:hAnsi="Times New Roman"/>
        </w:rPr>
        <w:t xml:space="preserve">”. </w:t>
      </w: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 xml:space="preserve">  </w:t>
      </w:r>
    </w:p>
    <w:p w:rsidR="00985965" w:rsidRPr="00985965" w:rsidRDefault="00985965" w:rsidP="00985965">
      <w:pPr>
        <w:pStyle w:val="BodyTextIndent"/>
        <w:ind w:left="0"/>
        <w:rPr>
          <w:rFonts w:ascii="Times New Roman" w:hAnsi="Times New Roman"/>
        </w:rPr>
      </w:pPr>
      <w:r w:rsidRPr="00985965">
        <w:rPr>
          <w:rFonts w:ascii="Times New Roman" w:hAnsi="Times New Roman"/>
        </w:rPr>
        <w:t>As statistical science and the probability theory suggest that it is better to apply relative measures than absolute measures in estimation procedures, the market risk estimation also uses relative measures. Thus, the price change is expressed as the relative measures in market risk estimation and the value change in financial instruments can be derived through the use of pricing function. Relative measures are presented in two major ways, of which:</w:t>
      </w:r>
    </w:p>
    <w:p w:rsidR="00985965" w:rsidRPr="00985965" w:rsidRDefault="00985965" w:rsidP="00985965">
      <w:pPr>
        <w:pStyle w:val="BodyTextIndent"/>
        <w:ind w:left="405"/>
        <w:jc w:val="left"/>
        <w:rPr>
          <w:rFonts w:ascii="Times New Roman" w:hAnsi="Times New Roman"/>
        </w:rPr>
      </w:pPr>
    </w:p>
    <w:p w:rsidR="00985965" w:rsidRPr="00985965" w:rsidRDefault="00985965" w:rsidP="00985965">
      <w:pPr>
        <w:pStyle w:val="BodyTextIndent"/>
        <w:numPr>
          <w:ilvl w:val="0"/>
          <w:numId w:val="22"/>
        </w:numPr>
        <w:jc w:val="left"/>
        <w:rPr>
          <w:rFonts w:ascii="Times New Roman" w:hAnsi="Times New Roman"/>
        </w:rPr>
      </w:pPr>
      <w:r w:rsidRPr="00985965">
        <w:rPr>
          <w:rFonts w:ascii="Times New Roman" w:hAnsi="Times New Roman"/>
        </w:rPr>
        <w:t>Relative change - is the ratio change in the nominal measure of the factors that influence financial instrument’s value or a valuation to the sum of the nominal values.</w:t>
      </w:r>
    </w:p>
    <w:p w:rsidR="00985965" w:rsidRPr="00985965" w:rsidRDefault="00985965" w:rsidP="00985965">
      <w:pPr>
        <w:pStyle w:val="BodyTextIndent"/>
        <w:jc w:val="left"/>
        <w:rPr>
          <w:rFonts w:ascii="Times New Roman" w:hAnsi="Times New Roman"/>
        </w:rPr>
      </w:pPr>
    </w:p>
    <w:p w:rsidR="00985965" w:rsidRPr="00985965" w:rsidRDefault="00985965" w:rsidP="00985965">
      <w:pPr>
        <w:pStyle w:val="BodyTextIndent"/>
        <w:numPr>
          <w:ilvl w:val="0"/>
          <w:numId w:val="22"/>
        </w:numPr>
        <w:jc w:val="left"/>
        <w:rPr>
          <w:rFonts w:ascii="Times New Roman" w:hAnsi="Times New Roman"/>
        </w:rPr>
      </w:pPr>
      <w:r w:rsidRPr="00985965">
        <w:rPr>
          <w:rFonts w:ascii="Times New Roman" w:hAnsi="Times New Roman"/>
        </w:rPr>
        <w:t xml:space="preserve"> Log relative change – the rationale for choosing this measure is based on the assumption of continuously compounding interest rates and is calculated as the ratio of current nominal value to the previous nominal value (a relative measure of sorts) and then taking the natural logarithm – LN from the ratio.   </w:t>
      </w:r>
    </w:p>
    <w:p w:rsidR="00985965" w:rsidRPr="00985965" w:rsidRDefault="00985965" w:rsidP="00985965">
      <w:pPr>
        <w:pStyle w:val="BodyTextIndent"/>
        <w:ind w:left="405"/>
        <w:jc w:val="left"/>
        <w:rPr>
          <w:rFonts w:ascii="Times New Roman" w:hAnsi="Times New Roman"/>
        </w:rPr>
      </w:pP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 xml:space="preserve">Depending on the price, if we write the financial instruments valuation as </w:t>
      </w:r>
      <w:r w:rsidRPr="00985965">
        <w:rPr>
          <w:rFonts w:ascii="Times New Roman" w:hAnsi="Times New Roman"/>
          <w:position w:val="-10"/>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7" o:title=""/>
          </v:shape>
          <o:OLEObject Type="Embed" ProgID="Equation.DSMT4" ShapeID="_x0000_i1025" DrawAspect="Content" ObjectID="_1452066748" r:id="rId8"/>
        </w:object>
      </w:r>
      <w:r w:rsidRPr="00985965">
        <w:rPr>
          <w:rFonts w:ascii="Times New Roman" w:hAnsi="Times New Roman"/>
        </w:rPr>
        <w:t xml:space="preserve"> (where </w:t>
      </w:r>
      <w:r w:rsidRPr="00985965">
        <w:rPr>
          <w:rFonts w:ascii="Times New Roman" w:hAnsi="Times New Roman"/>
          <w:position w:val="-12"/>
        </w:rPr>
        <w:object w:dxaOrig="1680" w:dyaOrig="340">
          <v:shape id="_x0000_i1026" type="#_x0000_t75" style="width:84pt;height:17.25pt" o:ole="">
            <v:imagedata r:id="rId9" o:title=""/>
          </v:shape>
          <o:OLEObject Type="Embed" ProgID="Equation.DSMT4" ShapeID="_x0000_i1026" DrawAspect="Content" ObjectID="_1452066749" r:id="rId10"/>
        </w:object>
      </w:r>
      <w:r w:rsidRPr="00985965">
        <w:rPr>
          <w:rFonts w:ascii="Times New Roman" w:hAnsi="Times New Roman"/>
        </w:rPr>
        <w:t xml:space="preserve"> and the variables </w:t>
      </w:r>
      <w:r w:rsidRPr="00985965">
        <w:rPr>
          <w:rFonts w:ascii="Times New Roman" w:hAnsi="Times New Roman"/>
          <w:position w:val="-12"/>
        </w:rPr>
        <w:object w:dxaOrig="240" w:dyaOrig="340">
          <v:shape id="_x0000_i1027" type="#_x0000_t75" style="width:12pt;height:17.25pt" o:ole="">
            <v:imagedata r:id="rId11" o:title=""/>
          </v:shape>
          <o:OLEObject Type="Embed" ProgID="Equation.DSMT4" ShapeID="_x0000_i1027" DrawAspect="Content" ObjectID="_1452066750" r:id="rId12"/>
        </w:object>
      </w:r>
      <w:r w:rsidRPr="00985965">
        <w:rPr>
          <w:rFonts w:ascii="Times New Roman" w:hAnsi="Times New Roman"/>
        </w:rPr>
        <w:t xml:space="preserve"> are price and maturity (In a specified case, a one dimensional vector where it is the function of one variable.), then in order to measure credit risk we need to estimate the effect of derivatives of the function with respect to </w:t>
      </w:r>
      <w:r w:rsidRPr="00985965">
        <w:rPr>
          <w:rFonts w:ascii="Times New Roman" w:hAnsi="Times New Roman"/>
          <w:i/>
        </w:rPr>
        <w:t>X</w:t>
      </w:r>
      <w:r w:rsidRPr="00985965">
        <w:rPr>
          <w:rFonts w:ascii="Times New Roman" w:hAnsi="Times New Roman"/>
        </w:rPr>
        <w:t xml:space="preserve"> on the financial instrument valuation.</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lastRenderedPageBreak/>
        <w:t xml:space="preserve">However to avoid the complexity of applying the function as is, it is often represented or approximated through the polynomial method through Taylor function (series) which approximates the interrelationship between the effect of derivatives of factors concerned, the relative change in the financial instrument’s valuation and the relative change in the factors with minor errors. The univariate function </w:t>
      </w:r>
      <w:r w:rsidRPr="00985965">
        <w:rPr>
          <w:rFonts w:ascii="Times New Roman" w:hAnsi="Times New Roman"/>
          <w:position w:val="-10"/>
        </w:rPr>
        <w:object w:dxaOrig="520" w:dyaOrig="320">
          <v:shape id="_x0000_i1028" type="#_x0000_t75" style="width:26.25pt;height:15.75pt" o:ole="">
            <v:imagedata r:id="rId13" o:title=""/>
          </v:shape>
          <o:OLEObject Type="Embed" ProgID="Equation.DSMT4" ShapeID="_x0000_i1028" DrawAspect="Content" ObjectID="_1452066751" r:id="rId14"/>
        </w:object>
      </w:r>
      <w:r w:rsidRPr="00985965">
        <w:rPr>
          <w:rFonts w:ascii="Times New Roman" w:hAnsi="Times New Roman"/>
        </w:rPr>
        <w:t xml:space="preserve"> dependent on factors can be expressed with Taylor series around the point </w:t>
      </w:r>
      <w:r w:rsidRPr="00985965">
        <w:rPr>
          <w:rFonts w:ascii="Times New Roman" w:hAnsi="Times New Roman"/>
          <w:position w:val="-6"/>
        </w:rPr>
        <w:object w:dxaOrig="600" w:dyaOrig="320">
          <v:shape id="_x0000_i1029" type="#_x0000_t75" style="width:30pt;height:15.75pt" o:ole="">
            <v:imagedata r:id="rId15" o:title=""/>
          </v:shape>
          <o:OLEObject Type="Embed" ProgID="Equation.DSMT4" ShapeID="_x0000_i1029" DrawAspect="Content" ObjectID="_1452066752" r:id="rId16"/>
        </w:object>
      </w:r>
      <w:r w:rsidRPr="00985965">
        <w:rPr>
          <w:rFonts w:ascii="Times New Roman" w:hAnsi="Times New Roman"/>
        </w:rPr>
        <w:t xml:space="preserve"> as follows:</w:t>
      </w:r>
    </w:p>
    <w:p w:rsidR="00985965" w:rsidRPr="00985965" w:rsidRDefault="00985965" w:rsidP="00985965">
      <w:pPr>
        <w:pStyle w:val="BodyTextIndent"/>
        <w:ind w:left="0"/>
        <w:rPr>
          <w:rFonts w:ascii="Times New Roman" w:hAnsi="Times New Roman"/>
        </w:rPr>
      </w:pPr>
      <w:r w:rsidRPr="00985965">
        <w:rPr>
          <w:rFonts w:ascii="Times New Roman" w:hAnsi="Times New Roman"/>
          <w:position w:val="-26"/>
        </w:rPr>
        <w:object w:dxaOrig="9560" w:dyaOrig="660">
          <v:shape id="_x0000_i1030" type="#_x0000_t75" style="width:477pt;height:33pt" o:ole="">
            <v:imagedata r:id="rId17" o:title=""/>
          </v:shape>
          <o:OLEObject Type="Embed" ProgID="Equation.DSMT4" ShapeID="_x0000_i1030" DrawAspect="Content" ObjectID="_1452066753" r:id="rId18"/>
        </w:object>
      </w:r>
      <w:r w:rsidRPr="00985965">
        <w:rPr>
          <w:rFonts w:ascii="Times New Roman" w:hAnsi="Times New Roman"/>
        </w:rPr>
        <w:t xml:space="preserve">Where </w:t>
      </w:r>
      <w:r w:rsidRPr="00985965">
        <w:rPr>
          <w:rFonts w:ascii="Times New Roman" w:hAnsi="Times New Roman"/>
          <w:position w:val="-10"/>
        </w:rPr>
        <w:object w:dxaOrig="2700" w:dyaOrig="360">
          <v:shape id="_x0000_i1031" type="#_x0000_t75" style="width:135pt;height:18.75pt" o:ole="">
            <v:imagedata r:id="rId19" o:title=""/>
          </v:shape>
          <o:OLEObject Type="Embed" ProgID="Equation.DSMT4" ShapeID="_x0000_i1031" DrawAspect="Content" ObjectID="_1452066754" r:id="rId20"/>
        </w:object>
      </w:r>
      <w:r w:rsidRPr="00985965">
        <w:rPr>
          <w:rFonts w:ascii="Times New Roman" w:hAnsi="Times New Roman"/>
        </w:rPr>
        <w:t xml:space="preserve"> and if we denote the relative change in value of the financial instrument and relative change in the factors as </w:t>
      </w:r>
      <w:r w:rsidRPr="00985965">
        <w:rPr>
          <w:rFonts w:ascii="Times New Roman" w:hAnsi="Times New Roman"/>
          <w:position w:val="-8"/>
        </w:rPr>
        <w:object w:dxaOrig="440" w:dyaOrig="340">
          <v:shape id="_x0000_i1032" type="#_x0000_t75" style="width:21.75pt;height:17.25pt" o:ole="">
            <v:imagedata r:id="rId21" o:title=""/>
          </v:shape>
          <o:OLEObject Type="Embed" ProgID="Equation.DSMT4" ShapeID="_x0000_i1032" DrawAspect="Content" ObjectID="_1452066755" r:id="rId22"/>
        </w:object>
      </w:r>
      <w:r w:rsidRPr="00985965">
        <w:rPr>
          <w:rFonts w:ascii="Times New Roman" w:hAnsi="Times New Roman"/>
          <w:position w:val="-8"/>
        </w:rPr>
        <w:t xml:space="preserve"> </w:t>
      </w:r>
      <w:r w:rsidRPr="00985965">
        <w:rPr>
          <w:rFonts w:ascii="Times New Roman" w:hAnsi="Times New Roman"/>
        </w:rPr>
        <w:t>respectively then the expression becomes</w:t>
      </w:r>
      <w:r w:rsidRPr="00985965">
        <w:rPr>
          <w:rFonts w:ascii="Times New Roman" w:hAnsi="Times New Roman"/>
          <w:position w:val="-28"/>
        </w:rPr>
        <w:object w:dxaOrig="1560" w:dyaOrig="680">
          <v:shape id="_x0000_i1033" type="#_x0000_t75" style="width:78pt;height:33.75pt" o:ole="">
            <v:imagedata r:id="rId23" o:title=""/>
          </v:shape>
          <o:OLEObject Type="Embed" ProgID="Equation.DSMT4" ShapeID="_x0000_i1033" DrawAspect="Content" ObjectID="_1452066756" r:id="rId24"/>
        </w:object>
      </w:r>
      <w:r w:rsidRPr="00985965">
        <w:rPr>
          <w:rFonts w:ascii="Times New Roman" w:hAnsi="Times New Roman"/>
        </w:rPr>
        <w:t xml:space="preserve">.  If the second or the higher order derivatives of the function are deemed of small influence then </w:t>
      </w:r>
      <w:r w:rsidRPr="00985965">
        <w:rPr>
          <w:rFonts w:ascii="Times New Roman" w:hAnsi="Times New Roman"/>
          <w:position w:val="-28"/>
        </w:rPr>
        <w:object w:dxaOrig="980" w:dyaOrig="680">
          <v:shape id="_x0000_i1034" type="#_x0000_t75" style="width:48.75pt;height:33.75pt" o:ole="">
            <v:imagedata r:id="rId25" o:title=""/>
          </v:shape>
          <o:OLEObject Type="Embed" ProgID="Equation.DSMT4" ShapeID="_x0000_i1034" DrawAspect="Content" ObjectID="_1452066757" r:id="rId26"/>
        </w:object>
      </w:r>
      <w:r w:rsidRPr="00985965">
        <w:rPr>
          <w:rFonts w:ascii="Times New Roman" w:hAnsi="Times New Roman"/>
        </w:rPr>
        <w:t xml:space="preserve"> becomes the scalar multiplier.</w:t>
      </w: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Above form is applied when only one factor (simplified version) is used to value the financial instruments. For the valuation of more complex financial instruments – option, for example, several factors such as maturity, value of the underlying asset, its standard deviation. In this case, the multivariate version of the function </w:t>
      </w:r>
      <w:r w:rsidRPr="00985965">
        <w:rPr>
          <w:rFonts w:ascii="Times New Roman" w:hAnsi="Times New Roman"/>
          <w:position w:val="-10"/>
        </w:rPr>
        <w:object w:dxaOrig="520" w:dyaOrig="320">
          <v:shape id="_x0000_i1035" type="#_x0000_t75" style="width:26.25pt;height:15.75pt" o:ole="">
            <v:imagedata r:id="rId13" o:title=""/>
          </v:shape>
          <o:OLEObject Type="Embed" ProgID="Equation.DSMT4" ShapeID="_x0000_i1035" DrawAspect="Content" ObjectID="_1452066758" r:id="rId27"/>
        </w:object>
      </w:r>
      <w:r w:rsidRPr="00985965">
        <w:rPr>
          <w:rFonts w:ascii="Times New Roman" w:hAnsi="Times New Roman"/>
        </w:rPr>
        <w:t xml:space="preserve"> should be used. For the multivariate function with two variables around the points</w:t>
      </w:r>
      <w:r w:rsidRPr="00985965">
        <w:rPr>
          <w:rFonts w:ascii="Times New Roman" w:hAnsi="Times New Roman"/>
          <w:position w:val="-12"/>
        </w:rPr>
        <w:object w:dxaOrig="1480" w:dyaOrig="380">
          <v:shape id="_x0000_i1036" type="#_x0000_t75" style="width:74.25pt;height:18.75pt" o:ole="">
            <v:imagedata r:id="rId28" o:title=""/>
          </v:shape>
          <o:OLEObject Type="Embed" ProgID="Equation.DSMT4" ShapeID="_x0000_i1036" DrawAspect="Content" ObjectID="_1452066759" r:id="rId29"/>
        </w:object>
      </w:r>
      <w:r w:rsidRPr="00985965">
        <w:rPr>
          <w:rFonts w:ascii="Times New Roman" w:hAnsi="Times New Roman"/>
        </w:rPr>
        <w:t xml:space="preserve">, Taylor series takes the following form: </w:t>
      </w:r>
    </w:p>
    <w:p w:rsidR="00985965" w:rsidRPr="00985965" w:rsidRDefault="00985965" w:rsidP="00985965">
      <w:pPr>
        <w:pStyle w:val="BodyTextIndent"/>
        <w:ind w:left="0"/>
        <w:rPr>
          <w:rFonts w:ascii="Times New Roman" w:hAnsi="Times New Roman"/>
        </w:rPr>
      </w:pPr>
      <w:r w:rsidRPr="00985965">
        <w:rPr>
          <w:rFonts w:ascii="Times New Roman" w:hAnsi="Times New Roman"/>
          <w:position w:val="-74"/>
        </w:rPr>
        <w:object w:dxaOrig="8900" w:dyaOrig="1600">
          <v:shape id="_x0000_i1037" type="#_x0000_t75" style="width:444.75pt;height:80.25pt" o:ole="">
            <v:imagedata r:id="rId30" o:title=""/>
          </v:shape>
          <o:OLEObject Type="Embed" ProgID="Equation.DSMT4" ShapeID="_x0000_i1037" DrawAspect="Content" ObjectID="_1452066760" r:id="rId31"/>
        </w:objec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In most cases, though the effect of the derivatives of higher orders than that of the first of the valuation function is small, for many complex financial instruments such as the option, there is a considerable effect by the second order derivative of the valuation function. As shown above, if the effect of second or the higher order derivative of the function is zero or infinitesimally small, the relationship between the relative change in value of the financial instrument and that in the selected factors can be expressed with the linear approximation of Taylor series. If there is a noticeable effect from the second or the higher order derivatives of the function, the relationship becomes non-linear. Since the effect of the derivatives of orders higher than that of the second, usually the effects of first and second derivatives of the function are applied. If the option valuation function is of the form - </w:t>
      </w:r>
      <w:r w:rsidRPr="00985965">
        <w:rPr>
          <w:rFonts w:ascii="Times New Roman" w:hAnsi="Times New Roman"/>
          <w:position w:val="-10"/>
        </w:rPr>
        <w:object w:dxaOrig="1740" w:dyaOrig="320">
          <v:shape id="_x0000_i1038" type="#_x0000_t75" style="width:87pt;height:15.75pt" o:ole="">
            <v:imagedata r:id="rId32" o:title=""/>
          </v:shape>
          <o:OLEObject Type="Embed" ProgID="Equation.DSMT4" ShapeID="_x0000_i1038" DrawAspect="Content" ObjectID="_1452066761" r:id="rId33"/>
        </w:object>
      </w:r>
      <w:r w:rsidRPr="00985965">
        <w:rPr>
          <w:rFonts w:ascii="Times New Roman" w:hAnsi="Times New Roman"/>
        </w:rPr>
        <w:t xml:space="preserve"> (where </w:t>
      </w:r>
      <w:r w:rsidRPr="00985965">
        <w:rPr>
          <w:rFonts w:ascii="Times New Roman" w:hAnsi="Times New Roman"/>
          <w:position w:val="-6"/>
        </w:rPr>
        <w:object w:dxaOrig="200" w:dyaOrig="220">
          <v:shape id="_x0000_i1039" type="#_x0000_t75" style="width:9.75pt;height:11.25pt" o:ole="">
            <v:imagedata r:id="rId34" o:title=""/>
          </v:shape>
          <o:OLEObject Type="Embed" ProgID="Equation.DSMT4" ShapeID="_x0000_i1039" DrawAspect="Content" ObjectID="_1452066762" r:id="rId35"/>
        </w:object>
      </w:r>
      <w:r w:rsidRPr="00985965">
        <w:rPr>
          <w:rFonts w:ascii="Times New Roman" w:hAnsi="Times New Roman"/>
        </w:rPr>
        <w:t xml:space="preserve">-is the value of underlying asset of the option, </w:t>
      </w:r>
      <w:r w:rsidRPr="00985965">
        <w:rPr>
          <w:rFonts w:ascii="Times New Roman" w:hAnsi="Times New Roman"/>
          <w:position w:val="-4"/>
        </w:rPr>
        <w:object w:dxaOrig="260" w:dyaOrig="240">
          <v:shape id="_x0000_i1040" type="#_x0000_t75" style="width:12.75pt;height:12pt" o:ole="">
            <v:imagedata r:id="rId36" o:title=""/>
          </v:shape>
          <o:OLEObject Type="Embed" ProgID="Equation.DSMT4" ShapeID="_x0000_i1040" DrawAspect="Content" ObjectID="_1452066763" r:id="rId37"/>
        </w:object>
      </w:r>
      <w:r w:rsidRPr="00985965">
        <w:rPr>
          <w:rFonts w:ascii="Times New Roman" w:hAnsi="Times New Roman"/>
        </w:rPr>
        <w:t xml:space="preserve">-strike price, </w:t>
      </w:r>
      <w:r w:rsidRPr="00985965">
        <w:rPr>
          <w:rFonts w:ascii="Times New Roman" w:hAnsi="Times New Roman"/>
          <w:position w:val="-6"/>
        </w:rPr>
        <w:object w:dxaOrig="139" w:dyaOrig="240">
          <v:shape id="_x0000_i1041" type="#_x0000_t75" style="width:6.75pt;height:12pt" o:ole="">
            <v:imagedata r:id="rId38" o:title=""/>
          </v:shape>
          <o:OLEObject Type="Embed" ProgID="Equation.DSMT4" ShapeID="_x0000_i1041" DrawAspect="Content" ObjectID="_1452066764" r:id="rId39"/>
        </w:object>
      </w:r>
      <w:r w:rsidRPr="00985965">
        <w:rPr>
          <w:rFonts w:ascii="Times New Roman" w:hAnsi="Times New Roman"/>
        </w:rPr>
        <w:t xml:space="preserve">-maturity, </w:t>
      </w:r>
      <w:r w:rsidRPr="00985965">
        <w:rPr>
          <w:rFonts w:ascii="Times New Roman" w:hAnsi="Times New Roman"/>
          <w:position w:val="-6"/>
        </w:rPr>
        <w:object w:dxaOrig="240" w:dyaOrig="220">
          <v:shape id="_x0000_i1042" type="#_x0000_t75" style="width:12pt;height:11.25pt" o:ole="">
            <v:imagedata r:id="rId40" o:title=""/>
          </v:shape>
          <o:OLEObject Type="Embed" ProgID="Equation.DSMT4" ShapeID="_x0000_i1042" DrawAspect="Content" ObjectID="_1452066765" r:id="rId41"/>
        </w:object>
      </w:r>
      <w:r w:rsidRPr="00985965">
        <w:rPr>
          <w:rFonts w:ascii="Times New Roman" w:hAnsi="Times New Roman"/>
        </w:rPr>
        <w:t>-standard deviation of the underlying), it is expressed as the following multivariate version of the Taylor series:</w:t>
      </w:r>
    </w:p>
    <w:p w:rsidR="00985965" w:rsidRPr="00985965" w:rsidRDefault="00985965" w:rsidP="00985965">
      <w:pPr>
        <w:pStyle w:val="BodyTextIndent"/>
        <w:ind w:left="0"/>
        <w:rPr>
          <w:rFonts w:ascii="Times New Roman" w:hAnsi="Times New Roman"/>
        </w:rPr>
      </w:pPr>
      <w:r w:rsidRPr="00985965">
        <w:rPr>
          <w:rFonts w:ascii="Times New Roman" w:hAnsi="Times New Roman"/>
          <w:position w:val="-22"/>
        </w:rPr>
        <w:object w:dxaOrig="9980" w:dyaOrig="620">
          <v:shape id="_x0000_i1043" type="#_x0000_t75" style="width:468pt;height:30.75pt" o:ole="">
            <v:imagedata r:id="rId42" o:title=""/>
          </v:shape>
          <o:OLEObject Type="Embed" ProgID="Equation.DSMT4" ShapeID="_x0000_i1043" DrawAspect="Content" ObjectID="_1452066766" r:id="rId43"/>
        </w:object>
      </w:r>
      <w:r w:rsidRPr="00985965">
        <w:rPr>
          <w:rFonts w:ascii="Times New Roman" w:hAnsi="Times New Roman"/>
        </w:rPr>
        <w:t xml:space="preserve">Where </w:t>
      </w:r>
      <w:r w:rsidRPr="00985965">
        <w:rPr>
          <w:rFonts w:ascii="Times New Roman" w:hAnsi="Times New Roman"/>
          <w:position w:val="-22"/>
        </w:rPr>
        <w:object w:dxaOrig="6020" w:dyaOrig="580">
          <v:shape id="_x0000_i1044" type="#_x0000_t75" style="width:291pt;height:27.75pt" o:ole="">
            <v:imagedata r:id="rId44" o:title=""/>
          </v:shape>
          <o:OLEObject Type="Embed" ProgID="Equation.DSMT4" ShapeID="_x0000_i1044" DrawAspect="Content" ObjectID="_1452066767" r:id="rId45"/>
        </w:object>
      </w:r>
      <w:r w:rsidRPr="00985965">
        <w:rPr>
          <w:rFonts w:ascii="Times New Roman" w:hAnsi="Times New Roman"/>
        </w:rPr>
        <w:t xml:space="preserve"> . If we denote the relative change in value of the financial instrument and relative change in the factors as </w:t>
      </w:r>
      <w:r w:rsidRPr="00985965">
        <w:rPr>
          <w:rFonts w:ascii="Times New Roman" w:hAnsi="Times New Roman"/>
          <w:position w:val="-8"/>
        </w:rPr>
        <w:object w:dxaOrig="440" w:dyaOrig="340">
          <v:shape id="_x0000_i1045" type="#_x0000_t75" style="width:21.75pt;height:17.25pt" o:ole="">
            <v:imagedata r:id="rId21" o:title=""/>
          </v:shape>
          <o:OLEObject Type="Embed" ProgID="Equation.DSMT4" ShapeID="_x0000_i1045" DrawAspect="Content" ObjectID="_1452066768" r:id="rId46"/>
        </w:object>
      </w:r>
      <w:r w:rsidRPr="00985965">
        <w:rPr>
          <w:rFonts w:ascii="Times New Roman" w:hAnsi="Times New Roman"/>
          <w:position w:val="-8"/>
        </w:rPr>
        <w:t xml:space="preserve"> </w:t>
      </w:r>
      <w:r w:rsidRPr="00985965">
        <w:rPr>
          <w:rFonts w:ascii="Times New Roman" w:hAnsi="Times New Roman"/>
        </w:rPr>
        <w:t xml:space="preserve">respectively </w:t>
      </w:r>
      <w:r w:rsidRPr="00985965">
        <w:rPr>
          <w:rFonts w:ascii="Times New Roman" w:hAnsi="Times New Roman"/>
        </w:rPr>
        <w:lastRenderedPageBreak/>
        <w:t xml:space="preserve">then the expression becomes </w:t>
      </w:r>
      <w:r w:rsidRPr="00985965">
        <w:rPr>
          <w:rFonts w:ascii="Times New Roman" w:hAnsi="Times New Roman"/>
          <w:position w:val="-28"/>
        </w:rPr>
        <w:object w:dxaOrig="4599" w:dyaOrig="680">
          <v:shape id="_x0000_i1046" type="#_x0000_t75" style="width:222pt;height:33pt" o:ole="">
            <v:imagedata r:id="rId47" o:title=""/>
          </v:shape>
          <o:OLEObject Type="Embed" ProgID="Equation.DSMT4" ShapeID="_x0000_i1046" DrawAspect="Content" ObjectID="_1452066769" r:id="rId48"/>
        </w:object>
      </w:r>
      <w:r w:rsidRPr="00985965">
        <w:rPr>
          <w:rFonts w:ascii="Times New Roman" w:hAnsi="Times New Roman"/>
        </w:rPr>
        <w:t xml:space="preserve"> or </w:t>
      </w:r>
      <w:r w:rsidRPr="00985965">
        <w:rPr>
          <w:rFonts w:ascii="Times New Roman" w:hAnsi="Times New Roman"/>
          <w:position w:val="-28"/>
        </w:rPr>
        <w:object w:dxaOrig="3159" w:dyaOrig="680">
          <v:shape id="_x0000_i1047" type="#_x0000_t75" style="width:153pt;height:33pt" o:ole="">
            <v:imagedata r:id="rId49" o:title=""/>
          </v:shape>
          <o:OLEObject Type="Embed" ProgID="Equation.DSMT4" ShapeID="_x0000_i1047" DrawAspect="Content" ObjectID="_1452066770" r:id="rId50"/>
        </w:object>
      </w:r>
      <w:r w:rsidRPr="00985965">
        <w:rPr>
          <w:rFonts w:ascii="Times New Roman" w:hAnsi="Times New Roman"/>
        </w:rPr>
        <w:t xml:space="preserve"> . This formula can be rewritten in abbreviated version as</w:t>
      </w:r>
      <w:r w:rsidRPr="00985965">
        <w:rPr>
          <w:rFonts w:ascii="Times New Roman" w:hAnsi="Times New Roman"/>
          <w:position w:val="-12"/>
        </w:rPr>
        <w:object w:dxaOrig="2240" w:dyaOrig="380">
          <v:shape id="_x0000_i1048" type="#_x0000_t75" style="width:108pt;height:17.25pt" o:ole="">
            <v:imagedata r:id="rId51" o:title=""/>
          </v:shape>
          <o:OLEObject Type="Embed" ProgID="Equation.DSMT4" ShapeID="_x0000_i1048" DrawAspect="Content" ObjectID="_1452066771" r:id="rId52"/>
        </w:object>
      </w:r>
      <w:r w:rsidRPr="00985965">
        <w:rPr>
          <w:rFonts w:ascii="Times New Roman" w:hAnsi="Times New Roman"/>
        </w:rPr>
        <w:t xml:space="preserve">. In other words, if there is an effect from the second order derivative of the valuation function, the relationship is of the non-linear or the quadratic form between the relative change in value of the financial instrument and relative change in the factors - </w:t>
      </w:r>
      <w:r w:rsidRPr="00985965">
        <w:rPr>
          <w:rFonts w:ascii="Times New Roman" w:hAnsi="Times New Roman"/>
          <w:position w:val="-6"/>
        </w:rPr>
        <w:object w:dxaOrig="200" w:dyaOrig="220">
          <v:shape id="_x0000_i1049" type="#_x0000_t75" style="width:9.75pt;height:11.25pt" o:ole="">
            <v:imagedata r:id="rId34" o:title=""/>
          </v:shape>
          <o:OLEObject Type="Embed" ProgID="Equation.DSMT4" ShapeID="_x0000_i1049" DrawAspect="Content" ObjectID="_1452066772" r:id="rId53"/>
        </w:object>
      </w:r>
      <w:r w:rsidRPr="00985965">
        <w:rPr>
          <w:rFonts w:ascii="Times New Roman" w:hAnsi="Times New Roman"/>
        </w:rPr>
        <w:t xml:space="preserve">. </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Hereafter, the below terminologies will have the following meanings: </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Relative change of the valuation</w:t>
      </w:r>
      <w:r w:rsidRPr="00985965">
        <w:rPr>
          <w:rFonts w:ascii="Times New Roman" w:hAnsi="Times New Roman"/>
          <w:i/>
        </w:rPr>
        <w:t xml:space="preserve"> –</w:t>
      </w:r>
      <w:r w:rsidRPr="00985965">
        <w:rPr>
          <w:rFonts w:ascii="Times New Roman" w:hAnsi="Times New Roman"/>
        </w:rPr>
        <w:t xml:space="preserve"> means the value that the valuation function takes or the relative change in the financial instrument.</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Relative change in real variable</w:t>
      </w:r>
      <w:r w:rsidRPr="00985965">
        <w:rPr>
          <w:rStyle w:val="FootnoteReference"/>
          <w:rFonts w:ascii="Times New Roman" w:hAnsi="Times New Roman"/>
        </w:rPr>
        <w:footnoteReference w:id="2"/>
      </w:r>
      <w:r w:rsidRPr="00985965">
        <w:rPr>
          <w:rFonts w:ascii="Times New Roman" w:hAnsi="Times New Roman"/>
        </w:rPr>
        <w:t>- is the variable of the valuation function or the relative change of the factors (in short, the relative change of the main variable). Furthermore, relative change in real variable should mean main factor of the valuation function - the price change.</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Delta effect</w:t>
      </w:r>
      <w:r w:rsidRPr="00985965">
        <w:rPr>
          <w:rFonts w:ascii="Times New Roman" w:hAnsi="Times New Roman"/>
        </w:rPr>
        <w:t xml:space="preserve"> – is the multiplication other than the change of the main variable of the summation derived by decomposing the valuation function into Taylor series containing the first order derivative of the abbreviated form of the relative changes in both the valuation and its main factors. </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Gamma effect</w:t>
      </w:r>
      <w:r w:rsidRPr="00985965">
        <w:rPr>
          <w:rFonts w:ascii="Times New Roman" w:hAnsi="Times New Roman"/>
        </w:rPr>
        <w:t xml:space="preserve"> - is the multiplication other than the relative changes in both changes in main factors of the summation containing the second order derivative of the expression shown in the third explanation (above). </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 xml:space="preserve">Portfolio </w:t>
      </w:r>
      <w:r w:rsidRPr="00985965">
        <w:rPr>
          <w:rFonts w:ascii="Times New Roman" w:hAnsi="Times New Roman"/>
        </w:rPr>
        <w:t>– is financial instruments held for trading purpose.</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Portfolio valuation</w:t>
      </w:r>
      <w:r w:rsidRPr="00985965">
        <w:rPr>
          <w:rFonts w:ascii="Times New Roman" w:hAnsi="Times New Roman"/>
          <w:i/>
        </w:rPr>
        <w:t xml:space="preserve"> – </w:t>
      </w:r>
      <w:r w:rsidRPr="00985965">
        <w:rPr>
          <w:rFonts w:ascii="Times New Roman" w:hAnsi="Times New Roman"/>
        </w:rPr>
        <w:t>is the sum of the valuation of the financial instruments held for trading purpose.</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Linear financial instrument</w:t>
      </w:r>
      <w:r w:rsidRPr="00985965">
        <w:rPr>
          <w:rFonts w:ascii="Times New Roman" w:hAnsi="Times New Roman"/>
        </w:rPr>
        <w:t xml:space="preserve"> – is the financial instrument where the effect of the derivatives higher than that of first of the valuation function approximated with the Taylor series is virtually nonexistent or zero. </w:t>
      </w:r>
    </w:p>
    <w:p w:rsidR="00985965" w:rsidRPr="00985965" w:rsidRDefault="00985965" w:rsidP="00985965">
      <w:pPr>
        <w:pStyle w:val="BodyTextIndent"/>
        <w:numPr>
          <w:ilvl w:val="0"/>
          <w:numId w:val="23"/>
        </w:numPr>
        <w:rPr>
          <w:rFonts w:ascii="Times New Roman" w:hAnsi="Times New Roman"/>
        </w:rPr>
      </w:pPr>
      <w:r w:rsidRPr="00985965">
        <w:rPr>
          <w:rFonts w:ascii="Times New Roman" w:hAnsi="Times New Roman"/>
          <w:b/>
          <w:i/>
        </w:rPr>
        <w:t xml:space="preserve">Non-linear financial instrument </w:t>
      </w:r>
      <w:r w:rsidRPr="00985965">
        <w:rPr>
          <w:rFonts w:ascii="Times New Roman" w:hAnsi="Times New Roman"/>
        </w:rPr>
        <w:t xml:space="preserve">- is the financial instrument where the effect of the derivatives higher than that of first of the valuation function approximated with the Taylor series is quantifiable (the valuation of derivatives is dependent on the valuation of the simple financial instrument).    </w:t>
      </w:r>
    </w:p>
    <w:p w:rsidR="00985965" w:rsidRPr="00985965" w:rsidRDefault="00985965" w:rsidP="00985965">
      <w:pPr>
        <w:pStyle w:val="BodyTextIndent"/>
        <w:ind w:left="0"/>
        <w:rPr>
          <w:rFonts w:ascii="Times New Roman" w:hAnsi="Times New Roman"/>
        </w:rPr>
      </w:pPr>
      <w:r w:rsidRPr="00985965">
        <w:rPr>
          <w:rFonts w:ascii="Times New Roman" w:hAnsi="Times New Roman"/>
          <w:position w:val="-10"/>
        </w:rPr>
        <w:t xml:space="preserve">               </w:t>
      </w: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In risk methodologies, the notations below are applied with the following meaning</w:t>
      </w:r>
      <w:r w:rsidRPr="00985965">
        <w:rPr>
          <w:rStyle w:val="FootnoteReference"/>
          <w:rFonts w:ascii="Times New Roman" w:hAnsi="Times New Roman"/>
        </w:rPr>
        <w:footnoteReference w:id="3"/>
      </w:r>
      <w:r w:rsidRPr="00985965">
        <w:rPr>
          <w:rFonts w:ascii="Times New Roman" w:hAnsi="Times New Roman"/>
        </w:rPr>
        <w:t xml:space="preserve">, of which:  </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540" w:hanging="540"/>
        <w:rPr>
          <w:rFonts w:ascii="Times New Roman" w:hAnsi="Times New Roman"/>
        </w:rPr>
      </w:pPr>
      <w:r w:rsidRPr="00985965">
        <w:rPr>
          <w:rFonts w:ascii="Times New Roman" w:hAnsi="Times New Roman"/>
          <w:position w:val="-14"/>
        </w:rPr>
        <w:object w:dxaOrig="320" w:dyaOrig="360">
          <v:shape id="_x0000_i1050" type="#_x0000_t75" style="width:15.75pt;height:18.75pt" o:ole="">
            <v:imagedata r:id="rId54" o:title=""/>
          </v:shape>
          <o:OLEObject Type="Embed" ProgID="Equation.DSMT4" ShapeID="_x0000_i1050" DrawAspect="Content" ObjectID="_1452066773" r:id="rId55"/>
        </w:object>
      </w:r>
      <w:r w:rsidRPr="00985965">
        <w:rPr>
          <w:rFonts w:ascii="Times New Roman" w:hAnsi="Times New Roman"/>
        </w:rPr>
        <w:t xml:space="preserve">- is a value of the real variable of the financial instrument </w:t>
      </w:r>
      <w:r w:rsidRPr="00985965">
        <w:rPr>
          <w:rFonts w:ascii="Times New Roman" w:hAnsi="Times New Roman"/>
          <w:position w:val="-6"/>
        </w:rPr>
        <w:object w:dxaOrig="139" w:dyaOrig="260">
          <v:shape id="_x0000_i1051" type="#_x0000_t75" style="width:6.75pt;height:12.75pt" o:ole="">
            <v:imagedata r:id="rId56" o:title=""/>
          </v:shape>
          <o:OLEObject Type="Embed" ProgID="Equation.DSMT4" ShapeID="_x0000_i1051" DrawAspect="Content" ObjectID="_1452066774" r:id="rId57"/>
        </w:object>
      </w:r>
      <w:r w:rsidRPr="00985965">
        <w:rPr>
          <w:rFonts w:ascii="Times New Roman" w:hAnsi="Times New Roman"/>
        </w:rPr>
        <w:t xml:space="preserve"> at time </w:t>
      </w:r>
      <w:r w:rsidRPr="00985965">
        <w:rPr>
          <w:rFonts w:ascii="Times New Roman" w:hAnsi="Times New Roman"/>
          <w:position w:val="-6"/>
        </w:rPr>
        <w:object w:dxaOrig="139" w:dyaOrig="240">
          <v:shape id="_x0000_i1052" type="#_x0000_t75" style="width:6.75pt;height:12pt" o:ole="">
            <v:imagedata r:id="rId58" o:title=""/>
          </v:shape>
          <o:OLEObject Type="Embed" ProgID="Equation.DSMT4" ShapeID="_x0000_i1052" DrawAspect="Content" ObjectID="_1452066775" r:id="rId59"/>
        </w:object>
      </w:r>
      <w:r w:rsidRPr="00985965">
        <w:rPr>
          <w:rFonts w:ascii="Times New Roman" w:hAnsi="Times New Roman"/>
          <w:position w:val="-6"/>
        </w:rPr>
        <w:t>.</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20" w:dyaOrig="360">
          <v:shape id="_x0000_i1053" type="#_x0000_t75" style="width:15.75pt;height:18.75pt" o:ole="">
            <v:imagedata r:id="rId60" o:title=""/>
          </v:shape>
          <o:OLEObject Type="Embed" ProgID="Equation.DSMT4" ShapeID="_x0000_i1053" DrawAspect="Content" ObjectID="_1452066776" r:id="rId61"/>
        </w:object>
      </w:r>
      <w:r w:rsidRPr="00985965">
        <w:rPr>
          <w:rFonts w:ascii="Times New Roman" w:hAnsi="Times New Roman"/>
        </w:rPr>
        <w:t xml:space="preserve">- is a nominal value or an amount of the financial instrument </w:t>
      </w:r>
      <w:r w:rsidRPr="00985965">
        <w:rPr>
          <w:rFonts w:ascii="Times New Roman" w:hAnsi="Times New Roman"/>
          <w:position w:val="-6"/>
        </w:rPr>
        <w:object w:dxaOrig="139" w:dyaOrig="260">
          <v:shape id="_x0000_i1054" type="#_x0000_t75" style="width:6.75pt;height:12.75pt" o:ole="">
            <v:imagedata r:id="rId56" o:title=""/>
          </v:shape>
          <o:OLEObject Type="Embed" ProgID="Equation.DSMT4" ShapeID="_x0000_i1054" DrawAspect="Content" ObjectID="_1452066777" r:id="rId62"/>
        </w:object>
      </w:r>
      <w:r w:rsidRPr="00985965">
        <w:rPr>
          <w:rFonts w:ascii="Times New Roman" w:hAnsi="Times New Roman"/>
        </w:rPr>
        <w:t xml:space="preserve"> at time </w:t>
      </w:r>
      <w:r w:rsidRPr="00985965">
        <w:rPr>
          <w:rFonts w:ascii="Times New Roman" w:hAnsi="Times New Roman"/>
          <w:position w:val="-6"/>
        </w:rPr>
        <w:object w:dxaOrig="139" w:dyaOrig="240">
          <v:shape id="_x0000_i1055" type="#_x0000_t75" style="width:6.75pt;height:12pt" o:ole="">
            <v:imagedata r:id="rId58" o:title=""/>
          </v:shape>
          <o:OLEObject Type="Embed" ProgID="Equation.DSMT4" ShapeID="_x0000_i1055" DrawAspect="Content" ObjectID="_1452066778" r:id="rId63"/>
        </w:object>
      </w:r>
      <w:r w:rsidRPr="00985965">
        <w:rPr>
          <w:rFonts w:ascii="Times New Roman" w:hAnsi="Times New Roman"/>
        </w:rPr>
        <w:t xml:space="preserve">. </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60" w:dyaOrig="360">
          <v:shape id="_x0000_i1056" type="#_x0000_t75" style="width:18.75pt;height:18.75pt" o:ole="">
            <v:imagedata r:id="rId64" o:title=""/>
          </v:shape>
          <o:OLEObject Type="Embed" ProgID="Equation.DSMT4" ShapeID="_x0000_i1056" DrawAspect="Content" ObjectID="_1452066779" r:id="rId65"/>
        </w:object>
      </w:r>
      <w:r w:rsidRPr="00985965">
        <w:rPr>
          <w:rFonts w:ascii="Times New Roman" w:hAnsi="Times New Roman"/>
        </w:rPr>
        <w:t xml:space="preserve">- is a value of the portfolio value at time </w:t>
      </w:r>
      <w:r w:rsidRPr="00985965">
        <w:rPr>
          <w:rFonts w:ascii="Times New Roman" w:hAnsi="Times New Roman"/>
          <w:position w:val="-6"/>
        </w:rPr>
        <w:object w:dxaOrig="139" w:dyaOrig="240">
          <v:shape id="_x0000_i1057" type="#_x0000_t75" style="width:6.75pt;height:12pt" o:ole="">
            <v:imagedata r:id="rId58" o:title=""/>
          </v:shape>
          <o:OLEObject Type="Embed" ProgID="Equation.DSMT4" ShapeID="_x0000_i1057" DrawAspect="Content" ObjectID="_1452066780" r:id="rId66"/>
        </w:object>
      </w:r>
      <w:r w:rsidRPr="00985965">
        <w:rPr>
          <w:rFonts w:ascii="Times New Roman" w:hAnsi="Times New Roman"/>
        </w:rPr>
        <w:t xml:space="preserve"> </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80" w:dyaOrig="360">
          <v:shape id="_x0000_i1058" type="#_x0000_t75" style="width:18.75pt;height:18.75pt" o:ole="">
            <v:imagedata r:id="rId67" o:title=""/>
          </v:shape>
          <o:OLEObject Type="Embed" ProgID="Equation.DSMT4" ShapeID="_x0000_i1058" DrawAspect="Content" ObjectID="_1452066781" r:id="rId68"/>
        </w:object>
      </w:r>
      <w:r w:rsidRPr="00985965">
        <w:rPr>
          <w:rFonts w:ascii="Times New Roman" w:hAnsi="Times New Roman"/>
        </w:rPr>
        <w:t xml:space="preserve">- is a relative change of </w:t>
      </w:r>
      <w:r w:rsidRPr="00985965">
        <w:rPr>
          <w:rFonts w:ascii="Times New Roman" w:hAnsi="Times New Roman"/>
          <w:position w:val="-14"/>
        </w:rPr>
        <w:object w:dxaOrig="320" w:dyaOrig="360">
          <v:shape id="_x0000_i1059" type="#_x0000_t75" style="width:15.75pt;height:18.75pt" o:ole="">
            <v:imagedata r:id="rId69" o:title=""/>
          </v:shape>
          <o:OLEObject Type="Embed" ProgID="Equation.DSMT4" ShapeID="_x0000_i1059" DrawAspect="Content" ObjectID="_1452066782" r:id="rId70"/>
        </w:object>
      </w:r>
      <w:r w:rsidRPr="00985965">
        <w:rPr>
          <w:rFonts w:ascii="Times New Roman" w:hAnsi="Times New Roman"/>
        </w:rPr>
        <w:t xml:space="preserve"> </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20" w:dyaOrig="360">
          <v:shape id="_x0000_i1060" type="#_x0000_t75" style="width:15.75pt;height:18.75pt" o:ole="">
            <v:imagedata r:id="rId71" o:title=""/>
          </v:shape>
          <o:OLEObject Type="Embed" ProgID="Equation.DSMT4" ShapeID="_x0000_i1060" DrawAspect="Content" ObjectID="_1452066783" r:id="rId72"/>
        </w:object>
      </w:r>
      <w:r w:rsidRPr="00985965">
        <w:rPr>
          <w:rFonts w:ascii="Times New Roman" w:hAnsi="Times New Roman"/>
        </w:rPr>
        <w:t xml:space="preserve">- is a relative change of </w:t>
      </w:r>
      <w:r w:rsidRPr="00985965">
        <w:rPr>
          <w:rFonts w:ascii="Times New Roman" w:hAnsi="Times New Roman"/>
          <w:position w:val="-14"/>
        </w:rPr>
        <w:object w:dxaOrig="320" w:dyaOrig="360">
          <v:shape id="_x0000_i1061" type="#_x0000_t75" style="width:15.75pt;height:18.75pt" o:ole="">
            <v:imagedata r:id="rId60" o:title=""/>
          </v:shape>
          <o:OLEObject Type="Embed" ProgID="Equation.DSMT4" ShapeID="_x0000_i1061" DrawAspect="Content" ObjectID="_1452066784" r:id="rId73"/>
        </w:object>
      </w:r>
      <w:r w:rsidRPr="00985965">
        <w:rPr>
          <w:rFonts w:ascii="Times New Roman" w:hAnsi="Times New Roman"/>
        </w:rPr>
        <w:t xml:space="preserve"> </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60" w:dyaOrig="360">
          <v:shape id="_x0000_i1062" type="#_x0000_t75" style="width:18.75pt;height:18.75pt" o:ole="">
            <v:imagedata r:id="rId74" o:title=""/>
          </v:shape>
          <o:OLEObject Type="Embed" ProgID="Equation.DSMT4" ShapeID="_x0000_i1062" DrawAspect="Content" ObjectID="_1452066785" r:id="rId75"/>
        </w:object>
      </w:r>
      <w:r w:rsidRPr="00985965">
        <w:rPr>
          <w:rFonts w:ascii="Times New Roman" w:hAnsi="Times New Roman"/>
        </w:rPr>
        <w:t xml:space="preserve">- is a relative change of </w:t>
      </w:r>
      <w:r w:rsidRPr="00985965">
        <w:rPr>
          <w:rFonts w:ascii="Times New Roman" w:hAnsi="Times New Roman"/>
          <w:position w:val="-14"/>
        </w:rPr>
        <w:object w:dxaOrig="360" w:dyaOrig="360">
          <v:shape id="_x0000_i1063" type="#_x0000_t75" style="width:18.75pt;height:18.75pt" o:ole="">
            <v:imagedata r:id="rId64" o:title=""/>
          </v:shape>
          <o:OLEObject Type="Embed" ProgID="Equation.DSMT4" ShapeID="_x0000_i1063" DrawAspect="Content" ObjectID="_1452066786" r:id="rId76"/>
        </w:object>
      </w:r>
      <w:r w:rsidRPr="00985965">
        <w:rPr>
          <w:rFonts w:ascii="Times New Roman" w:hAnsi="Times New Roman"/>
        </w:rPr>
        <w:t xml:space="preserve"> </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40" w:dyaOrig="360">
          <v:shape id="_x0000_i1064" type="#_x0000_t75" style="width:17.25pt;height:18.75pt" o:ole="">
            <v:imagedata r:id="rId77" o:title=""/>
          </v:shape>
          <o:OLEObject Type="Embed" ProgID="Equation.DSMT4" ShapeID="_x0000_i1064" DrawAspect="Content" ObjectID="_1452066787" r:id="rId78"/>
        </w:object>
      </w:r>
      <w:r w:rsidRPr="00985965">
        <w:rPr>
          <w:rFonts w:ascii="Times New Roman" w:hAnsi="Times New Roman"/>
        </w:rPr>
        <w:t>-is a standard deviation or a volatility of variable</w:t>
      </w:r>
      <w:r w:rsidRPr="00985965">
        <w:rPr>
          <w:rFonts w:ascii="Times New Roman" w:hAnsi="Times New Roman"/>
          <w:position w:val="-14"/>
        </w:rPr>
        <w:object w:dxaOrig="380" w:dyaOrig="360">
          <v:shape id="_x0000_i1065" type="#_x0000_t75" style="width:18.75pt;height:18.75pt" o:ole="">
            <v:imagedata r:id="rId67" o:title=""/>
          </v:shape>
          <o:OLEObject Type="Embed" ProgID="Equation.DSMT4" ShapeID="_x0000_i1065" DrawAspect="Content" ObjectID="_1452066788" r:id="rId79"/>
        </w:object>
      </w:r>
      <w:r w:rsidRPr="00985965">
        <w:rPr>
          <w:rFonts w:ascii="Times New Roman" w:hAnsi="Times New Roman"/>
        </w:rPr>
        <w:t xml:space="preserve"> (</w:t>
      </w:r>
      <w:r w:rsidRPr="00985965">
        <w:rPr>
          <w:rFonts w:ascii="Times New Roman" w:hAnsi="Times New Roman"/>
          <w:position w:val="-14"/>
        </w:rPr>
        <w:object w:dxaOrig="340" w:dyaOrig="400">
          <v:shape id="_x0000_i1066" type="#_x0000_t75" style="width:17.25pt;height:20.25pt" o:ole="">
            <v:imagedata r:id="rId80" o:title=""/>
          </v:shape>
          <o:OLEObject Type="Embed" ProgID="Equation.DSMT4" ShapeID="_x0000_i1066" DrawAspect="Content" ObjectID="_1452066789" r:id="rId81"/>
        </w:object>
      </w:r>
      <w:r w:rsidRPr="00985965">
        <w:rPr>
          <w:rFonts w:ascii="Times New Roman" w:hAnsi="Times New Roman"/>
        </w:rPr>
        <w:t xml:space="preserve">- variance of </w:t>
      </w:r>
      <w:r w:rsidRPr="00985965">
        <w:rPr>
          <w:rFonts w:ascii="Times New Roman" w:hAnsi="Times New Roman"/>
          <w:position w:val="-14"/>
        </w:rPr>
        <w:object w:dxaOrig="380" w:dyaOrig="360">
          <v:shape id="_x0000_i1067" type="#_x0000_t75" style="width:18.75pt;height:18.75pt" o:ole="">
            <v:imagedata r:id="rId67" o:title=""/>
          </v:shape>
          <o:OLEObject Type="Embed" ProgID="Equation.DSMT4" ShapeID="_x0000_i1067" DrawAspect="Content" ObjectID="_1452066790" r:id="rId82"/>
        </w:object>
      </w:r>
      <w:r w:rsidRPr="00985965">
        <w:rPr>
          <w:rFonts w:ascii="Times New Roman" w:hAnsi="Times New Roman"/>
        </w:rPr>
        <w:t>)</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80" w:dyaOrig="400">
          <v:shape id="_x0000_i1068" type="#_x0000_t75" style="width:18.75pt;height:20.25pt" o:ole="">
            <v:imagedata r:id="rId83" o:title=""/>
          </v:shape>
          <o:OLEObject Type="Embed" ProgID="Equation.DSMT4" ShapeID="_x0000_i1068" DrawAspect="Content" ObjectID="_1452066791" r:id="rId84"/>
        </w:object>
      </w:r>
      <w:r w:rsidRPr="00985965">
        <w:rPr>
          <w:rFonts w:ascii="Times New Roman" w:hAnsi="Times New Roman"/>
        </w:rPr>
        <w:t>-is a covariance between</w:t>
      </w:r>
      <w:r w:rsidRPr="00985965">
        <w:rPr>
          <w:rFonts w:ascii="Times New Roman" w:hAnsi="Times New Roman"/>
          <w:position w:val="-14"/>
        </w:rPr>
        <w:object w:dxaOrig="380" w:dyaOrig="360">
          <v:shape id="_x0000_i1069" type="#_x0000_t75" style="width:18.75pt;height:18.75pt" o:ole="">
            <v:imagedata r:id="rId85" o:title=""/>
          </v:shape>
          <o:OLEObject Type="Embed" ProgID="Equation.DSMT4" ShapeID="_x0000_i1069" DrawAspect="Content" ObjectID="_1452066792" r:id="rId86"/>
        </w:object>
      </w:r>
      <w:r w:rsidRPr="00985965">
        <w:rPr>
          <w:rFonts w:ascii="Times New Roman" w:hAnsi="Times New Roman"/>
        </w:rPr>
        <w:t xml:space="preserve"> and </w:t>
      </w:r>
      <w:r w:rsidRPr="00985965">
        <w:rPr>
          <w:rFonts w:ascii="Times New Roman" w:hAnsi="Times New Roman"/>
          <w:position w:val="-14"/>
        </w:rPr>
        <w:object w:dxaOrig="400" w:dyaOrig="360">
          <v:shape id="_x0000_i1070" type="#_x0000_t75" style="width:20.25pt;height:18.75pt" o:ole="">
            <v:imagedata r:id="rId87" o:title=""/>
          </v:shape>
          <o:OLEObject Type="Embed" ProgID="Equation.DSMT4" ShapeID="_x0000_i1070" DrawAspect="Content" ObjectID="_1452066793" r:id="rId88"/>
        </w:object>
      </w:r>
      <w:r w:rsidRPr="00985965">
        <w:rPr>
          <w:rFonts w:ascii="Times New Roman" w:hAnsi="Times New Roman"/>
        </w:rPr>
        <w:t xml:space="preserve"> </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80" w:dyaOrig="360">
          <v:shape id="_x0000_i1071" type="#_x0000_t75" style="width:18.75pt;height:18.75pt" o:ole="">
            <v:imagedata r:id="rId89" o:title=""/>
          </v:shape>
          <o:OLEObject Type="Embed" ProgID="Equation.3" ShapeID="_x0000_i1071" DrawAspect="Content" ObjectID="_1452066794" r:id="rId90"/>
        </w:object>
      </w:r>
      <w:r w:rsidRPr="00985965">
        <w:rPr>
          <w:rFonts w:ascii="Times New Roman" w:hAnsi="Times New Roman"/>
        </w:rPr>
        <w:t xml:space="preserve">-is a standard deviation of the portfolio value at time </w:t>
      </w:r>
      <w:r w:rsidRPr="00985965">
        <w:rPr>
          <w:rFonts w:ascii="Times New Roman" w:hAnsi="Times New Roman"/>
          <w:position w:val="-6"/>
        </w:rPr>
        <w:object w:dxaOrig="139" w:dyaOrig="240">
          <v:shape id="_x0000_i1072" type="#_x0000_t75" style="width:6.75pt;height:12pt" o:ole="">
            <v:imagedata r:id="rId58" o:title=""/>
          </v:shape>
          <o:OLEObject Type="Embed" ProgID="Equation.DSMT4" ShapeID="_x0000_i1072" DrawAspect="Content" ObjectID="_1452066795" r:id="rId91"/>
        </w:object>
      </w:r>
      <w:r w:rsidRPr="00985965">
        <w:rPr>
          <w:rFonts w:ascii="Times New Roman" w:hAnsi="Times New Roman"/>
        </w:rPr>
        <w:t xml:space="preserve"> </w:t>
      </w:r>
    </w:p>
    <w:p w:rsidR="00985965" w:rsidRPr="00985965" w:rsidRDefault="00985965" w:rsidP="00985965">
      <w:pPr>
        <w:pStyle w:val="BodyText"/>
        <w:tabs>
          <w:tab w:val="num" w:pos="720"/>
        </w:tabs>
        <w:ind w:left="360" w:hanging="360"/>
        <w:jc w:val="left"/>
        <w:rPr>
          <w:rFonts w:ascii="Times New Roman" w:hAnsi="Times New Roman"/>
          <w:i/>
          <w:iCs/>
          <w:color w:val="C0C0C0"/>
          <w:lang w:val="en-US"/>
        </w:rPr>
      </w:pPr>
      <w:r w:rsidRPr="00985965">
        <w:rPr>
          <w:rFonts w:ascii="Times New Roman" w:hAnsi="Times New Roman"/>
          <w:position w:val="-10"/>
          <w:lang w:val="en-US"/>
        </w:rPr>
        <w:object w:dxaOrig="279" w:dyaOrig="300">
          <v:shape id="_x0000_i1073" type="#_x0000_t75" style="width:14.25pt;height:15pt" o:ole="">
            <v:imagedata r:id="rId92" o:title=""/>
          </v:shape>
          <o:OLEObject Type="Embed" ProgID="Equation.DSMT4" ShapeID="_x0000_i1073" DrawAspect="Content" ObjectID="_1452066796" r:id="rId93"/>
        </w:object>
      </w:r>
      <w:r w:rsidRPr="00985965">
        <w:rPr>
          <w:rFonts w:ascii="Times New Roman" w:hAnsi="Times New Roman"/>
          <w:lang w:val="en-US"/>
        </w:rPr>
        <w:t>- is the amount</w:t>
      </w:r>
      <w:r w:rsidRPr="00985965">
        <w:rPr>
          <w:rStyle w:val="FootnoteReference"/>
          <w:rFonts w:ascii="Times New Roman" w:hAnsi="Times New Roman"/>
          <w:lang w:val="en-US"/>
        </w:rPr>
        <w:footnoteReference w:id="4"/>
      </w:r>
      <w:r w:rsidRPr="00985965">
        <w:rPr>
          <w:rFonts w:ascii="Times New Roman" w:hAnsi="Times New Roman"/>
          <w:lang w:val="en-US"/>
        </w:rPr>
        <w:t xml:space="preserve"> of the standard normal distribution at probability</w:t>
      </w:r>
      <w:r w:rsidRPr="00985965">
        <w:rPr>
          <w:rFonts w:ascii="Times New Roman" w:hAnsi="Times New Roman"/>
          <w:position w:val="-10"/>
          <w:lang w:val="en-US"/>
        </w:rPr>
        <w:object w:dxaOrig="220" w:dyaOrig="260">
          <v:shape id="_x0000_i1074" type="#_x0000_t75" style="width:11.25pt;height:12.75pt" o:ole="">
            <v:imagedata r:id="rId94" o:title=""/>
          </v:shape>
          <o:OLEObject Type="Embed" ProgID="Equation.DSMT4" ShapeID="_x0000_i1074" DrawAspect="Content" ObjectID="_1452066797" r:id="rId95"/>
        </w:object>
      </w:r>
      <w:r w:rsidRPr="00985965">
        <w:rPr>
          <w:rFonts w:ascii="Times New Roman" w:hAnsi="Times New Roman"/>
          <w:lang w:val="en-US"/>
        </w:rPr>
        <w:t>.</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0"/>
        </w:rPr>
        <w:object w:dxaOrig="760" w:dyaOrig="320">
          <v:shape id="_x0000_i1075" type="#_x0000_t75" style="width:38.25pt;height:15.75pt" o:ole="">
            <v:imagedata r:id="rId96" o:title=""/>
          </v:shape>
          <o:OLEObject Type="Embed" ProgID="Equation.DSMT4" ShapeID="_x0000_i1075" DrawAspect="Content" ObjectID="_1452066798" r:id="rId97"/>
        </w:object>
      </w:r>
      <w:r w:rsidRPr="00985965">
        <w:rPr>
          <w:rFonts w:ascii="Times New Roman" w:hAnsi="Times New Roman"/>
        </w:rPr>
        <w:t xml:space="preserve">- is a normal density function with zero mean and, </w:t>
      </w:r>
      <w:r w:rsidRPr="00985965">
        <w:rPr>
          <w:rFonts w:ascii="Times New Roman" w:hAnsi="Times New Roman"/>
          <w:position w:val="-12"/>
        </w:rPr>
        <w:object w:dxaOrig="260" w:dyaOrig="340">
          <v:shape id="_x0000_i1076" type="#_x0000_t75" style="width:12.75pt;height:17.25pt" o:ole="">
            <v:imagedata r:id="rId98" o:title=""/>
          </v:shape>
          <o:OLEObject Type="Embed" ProgID="Equation.DSMT4" ShapeID="_x0000_i1076" DrawAspect="Content" ObjectID="_1452066799" r:id="rId99"/>
        </w:object>
      </w:r>
      <w:r w:rsidRPr="00985965">
        <w:rPr>
          <w:rFonts w:ascii="Times New Roman" w:hAnsi="Times New Roman"/>
        </w:rPr>
        <w:t xml:space="preserve"> standard deviation</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0"/>
        </w:rPr>
        <w:object w:dxaOrig="700" w:dyaOrig="320">
          <v:shape id="_x0000_i1077" type="#_x0000_t75" style="width:35.25pt;height:15.75pt" o:ole="">
            <v:imagedata r:id="rId100" o:title=""/>
          </v:shape>
          <o:OLEObject Type="Embed" ProgID="Equation.DSMT4" ShapeID="_x0000_i1077" DrawAspect="Content" ObjectID="_1452066800" r:id="rId101"/>
        </w:object>
      </w:r>
      <w:r w:rsidRPr="00985965">
        <w:rPr>
          <w:rFonts w:ascii="Times New Roman" w:hAnsi="Times New Roman"/>
        </w:rPr>
        <w:t>- is a standard normal density function with zero mean and unit standard deviation</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4"/>
        </w:rPr>
        <w:object w:dxaOrig="380" w:dyaOrig="360">
          <v:shape id="_x0000_i1078" type="#_x0000_t75" style="width:18.75pt;height:18.75pt" o:ole="">
            <v:imagedata r:id="rId102" o:title=""/>
          </v:shape>
          <o:OLEObject Type="Embed" ProgID="Equation.DSMT4" ShapeID="_x0000_i1078" DrawAspect="Content" ObjectID="_1452066801" r:id="rId103"/>
        </w:object>
      </w:r>
      <w:r w:rsidRPr="00985965">
        <w:rPr>
          <w:rFonts w:ascii="Times New Roman" w:hAnsi="Times New Roman"/>
        </w:rPr>
        <w:t xml:space="preserve">- is a measure of dependence or a correlation coefficient between </w:t>
      </w:r>
      <w:r w:rsidRPr="00985965">
        <w:rPr>
          <w:rFonts w:ascii="Times New Roman" w:hAnsi="Times New Roman"/>
          <w:position w:val="-14"/>
        </w:rPr>
        <w:object w:dxaOrig="380" w:dyaOrig="360">
          <v:shape id="_x0000_i1079" type="#_x0000_t75" style="width:18.75pt;height:18.75pt" o:ole="">
            <v:imagedata r:id="rId85" o:title=""/>
          </v:shape>
          <o:OLEObject Type="Embed" ProgID="Equation.DSMT4" ShapeID="_x0000_i1079" DrawAspect="Content" ObjectID="_1452066802" r:id="rId104"/>
        </w:object>
      </w:r>
      <w:r w:rsidRPr="00985965">
        <w:rPr>
          <w:rFonts w:ascii="Times New Roman" w:hAnsi="Times New Roman"/>
        </w:rPr>
        <w:t xml:space="preserve"> and </w:t>
      </w:r>
      <w:r w:rsidRPr="00985965">
        <w:rPr>
          <w:rFonts w:ascii="Times New Roman" w:hAnsi="Times New Roman"/>
          <w:position w:val="-14"/>
        </w:rPr>
        <w:object w:dxaOrig="400" w:dyaOrig="360">
          <v:shape id="_x0000_i1080" type="#_x0000_t75" style="width:20.25pt;height:18.75pt" o:ole="">
            <v:imagedata r:id="rId87" o:title=""/>
          </v:shape>
          <o:OLEObject Type="Embed" ProgID="Equation.DSMT4" ShapeID="_x0000_i1080" DrawAspect="Content" ObjectID="_1452066803" r:id="rId105"/>
        </w:objec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0"/>
        </w:rPr>
        <w:object w:dxaOrig="220" w:dyaOrig="260">
          <v:shape id="_x0000_i1081" type="#_x0000_t75" style="width:11.25pt;height:12.75pt" o:ole="">
            <v:imagedata r:id="rId106" o:title=""/>
          </v:shape>
          <o:OLEObject Type="Embed" ProgID="Equation.DSMT4" ShapeID="_x0000_i1081" DrawAspect="Content" ObjectID="_1452066804" r:id="rId107"/>
        </w:object>
      </w:r>
      <w:r w:rsidRPr="00985965">
        <w:rPr>
          <w:rFonts w:ascii="Times New Roman" w:hAnsi="Times New Roman"/>
        </w:rPr>
        <w:t>- is a correlation matrix</w:t>
      </w:r>
    </w:p>
    <w:p w:rsidR="00985965" w:rsidRPr="00985965" w:rsidRDefault="00985965" w:rsidP="00985965">
      <w:pPr>
        <w:pStyle w:val="BodyText"/>
        <w:ind w:left="360" w:hanging="360"/>
        <w:jc w:val="left"/>
        <w:rPr>
          <w:rFonts w:ascii="Times New Roman" w:hAnsi="Times New Roman"/>
          <w:lang w:val="en-US"/>
        </w:rPr>
      </w:pPr>
      <w:r w:rsidRPr="00985965">
        <w:rPr>
          <w:rFonts w:ascii="Times New Roman" w:hAnsi="Times New Roman"/>
          <w:position w:val="-14"/>
          <w:lang w:val="en-US"/>
        </w:rPr>
        <w:object w:dxaOrig="340" w:dyaOrig="360">
          <v:shape id="_x0000_i1082" type="#_x0000_t75" style="width:17.25pt;height:18.75pt" o:ole="">
            <v:imagedata r:id="rId108" o:title=""/>
          </v:shape>
          <o:OLEObject Type="Embed" ProgID="Equation.DSMT4" ShapeID="_x0000_i1082" DrawAspect="Content" ObjectID="_1452066805" r:id="rId109"/>
        </w:object>
      </w:r>
      <w:r w:rsidRPr="00985965">
        <w:rPr>
          <w:rFonts w:ascii="Times New Roman" w:hAnsi="Times New Roman"/>
          <w:lang w:val="en-US"/>
        </w:rPr>
        <w:t xml:space="preserve">-is a weight of a financial instrument </w:t>
      </w:r>
      <w:r w:rsidRPr="00985965">
        <w:rPr>
          <w:rFonts w:ascii="Times New Roman" w:hAnsi="Times New Roman"/>
          <w:position w:val="-6"/>
          <w:lang w:val="en-US"/>
        </w:rPr>
        <w:object w:dxaOrig="139" w:dyaOrig="260">
          <v:shape id="_x0000_i1083" type="#_x0000_t75" style="width:6.75pt;height:12.75pt" o:ole="">
            <v:imagedata r:id="rId56" o:title=""/>
          </v:shape>
          <o:OLEObject Type="Embed" ProgID="Equation.DSMT4" ShapeID="_x0000_i1083" DrawAspect="Content" ObjectID="_1452066806" r:id="rId110"/>
        </w:object>
      </w:r>
      <w:r w:rsidRPr="00985965">
        <w:rPr>
          <w:rFonts w:ascii="Times New Roman" w:hAnsi="Times New Roman"/>
          <w:lang w:val="en-US"/>
        </w:rPr>
        <w:t>in the value of the portfolio</w:t>
      </w:r>
    </w:p>
    <w:p w:rsidR="00985965" w:rsidRPr="00985965" w:rsidRDefault="00985965" w:rsidP="00985965">
      <w:pPr>
        <w:pStyle w:val="BodyText"/>
        <w:ind w:left="360" w:hanging="360"/>
        <w:jc w:val="left"/>
        <w:rPr>
          <w:rFonts w:ascii="Times New Roman" w:hAnsi="Times New Roman"/>
          <w:lang w:val="en-US"/>
        </w:rPr>
      </w:pPr>
      <w:r w:rsidRPr="00985965">
        <w:rPr>
          <w:rFonts w:ascii="Times New Roman" w:hAnsi="Times New Roman"/>
          <w:bCs/>
          <w:position w:val="-12"/>
          <w:lang w:val="en-US"/>
        </w:rPr>
        <w:object w:dxaOrig="260" w:dyaOrig="340">
          <v:shape id="_x0000_i1084" type="#_x0000_t75" style="width:12.75pt;height:17.25pt" o:ole="">
            <v:imagedata r:id="rId111" o:title=""/>
          </v:shape>
          <o:OLEObject Type="Embed" ProgID="Equation.DSMT4" ShapeID="_x0000_i1084" DrawAspect="Content" ObjectID="_1452066807" r:id="rId112"/>
        </w:object>
      </w:r>
      <w:r w:rsidRPr="00985965">
        <w:rPr>
          <w:rFonts w:ascii="Times New Roman" w:hAnsi="Times New Roman"/>
          <w:bCs/>
          <w:lang w:val="en-US"/>
        </w:rPr>
        <w:t xml:space="preserve">-is a covariance matrix of a portfolio at time </w:t>
      </w:r>
      <w:r w:rsidRPr="00985965">
        <w:rPr>
          <w:rFonts w:ascii="Times New Roman" w:hAnsi="Times New Roman"/>
          <w:bCs/>
          <w:position w:val="-6"/>
          <w:lang w:val="en-US"/>
        </w:rPr>
        <w:object w:dxaOrig="139" w:dyaOrig="240">
          <v:shape id="_x0000_i1085" type="#_x0000_t75" style="width:6.75pt;height:12pt" o:ole="">
            <v:imagedata r:id="rId58" o:title=""/>
          </v:shape>
          <o:OLEObject Type="Embed" ProgID="Equation.DSMT4" ShapeID="_x0000_i1085" DrawAspect="Content" ObjectID="_1452066808" r:id="rId113"/>
        </w:objec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2"/>
        </w:rPr>
        <w:object w:dxaOrig="240" w:dyaOrig="340">
          <v:shape id="_x0000_i1086" type="#_x0000_t75" style="width:12pt;height:17.25pt" o:ole="">
            <v:imagedata r:id="rId114" o:title=""/>
          </v:shape>
          <o:OLEObject Type="Embed" ProgID="Equation.DSMT4" ShapeID="_x0000_i1086" DrawAspect="Content" ObjectID="_1452066809" r:id="rId115"/>
        </w:object>
      </w:r>
      <w:r w:rsidRPr="00985965">
        <w:rPr>
          <w:rFonts w:ascii="Times New Roman" w:hAnsi="Times New Roman"/>
        </w:rPr>
        <w:t xml:space="preserve">- is the first order derivative of a valuation function of the financial instrument </w:t>
      </w:r>
      <w:r w:rsidRPr="00985965">
        <w:rPr>
          <w:rFonts w:ascii="Times New Roman" w:hAnsi="Times New Roman"/>
          <w:position w:val="-6"/>
        </w:rPr>
        <w:object w:dxaOrig="139" w:dyaOrig="260">
          <v:shape id="_x0000_i1087" type="#_x0000_t75" style="width:6.75pt;height:12.75pt" o:ole="">
            <v:imagedata r:id="rId56" o:title=""/>
          </v:shape>
          <o:OLEObject Type="Embed" ProgID="Equation.DSMT4" ShapeID="_x0000_i1087" DrawAspect="Content" ObjectID="_1452066810" r:id="rId116"/>
        </w:object>
      </w:r>
      <w:r w:rsidRPr="00985965">
        <w:rPr>
          <w:rFonts w:ascii="Times New Roman" w:hAnsi="Times New Roman"/>
        </w:rPr>
        <w:t xml:space="preserve"> with respect to </w:t>
      </w:r>
      <w:r w:rsidRPr="00985965">
        <w:rPr>
          <w:rFonts w:ascii="Times New Roman" w:hAnsi="Times New Roman"/>
          <w:position w:val="-14"/>
        </w:rPr>
        <w:object w:dxaOrig="320" w:dyaOrig="360">
          <v:shape id="_x0000_i1088" type="#_x0000_t75" style="width:15.75pt;height:18.75pt" o:ole="">
            <v:imagedata r:id="rId69" o:title=""/>
          </v:shape>
          <o:OLEObject Type="Embed" ProgID="Equation.DSMT4" ShapeID="_x0000_i1088" DrawAspect="Content" ObjectID="_1452066811" r:id="rId117"/>
        </w:objec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6"/>
        </w:rPr>
        <w:object w:dxaOrig="260" w:dyaOrig="320">
          <v:shape id="_x0000_i1089" type="#_x0000_t75" style="width:12.75pt;height:15.75pt" o:ole="">
            <v:imagedata r:id="rId118" o:title=""/>
          </v:shape>
          <o:OLEObject Type="Embed" ProgID="Equation.DSMT4" ShapeID="_x0000_i1089" DrawAspect="Content" ObjectID="_1452066812" r:id="rId119"/>
        </w:object>
      </w:r>
      <w:r w:rsidRPr="00985965">
        <w:rPr>
          <w:rFonts w:ascii="Times New Roman" w:hAnsi="Times New Roman"/>
        </w:rPr>
        <w:t xml:space="preserve">- is the summation containing the first order derivative of the value of a financial instrument </w:t>
      </w:r>
      <w:r w:rsidRPr="00985965">
        <w:rPr>
          <w:rFonts w:ascii="Times New Roman" w:hAnsi="Times New Roman"/>
          <w:position w:val="-6"/>
        </w:rPr>
        <w:object w:dxaOrig="139" w:dyaOrig="260">
          <v:shape id="_x0000_i1090" type="#_x0000_t75" style="width:6.75pt;height:12.75pt" o:ole="">
            <v:imagedata r:id="rId56" o:title=""/>
          </v:shape>
          <o:OLEObject Type="Embed" ProgID="Equation.DSMT4" ShapeID="_x0000_i1090" DrawAspect="Content" ObjectID="_1452066813" r:id="rId120"/>
        </w:object>
      </w:r>
      <w:r w:rsidRPr="00985965">
        <w:rPr>
          <w:rFonts w:ascii="Times New Roman" w:hAnsi="Times New Roman"/>
        </w:rPr>
        <w:t xml:space="preserve"> in the Taylor series with respect to </w:t>
      </w:r>
      <w:r w:rsidRPr="00985965">
        <w:rPr>
          <w:rFonts w:ascii="Times New Roman" w:hAnsi="Times New Roman"/>
          <w:position w:val="-14"/>
        </w:rPr>
        <w:object w:dxaOrig="320" w:dyaOrig="360">
          <v:shape id="_x0000_i1091" type="#_x0000_t75" style="width:15.75pt;height:18.75pt" o:ole="">
            <v:imagedata r:id="rId69" o:title=""/>
          </v:shape>
          <o:OLEObject Type="Embed" ProgID="Equation.DSMT4" ShapeID="_x0000_i1091" DrawAspect="Content" ObjectID="_1452066814" r:id="rId121"/>
        </w:objec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12"/>
        </w:rPr>
        <w:object w:dxaOrig="260" w:dyaOrig="340">
          <v:shape id="_x0000_i1092" type="#_x0000_t75" style="width:12.75pt;height:17.25pt" o:ole="">
            <v:imagedata r:id="rId122" o:title=""/>
          </v:shape>
          <o:OLEObject Type="Embed" ProgID="Equation.DSMT4" ShapeID="_x0000_i1092" DrawAspect="Content" ObjectID="_1452066815" r:id="rId123"/>
        </w:object>
      </w:r>
      <w:r w:rsidRPr="00985965">
        <w:rPr>
          <w:rFonts w:ascii="Times New Roman" w:hAnsi="Times New Roman"/>
        </w:rPr>
        <w:t xml:space="preserve">-  is the second order derivative of the valuation function of financial instrument </w:t>
      </w:r>
      <w:r w:rsidRPr="00985965">
        <w:rPr>
          <w:rFonts w:ascii="Times New Roman" w:hAnsi="Times New Roman"/>
          <w:position w:val="-6"/>
        </w:rPr>
        <w:object w:dxaOrig="139" w:dyaOrig="260">
          <v:shape id="_x0000_i1093" type="#_x0000_t75" style="width:6.75pt;height:12.75pt" o:ole="">
            <v:imagedata r:id="rId56" o:title=""/>
          </v:shape>
          <o:OLEObject Type="Embed" ProgID="Equation.DSMT4" ShapeID="_x0000_i1093" DrawAspect="Content" ObjectID="_1452066816" r:id="rId124"/>
        </w:object>
      </w:r>
      <w:r w:rsidRPr="00985965">
        <w:rPr>
          <w:rFonts w:ascii="Times New Roman" w:hAnsi="Times New Roman"/>
        </w:rPr>
        <w:t xml:space="preserve"> with respect to </w:t>
      </w:r>
      <w:r w:rsidRPr="00985965">
        <w:rPr>
          <w:rFonts w:ascii="Times New Roman" w:hAnsi="Times New Roman"/>
          <w:position w:val="-14"/>
        </w:rPr>
        <w:object w:dxaOrig="320" w:dyaOrig="360">
          <v:shape id="_x0000_i1094" type="#_x0000_t75" style="width:15.75pt;height:18.75pt" o:ole="">
            <v:imagedata r:id="rId69" o:title=""/>
          </v:shape>
          <o:OLEObject Type="Embed" ProgID="Equation.DSMT4" ShapeID="_x0000_i1094" DrawAspect="Content" ObjectID="_1452066817" r:id="rId125"/>
        </w:objec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6"/>
        </w:rPr>
        <w:object w:dxaOrig="260" w:dyaOrig="320">
          <v:shape id="_x0000_i1095" type="#_x0000_t75" style="width:12.75pt;height:15.75pt" o:ole="">
            <v:imagedata r:id="rId126" o:title=""/>
          </v:shape>
          <o:OLEObject Type="Embed" ProgID="Equation.DSMT4" ShapeID="_x0000_i1095" DrawAspect="Content" ObjectID="_1452066818" r:id="rId127"/>
        </w:object>
      </w:r>
      <w:r w:rsidRPr="00985965">
        <w:rPr>
          <w:rFonts w:ascii="Times New Roman" w:hAnsi="Times New Roman"/>
        </w:rPr>
        <w:t xml:space="preserve">- is the summation containing the second order derivative of the value of a financial instrument </w:t>
      </w:r>
      <w:r w:rsidRPr="00985965">
        <w:rPr>
          <w:rFonts w:ascii="Times New Roman" w:hAnsi="Times New Roman"/>
          <w:position w:val="-6"/>
        </w:rPr>
        <w:object w:dxaOrig="139" w:dyaOrig="260">
          <v:shape id="_x0000_i1096" type="#_x0000_t75" style="width:6.75pt;height:12.75pt" o:ole="">
            <v:imagedata r:id="rId56" o:title=""/>
          </v:shape>
          <o:OLEObject Type="Embed" ProgID="Equation.DSMT4" ShapeID="_x0000_i1096" DrawAspect="Content" ObjectID="_1452066819" r:id="rId128"/>
        </w:object>
      </w:r>
      <w:r w:rsidRPr="00985965">
        <w:rPr>
          <w:rFonts w:ascii="Times New Roman" w:hAnsi="Times New Roman"/>
        </w:rPr>
        <w:t xml:space="preserve"> in the Taylor series with respect to </w:t>
      </w:r>
      <w:r w:rsidRPr="00985965">
        <w:rPr>
          <w:rFonts w:ascii="Times New Roman" w:hAnsi="Times New Roman"/>
          <w:position w:val="-14"/>
        </w:rPr>
        <w:object w:dxaOrig="320" w:dyaOrig="360">
          <v:shape id="_x0000_i1097" type="#_x0000_t75" style="width:15.75pt;height:18.75pt" o:ole="">
            <v:imagedata r:id="rId69" o:title=""/>
          </v:shape>
          <o:OLEObject Type="Embed" ProgID="Equation.DSMT4" ShapeID="_x0000_i1097" DrawAspect="Content" ObjectID="_1452066820" r:id="rId129"/>
        </w:objec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6"/>
        </w:rPr>
        <w:object w:dxaOrig="200" w:dyaOrig="260">
          <v:shape id="_x0000_i1098" type="#_x0000_t75" style="width:9.75pt;height:12.75pt" o:ole="">
            <v:imagedata r:id="rId130" o:title=""/>
          </v:shape>
          <o:OLEObject Type="Embed" ProgID="Equation.DSMT4" ShapeID="_x0000_i1098" DrawAspect="Content" ObjectID="_1452066821" r:id="rId131"/>
        </w:object>
      </w:r>
      <w:r w:rsidRPr="00985965">
        <w:rPr>
          <w:rFonts w:ascii="Times New Roman" w:hAnsi="Times New Roman"/>
        </w:rPr>
        <w:t xml:space="preserve">- is a first order derivative of the valuation function of financial derivative </w:t>
      </w:r>
      <w:r w:rsidRPr="00985965">
        <w:rPr>
          <w:rFonts w:ascii="Times New Roman" w:hAnsi="Times New Roman"/>
          <w:position w:val="-6"/>
        </w:rPr>
        <w:object w:dxaOrig="139" w:dyaOrig="260">
          <v:shape id="_x0000_i1099" type="#_x0000_t75" style="width:6.75pt;height:12.75pt" o:ole="">
            <v:imagedata r:id="rId56" o:title=""/>
          </v:shape>
          <o:OLEObject Type="Embed" ProgID="Equation.DSMT4" ShapeID="_x0000_i1099" DrawAspect="Content" ObjectID="_1452066822" r:id="rId132"/>
        </w:object>
      </w:r>
      <w:r w:rsidRPr="00985965">
        <w:rPr>
          <w:rFonts w:ascii="Times New Roman" w:hAnsi="Times New Roman"/>
        </w:rPr>
        <w:t>with respect to time variable</w:t>
      </w:r>
    </w:p>
    <w:p w:rsidR="00985965" w:rsidRPr="00985965" w:rsidRDefault="00985965" w:rsidP="00985965">
      <w:pPr>
        <w:pStyle w:val="BodyTextIndent"/>
        <w:ind w:left="360" w:hanging="360"/>
        <w:jc w:val="left"/>
        <w:rPr>
          <w:rFonts w:ascii="Times New Roman" w:hAnsi="Times New Roman"/>
        </w:rPr>
      </w:pPr>
      <w:r w:rsidRPr="00985965">
        <w:rPr>
          <w:rFonts w:ascii="Times New Roman" w:hAnsi="Times New Roman"/>
          <w:position w:val="-6"/>
        </w:rPr>
        <w:object w:dxaOrig="200" w:dyaOrig="320">
          <v:shape id="_x0000_i1100" type="#_x0000_t75" style="width:9.75pt;height:15.75pt" o:ole="">
            <v:imagedata r:id="rId133" o:title=""/>
          </v:shape>
          <o:OLEObject Type="Embed" ProgID="Equation.DSMT4" ShapeID="_x0000_i1100" DrawAspect="Content" ObjectID="_1452066823" r:id="rId134"/>
        </w:object>
      </w:r>
      <w:r w:rsidRPr="00985965">
        <w:rPr>
          <w:rFonts w:ascii="Times New Roman" w:hAnsi="Times New Roman"/>
        </w:rPr>
        <w:t xml:space="preserve">- is the summation containing the derivative of the value of a financial instrument </w:t>
      </w:r>
      <w:r w:rsidRPr="00985965">
        <w:rPr>
          <w:rFonts w:ascii="Times New Roman" w:hAnsi="Times New Roman"/>
          <w:position w:val="-6"/>
        </w:rPr>
        <w:object w:dxaOrig="139" w:dyaOrig="260">
          <v:shape id="_x0000_i1101" type="#_x0000_t75" style="width:6.75pt;height:12.75pt" o:ole="">
            <v:imagedata r:id="rId56" o:title=""/>
          </v:shape>
          <o:OLEObject Type="Embed" ProgID="Equation.DSMT4" ShapeID="_x0000_i1101" DrawAspect="Content" ObjectID="_1452066824" r:id="rId135"/>
        </w:object>
      </w:r>
      <w:r w:rsidRPr="00985965">
        <w:rPr>
          <w:rFonts w:ascii="Times New Roman" w:hAnsi="Times New Roman"/>
        </w:rPr>
        <w:t xml:space="preserve"> in the Taylor series with respect to time.</w:t>
      </w:r>
    </w:p>
    <w:p w:rsidR="00985965" w:rsidRPr="00985965" w:rsidRDefault="00985965" w:rsidP="00985965">
      <w:pPr>
        <w:pStyle w:val="BodyTextIndent"/>
        <w:ind w:left="360" w:hanging="360"/>
        <w:jc w:val="left"/>
        <w:rPr>
          <w:rFonts w:ascii="Times New Roman" w:hAnsi="Times New Roman"/>
        </w:rPr>
      </w:pPr>
    </w:p>
    <w:p w:rsidR="00985965" w:rsidRPr="00985965" w:rsidRDefault="00985965" w:rsidP="00985965">
      <w:pPr>
        <w:pStyle w:val="BodyTextIndent"/>
        <w:ind w:left="360" w:hanging="360"/>
        <w:jc w:val="left"/>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The table below shows classifications of commonly used financial instruments and their degree of dependence on their variables </w:t>
      </w:r>
    </w:p>
    <w:tbl>
      <w:tblPr>
        <w:tblW w:w="0" w:type="auto"/>
        <w:jc w:val="center"/>
        <w:tblLook w:val="0000"/>
      </w:tblPr>
      <w:tblGrid>
        <w:gridCol w:w="591"/>
        <w:gridCol w:w="968"/>
        <w:gridCol w:w="3780"/>
        <w:gridCol w:w="4009"/>
      </w:tblGrid>
      <w:tr w:rsidR="00985965" w:rsidRPr="00985965" w:rsidTr="004D6AB9">
        <w:trPr>
          <w:cantSplit/>
          <w:jc w:val="center"/>
        </w:trPr>
        <w:tc>
          <w:tcPr>
            <w:tcW w:w="591" w:type="dxa"/>
            <w:tcBorders>
              <w:top w:val="double" w:sz="4" w:space="0" w:color="auto"/>
              <w:bottom w:val="single" w:sz="2" w:space="0" w:color="auto"/>
            </w:tcBorders>
            <w:vAlign w:val="center"/>
          </w:tcPr>
          <w:p w:rsidR="00985965" w:rsidRPr="00985965" w:rsidRDefault="00985965" w:rsidP="004D6AB9">
            <w:pPr>
              <w:pStyle w:val="BodyTextIndent"/>
              <w:ind w:left="0"/>
              <w:rPr>
                <w:rFonts w:ascii="Times New Roman" w:hAnsi="Times New Roman"/>
              </w:rPr>
            </w:pPr>
            <w:r w:rsidRPr="00985965">
              <w:rPr>
                <w:rFonts w:ascii="Times New Roman" w:hAnsi="Times New Roman"/>
              </w:rPr>
              <w:t>№</w:t>
            </w:r>
          </w:p>
        </w:tc>
        <w:tc>
          <w:tcPr>
            <w:tcW w:w="4748" w:type="dxa"/>
            <w:gridSpan w:val="2"/>
            <w:tcBorders>
              <w:top w:val="double" w:sz="4" w:space="0" w:color="auto"/>
              <w:bottom w:val="single" w:sz="2" w:space="0" w:color="auto"/>
            </w:tcBorders>
            <w:vAlign w:val="center"/>
          </w:tcPr>
          <w:p w:rsidR="00985965" w:rsidRPr="00985965" w:rsidRDefault="00985965" w:rsidP="004D6AB9">
            <w:pPr>
              <w:pStyle w:val="BodyTextIndent"/>
              <w:ind w:left="0"/>
              <w:rPr>
                <w:rFonts w:ascii="Times New Roman" w:hAnsi="Times New Roman"/>
              </w:rPr>
            </w:pPr>
            <w:r w:rsidRPr="00985965">
              <w:rPr>
                <w:rFonts w:ascii="Times New Roman" w:hAnsi="Times New Roman"/>
              </w:rPr>
              <w:t>Financial instruments</w:t>
            </w:r>
          </w:p>
        </w:tc>
        <w:tc>
          <w:tcPr>
            <w:tcW w:w="4009" w:type="dxa"/>
            <w:tcBorders>
              <w:top w:val="double" w:sz="4" w:space="0" w:color="auto"/>
              <w:left w:val="nil"/>
              <w:bottom w:val="single" w:sz="2" w:space="0" w:color="auto"/>
            </w:tcBorders>
            <w:vAlign w:val="center"/>
          </w:tcPr>
          <w:p w:rsidR="00985965" w:rsidRPr="00985965" w:rsidRDefault="00985965" w:rsidP="004D6AB9">
            <w:pPr>
              <w:pStyle w:val="BodyTextIndent"/>
              <w:ind w:left="0"/>
              <w:rPr>
                <w:rFonts w:ascii="Times New Roman" w:hAnsi="Times New Roman"/>
              </w:rPr>
            </w:pPr>
            <w:r w:rsidRPr="00985965">
              <w:rPr>
                <w:rFonts w:ascii="Times New Roman" w:hAnsi="Times New Roman"/>
              </w:rPr>
              <w:t>Real variables</w:t>
            </w:r>
          </w:p>
        </w:tc>
      </w:tr>
      <w:tr w:rsidR="00985965" w:rsidRPr="00985965" w:rsidTr="004D6AB9">
        <w:trPr>
          <w:cantSplit/>
          <w:jc w:val="center"/>
        </w:trPr>
        <w:tc>
          <w:tcPr>
            <w:tcW w:w="591" w:type="dxa"/>
            <w:tcBorders>
              <w:top w:val="single" w:sz="2" w:space="0" w:color="auto"/>
              <w:bottom w:val="single" w:sz="2" w:space="0" w:color="auto"/>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1.</w:t>
            </w:r>
          </w:p>
        </w:tc>
        <w:tc>
          <w:tcPr>
            <w:tcW w:w="8757" w:type="dxa"/>
            <w:gridSpan w:val="3"/>
            <w:tcBorders>
              <w:top w:val="single" w:sz="2" w:space="0" w:color="auto"/>
              <w:bottom w:val="single" w:sz="2" w:space="0" w:color="auto"/>
            </w:tcBorders>
          </w:tcPr>
          <w:p w:rsidR="00985965" w:rsidRPr="00985965" w:rsidRDefault="00985965" w:rsidP="004D6AB9">
            <w:pPr>
              <w:pStyle w:val="BodyTextIndent"/>
              <w:ind w:left="0"/>
              <w:rPr>
                <w:rFonts w:ascii="Times New Roman" w:hAnsi="Times New Roman"/>
                <w:b/>
                <w:bCs/>
                <w:i/>
                <w:iCs/>
              </w:rPr>
            </w:pPr>
            <w:r w:rsidRPr="00985965">
              <w:rPr>
                <w:rFonts w:ascii="Times New Roman" w:hAnsi="Times New Roman"/>
                <w:b/>
                <w:bCs/>
                <w:i/>
                <w:iCs/>
              </w:rPr>
              <w:t>Linear financial instruments</w:t>
            </w:r>
          </w:p>
        </w:tc>
      </w:tr>
      <w:tr w:rsidR="00985965" w:rsidRPr="00985965" w:rsidTr="004D6AB9">
        <w:trPr>
          <w:cantSplit/>
          <w:jc w:val="center"/>
        </w:trPr>
        <w:tc>
          <w:tcPr>
            <w:tcW w:w="591" w:type="dxa"/>
            <w:tcBorders>
              <w:top w:val="single" w:sz="2" w:space="0" w:color="auto"/>
              <w:bottom w:val="single" w:sz="2" w:space="0" w:color="auto"/>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1.1.</w:t>
            </w:r>
          </w:p>
        </w:tc>
        <w:tc>
          <w:tcPr>
            <w:tcW w:w="8757" w:type="dxa"/>
            <w:gridSpan w:val="3"/>
            <w:tcBorders>
              <w:top w:val="single" w:sz="2" w:space="0" w:color="auto"/>
              <w:bottom w:val="single" w:sz="2" w:space="0" w:color="auto"/>
            </w:tcBorders>
          </w:tcPr>
          <w:p w:rsidR="00985965" w:rsidRPr="00985965" w:rsidRDefault="00985965" w:rsidP="004D6AB9">
            <w:pPr>
              <w:pStyle w:val="BodyTextIndent"/>
              <w:ind w:left="0"/>
              <w:rPr>
                <w:rFonts w:ascii="Times New Roman" w:hAnsi="Times New Roman"/>
                <w:i/>
                <w:iCs/>
              </w:rPr>
            </w:pPr>
            <w:r w:rsidRPr="00985965">
              <w:rPr>
                <w:rFonts w:ascii="Times New Roman" w:hAnsi="Times New Roman"/>
                <w:i/>
                <w:iCs/>
              </w:rPr>
              <w:t>Linear Plain vanilla financial instruments</w:t>
            </w:r>
          </w:p>
        </w:tc>
      </w:tr>
      <w:tr w:rsidR="00985965" w:rsidRPr="00985965" w:rsidTr="004D6AB9">
        <w:trPr>
          <w:jc w:val="center"/>
        </w:trPr>
        <w:tc>
          <w:tcPr>
            <w:tcW w:w="591" w:type="dxa"/>
            <w:tcBorders>
              <w:top w:val="single" w:sz="2" w:space="0" w:color="auto"/>
            </w:tcBorders>
          </w:tcPr>
          <w:p w:rsidR="00985965" w:rsidRPr="00985965" w:rsidRDefault="00985965" w:rsidP="004D6AB9">
            <w:pPr>
              <w:pStyle w:val="BodyTextIndent"/>
              <w:ind w:left="0"/>
              <w:rPr>
                <w:rFonts w:ascii="Times New Roman" w:hAnsi="Times New Roman"/>
              </w:rPr>
            </w:pPr>
          </w:p>
        </w:tc>
        <w:tc>
          <w:tcPr>
            <w:tcW w:w="968" w:type="dxa"/>
            <w:tcBorders>
              <w:top w:val="single" w:sz="2" w:space="0" w:color="auto"/>
            </w:tcBorders>
          </w:tcPr>
          <w:p w:rsidR="00985965" w:rsidRPr="00985965" w:rsidRDefault="00985965" w:rsidP="004D6AB9">
            <w:pPr>
              <w:pStyle w:val="BodyTextIndent"/>
              <w:ind w:left="0"/>
              <w:rPr>
                <w:rFonts w:ascii="Times New Roman" w:hAnsi="Times New Roman"/>
              </w:rPr>
            </w:pPr>
          </w:p>
        </w:tc>
        <w:tc>
          <w:tcPr>
            <w:tcW w:w="3780" w:type="dxa"/>
            <w:tcBorders>
              <w:top w:val="single" w:sz="2" w:space="0" w:color="auto"/>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Bond</w:t>
            </w:r>
          </w:p>
        </w:tc>
        <w:tc>
          <w:tcPr>
            <w:tcW w:w="4009" w:type="dxa"/>
            <w:tcBorders>
              <w:top w:val="single" w:sz="2" w:space="0" w:color="auto"/>
              <w:left w:val="nil"/>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Bond price</w:t>
            </w:r>
          </w:p>
        </w:tc>
      </w:tr>
      <w:tr w:rsidR="00985965" w:rsidRPr="00985965" w:rsidTr="004D6AB9">
        <w:trPr>
          <w:jc w:val="center"/>
        </w:trPr>
        <w:tc>
          <w:tcPr>
            <w:tcW w:w="591" w:type="dxa"/>
          </w:tcPr>
          <w:p w:rsidR="00985965" w:rsidRPr="00985965" w:rsidRDefault="00985965" w:rsidP="004D6AB9">
            <w:pPr>
              <w:pStyle w:val="BodyTextIndent"/>
              <w:ind w:left="0"/>
              <w:rPr>
                <w:rFonts w:ascii="Times New Roman" w:hAnsi="Times New Roman"/>
              </w:rPr>
            </w:pPr>
          </w:p>
        </w:tc>
        <w:tc>
          <w:tcPr>
            <w:tcW w:w="968" w:type="dxa"/>
          </w:tcPr>
          <w:p w:rsidR="00985965" w:rsidRPr="00985965" w:rsidRDefault="00985965" w:rsidP="004D6AB9">
            <w:pPr>
              <w:pStyle w:val="BodyTextIndent"/>
              <w:ind w:left="0"/>
              <w:rPr>
                <w:rFonts w:ascii="Times New Roman" w:hAnsi="Times New Roman"/>
              </w:rPr>
            </w:pPr>
          </w:p>
        </w:tc>
        <w:tc>
          <w:tcPr>
            <w:tcW w:w="3780" w:type="dxa"/>
          </w:tcPr>
          <w:p w:rsidR="00985965" w:rsidRPr="00985965" w:rsidRDefault="00985965" w:rsidP="004D6AB9">
            <w:pPr>
              <w:pStyle w:val="BodyTextIndent"/>
              <w:ind w:left="0"/>
              <w:rPr>
                <w:rFonts w:ascii="Times New Roman" w:hAnsi="Times New Roman"/>
              </w:rPr>
            </w:pPr>
            <w:r w:rsidRPr="00985965">
              <w:rPr>
                <w:rFonts w:ascii="Times New Roman" w:hAnsi="Times New Roman"/>
              </w:rPr>
              <w:t xml:space="preserve">Stock </w:t>
            </w:r>
          </w:p>
        </w:tc>
        <w:tc>
          <w:tcPr>
            <w:tcW w:w="4009" w:type="dxa"/>
            <w:tcBorders>
              <w:left w:val="nil"/>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Specific market index</w:t>
            </w:r>
          </w:p>
        </w:tc>
      </w:tr>
      <w:tr w:rsidR="00985965" w:rsidRPr="00985965" w:rsidTr="004D6AB9">
        <w:trPr>
          <w:jc w:val="center"/>
        </w:trPr>
        <w:tc>
          <w:tcPr>
            <w:tcW w:w="591" w:type="dxa"/>
          </w:tcPr>
          <w:p w:rsidR="00985965" w:rsidRPr="00985965" w:rsidRDefault="00985965" w:rsidP="004D6AB9">
            <w:pPr>
              <w:pStyle w:val="BodyTextIndent"/>
              <w:ind w:left="0"/>
              <w:rPr>
                <w:rFonts w:ascii="Times New Roman" w:hAnsi="Times New Roman"/>
              </w:rPr>
            </w:pPr>
          </w:p>
        </w:tc>
        <w:tc>
          <w:tcPr>
            <w:tcW w:w="968" w:type="dxa"/>
          </w:tcPr>
          <w:p w:rsidR="00985965" w:rsidRPr="00985965" w:rsidRDefault="00985965" w:rsidP="004D6AB9">
            <w:pPr>
              <w:pStyle w:val="BodyTextIndent"/>
              <w:ind w:left="0"/>
              <w:rPr>
                <w:rFonts w:ascii="Times New Roman" w:hAnsi="Times New Roman"/>
              </w:rPr>
            </w:pPr>
          </w:p>
        </w:tc>
        <w:tc>
          <w:tcPr>
            <w:tcW w:w="3780" w:type="dxa"/>
          </w:tcPr>
          <w:p w:rsidR="00985965" w:rsidRPr="00985965" w:rsidRDefault="00985965" w:rsidP="004D6AB9">
            <w:pPr>
              <w:pStyle w:val="BodyTextIndent"/>
              <w:ind w:left="0"/>
              <w:rPr>
                <w:rFonts w:ascii="Times New Roman" w:hAnsi="Times New Roman"/>
              </w:rPr>
            </w:pPr>
            <w:r w:rsidRPr="00985965">
              <w:rPr>
                <w:rFonts w:ascii="Times New Roman" w:hAnsi="Times New Roman"/>
              </w:rPr>
              <w:t xml:space="preserve">Foreign currency trading </w:t>
            </w:r>
          </w:p>
        </w:tc>
        <w:tc>
          <w:tcPr>
            <w:tcW w:w="4009" w:type="dxa"/>
            <w:tcBorders>
              <w:left w:val="nil"/>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Foreign Exchange rate</w:t>
            </w:r>
          </w:p>
        </w:tc>
      </w:tr>
      <w:tr w:rsidR="00985965" w:rsidRPr="00985965" w:rsidTr="004D6AB9">
        <w:trPr>
          <w:jc w:val="center"/>
        </w:trPr>
        <w:tc>
          <w:tcPr>
            <w:tcW w:w="591" w:type="dxa"/>
          </w:tcPr>
          <w:p w:rsidR="00985965" w:rsidRPr="00985965" w:rsidRDefault="00985965" w:rsidP="004D6AB9">
            <w:pPr>
              <w:pStyle w:val="BodyTextIndent"/>
              <w:ind w:left="0"/>
              <w:rPr>
                <w:rFonts w:ascii="Times New Roman" w:hAnsi="Times New Roman"/>
              </w:rPr>
            </w:pPr>
          </w:p>
        </w:tc>
        <w:tc>
          <w:tcPr>
            <w:tcW w:w="968" w:type="dxa"/>
          </w:tcPr>
          <w:p w:rsidR="00985965" w:rsidRPr="00985965" w:rsidRDefault="00985965" w:rsidP="004D6AB9">
            <w:pPr>
              <w:pStyle w:val="BodyTextIndent"/>
              <w:ind w:left="0"/>
              <w:rPr>
                <w:rFonts w:ascii="Times New Roman" w:hAnsi="Times New Roman"/>
              </w:rPr>
            </w:pPr>
          </w:p>
        </w:tc>
        <w:tc>
          <w:tcPr>
            <w:tcW w:w="3780" w:type="dxa"/>
          </w:tcPr>
          <w:p w:rsidR="00985965" w:rsidRPr="00985965" w:rsidRDefault="00985965" w:rsidP="004D6AB9">
            <w:pPr>
              <w:pStyle w:val="BodyTextIndent"/>
              <w:ind w:left="0"/>
              <w:rPr>
                <w:rFonts w:ascii="Times New Roman" w:hAnsi="Times New Roman"/>
              </w:rPr>
            </w:pPr>
            <w:r w:rsidRPr="00985965">
              <w:rPr>
                <w:rFonts w:ascii="Times New Roman" w:hAnsi="Times New Roman"/>
              </w:rPr>
              <w:t>Commodity</w:t>
            </w:r>
          </w:p>
        </w:tc>
        <w:tc>
          <w:tcPr>
            <w:tcW w:w="4009" w:type="dxa"/>
            <w:tcBorders>
              <w:left w:val="nil"/>
            </w:tcBorders>
          </w:tcPr>
          <w:p w:rsidR="00985965" w:rsidRPr="00985965" w:rsidRDefault="00985965" w:rsidP="004D6AB9">
            <w:pPr>
              <w:pStyle w:val="BodyTextIndent"/>
              <w:ind w:left="0"/>
              <w:rPr>
                <w:rFonts w:ascii="Times New Roman" w:hAnsi="Times New Roman"/>
              </w:rPr>
            </w:pPr>
            <w:r w:rsidRPr="00985965">
              <w:rPr>
                <w:rFonts w:ascii="Times New Roman" w:hAnsi="Times New Roman"/>
              </w:rPr>
              <w:t>Commodity price</w:t>
            </w:r>
          </w:p>
        </w:tc>
      </w:tr>
      <w:tr w:rsidR="00985965" w:rsidRPr="00985965" w:rsidTr="004D6AB9">
        <w:trPr>
          <w:jc w:val="center"/>
        </w:trPr>
        <w:tc>
          <w:tcPr>
            <w:tcW w:w="591" w:type="dxa"/>
            <w:tcBorders>
              <w:bottom w:val="single" w:sz="2" w:space="0" w:color="auto"/>
            </w:tcBorders>
          </w:tcPr>
          <w:p w:rsidR="00985965" w:rsidRPr="00985965" w:rsidRDefault="00985965" w:rsidP="004D6AB9">
            <w:pPr>
              <w:pStyle w:val="BodyText"/>
              <w:rPr>
                <w:rFonts w:ascii="Times New Roman" w:hAnsi="Times New Roman"/>
                <w:lang w:val="en-US"/>
              </w:rPr>
            </w:pPr>
          </w:p>
        </w:tc>
        <w:tc>
          <w:tcPr>
            <w:tcW w:w="968" w:type="dxa"/>
            <w:tcBorders>
              <w:bottom w:val="single" w:sz="2" w:space="0" w:color="auto"/>
            </w:tcBorders>
          </w:tcPr>
          <w:p w:rsidR="00985965" w:rsidRPr="00985965" w:rsidRDefault="00985965" w:rsidP="004D6AB9">
            <w:pPr>
              <w:pStyle w:val="BodyText"/>
              <w:rPr>
                <w:rFonts w:ascii="Times New Roman" w:hAnsi="Times New Roman"/>
                <w:lang w:val="en-US"/>
              </w:rPr>
            </w:pPr>
          </w:p>
        </w:tc>
        <w:tc>
          <w:tcPr>
            <w:tcW w:w="3780" w:type="dxa"/>
            <w:tcBorders>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Interest rate swap</w:t>
            </w:r>
          </w:p>
        </w:tc>
        <w:tc>
          <w:tcPr>
            <w:tcW w:w="4009" w:type="dxa"/>
            <w:tcBorders>
              <w:left w:val="nil"/>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Swap price</w:t>
            </w:r>
          </w:p>
        </w:tc>
      </w:tr>
      <w:tr w:rsidR="00985965" w:rsidRPr="00985965" w:rsidTr="004D6AB9">
        <w:trPr>
          <w:cantSplit/>
          <w:jc w:val="center"/>
        </w:trPr>
        <w:tc>
          <w:tcPr>
            <w:tcW w:w="591" w:type="dxa"/>
            <w:tcBorders>
              <w:top w:val="single" w:sz="2" w:space="0" w:color="auto"/>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1.2.</w:t>
            </w:r>
          </w:p>
        </w:tc>
        <w:tc>
          <w:tcPr>
            <w:tcW w:w="8757" w:type="dxa"/>
            <w:gridSpan w:val="3"/>
            <w:tcBorders>
              <w:top w:val="single" w:sz="2" w:space="0" w:color="auto"/>
              <w:bottom w:val="single" w:sz="2" w:space="0" w:color="auto"/>
            </w:tcBorders>
          </w:tcPr>
          <w:p w:rsidR="00985965" w:rsidRPr="00985965" w:rsidRDefault="00985965" w:rsidP="004D6AB9">
            <w:pPr>
              <w:pStyle w:val="BodyText"/>
              <w:rPr>
                <w:rFonts w:ascii="Times New Roman" w:hAnsi="Times New Roman"/>
                <w:i/>
                <w:iCs/>
                <w:lang w:val="en-US"/>
              </w:rPr>
            </w:pPr>
            <w:r w:rsidRPr="00985965">
              <w:rPr>
                <w:rFonts w:ascii="Times New Roman" w:hAnsi="Times New Roman"/>
                <w:i/>
                <w:iCs/>
                <w:lang w:val="en-US"/>
              </w:rPr>
              <w:t>Linear derivative instruments</w:t>
            </w:r>
          </w:p>
        </w:tc>
      </w:tr>
      <w:tr w:rsidR="00985965" w:rsidRPr="00985965" w:rsidTr="004D6AB9">
        <w:trPr>
          <w:jc w:val="center"/>
        </w:trPr>
        <w:tc>
          <w:tcPr>
            <w:tcW w:w="591" w:type="dxa"/>
            <w:tcBorders>
              <w:top w:val="single" w:sz="2" w:space="0" w:color="auto"/>
            </w:tcBorders>
          </w:tcPr>
          <w:p w:rsidR="00985965" w:rsidRPr="00985965" w:rsidRDefault="00985965" w:rsidP="004D6AB9">
            <w:pPr>
              <w:pStyle w:val="BodyText"/>
              <w:rPr>
                <w:rFonts w:ascii="Times New Roman" w:hAnsi="Times New Roman"/>
                <w:lang w:val="en-US"/>
              </w:rPr>
            </w:pPr>
          </w:p>
        </w:tc>
        <w:tc>
          <w:tcPr>
            <w:tcW w:w="968" w:type="dxa"/>
            <w:tcBorders>
              <w:top w:val="single" w:sz="2" w:space="0" w:color="auto"/>
            </w:tcBorders>
          </w:tcPr>
          <w:p w:rsidR="00985965" w:rsidRPr="00985965" w:rsidRDefault="00985965" w:rsidP="004D6AB9">
            <w:pPr>
              <w:pStyle w:val="BodyText"/>
              <w:rPr>
                <w:rFonts w:ascii="Times New Roman" w:hAnsi="Times New Roman"/>
                <w:lang w:val="en-US"/>
              </w:rPr>
            </w:pPr>
          </w:p>
        </w:tc>
        <w:tc>
          <w:tcPr>
            <w:tcW w:w="3780" w:type="dxa"/>
            <w:tcBorders>
              <w:top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Variable interest rate bond</w:t>
            </w:r>
          </w:p>
        </w:tc>
        <w:tc>
          <w:tcPr>
            <w:tcW w:w="4009" w:type="dxa"/>
            <w:tcBorders>
              <w:top w:val="single" w:sz="2" w:space="0" w:color="auto"/>
              <w:left w:val="nil"/>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Money market price</w:t>
            </w:r>
          </w:p>
        </w:tc>
      </w:tr>
      <w:tr w:rsidR="00985965" w:rsidRPr="00985965" w:rsidTr="004D6AB9">
        <w:trPr>
          <w:jc w:val="center"/>
        </w:trPr>
        <w:tc>
          <w:tcPr>
            <w:tcW w:w="591" w:type="dxa"/>
          </w:tcPr>
          <w:p w:rsidR="00985965" w:rsidRPr="00985965" w:rsidRDefault="00985965" w:rsidP="004D6AB9">
            <w:pPr>
              <w:pStyle w:val="BodyText"/>
              <w:rPr>
                <w:rFonts w:ascii="Times New Roman" w:hAnsi="Times New Roman"/>
                <w:lang w:val="en-US"/>
              </w:rPr>
            </w:pPr>
          </w:p>
        </w:tc>
        <w:tc>
          <w:tcPr>
            <w:tcW w:w="968" w:type="dxa"/>
          </w:tcPr>
          <w:p w:rsidR="00985965" w:rsidRPr="00985965" w:rsidRDefault="00985965" w:rsidP="004D6AB9">
            <w:pPr>
              <w:pStyle w:val="BodyText"/>
              <w:rPr>
                <w:rFonts w:ascii="Times New Roman" w:hAnsi="Times New Roman"/>
                <w:lang w:val="en-US"/>
              </w:rPr>
            </w:pPr>
          </w:p>
        </w:tc>
        <w:tc>
          <w:tcPr>
            <w:tcW w:w="3780" w:type="dxa"/>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Foreign currency forward</w:t>
            </w:r>
          </w:p>
        </w:tc>
        <w:tc>
          <w:tcPr>
            <w:tcW w:w="4009" w:type="dxa"/>
            <w:tcBorders>
              <w:left w:val="nil"/>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Foreign exchange rate</w:t>
            </w:r>
          </w:p>
        </w:tc>
      </w:tr>
      <w:tr w:rsidR="00985965" w:rsidRPr="00985965" w:rsidTr="004D6AB9">
        <w:trPr>
          <w:jc w:val="center"/>
        </w:trPr>
        <w:tc>
          <w:tcPr>
            <w:tcW w:w="591" w:type="dxa"/>
          </w:tcPr>
          <w:p w:rsidR="00985965" w:rsidRPr="00985965" w:rsidRDefault="00985965" w:rsidP="004D6AB9">
            <w:pPr>
              <w:pStyle w:val="BodyText"/>
              <w:rPr>
                <w:rFonts w:ascii="Times New Roman" w:hAnsi="Times New Roman"/>
                <w:lang w:val="en-US"/>
              </w:rPr>
            </w:pPr>
          </w:p>
        </w:tc>
        <w:tc>
          <w:tcPr>
            <w:tcW w:w="968" w:type="dxa"/>
          </w:tcPr>
          <w:p w:rsidR="00985965" w:rsidRPr="00985965" w:rsidRDefault="00985965" w:rsidP="004D6AB9">
            <w:pPr>
              <w:pStyle w:val="BodyText"/>
              <w:rPr>
                <w:rFonts w:ascii="Times New Roman" w:hAnsi="Times New Roman"/>
                <w:lang w:val="en-US"/>
              </w:rPr>
            </w:pPr>
          </w:p>
        </w:tc>
        <w:tc>
          <w:tcPr>
            <w:tcW w:w="3780" w:type="dxa"/>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Forward interest rate contract</w:t>
            </w:r>
          </w:p>
        </w:tc>
        <w:tc>
          <w:tcPr>
            <w:tcW w:w="4009" w:type="dxa"/>
            <w:tcBorders>
              <w:left w:val="nil"/>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Money market price</w:t>
            </w:r>
          </w:p>
        </w:tc>
      </w:tr>
      <w:tr w:rsidR="00985965" w:rsidRPr="00985965" w:rsidTr="004D6AB9">
        <w:trPr>
          <w:jc w:val="center"/>
        </w:trPr>
        <w:tc>
          <w:tcPr>
            <w:tcW w:w="591" w:type="dxa"/>
            <w:tcBorders>
              <w:bottom w:val="single" w:sz="2" w:space="0" w:color="auto"/>
            </w:tcBorders>
          </w:tcPr>
          <w:p w:rsidR="00985965" w:rsidRPr="00985965" w:rsidRDefault="00985965" w:rsidP="004D6AB9">
            <w:pPr>
              <w:pStyle w:val="BodyText"/>
              <w:rPr>
                <w:rFonts w:ascii="Times New Roman" w:hAnsi="Times New Roman"/>
                <w:lang w:val="en-US"/>
              </w:rPr>
            </w:pPr>
          </w:p>
        </w:tc>
        <w:tc>
          <w:tcPr>
            <w:tcW w:w="968" w:type="dxa"/>
            <w:tcBorders>
              <w:bottom w:val="single" w:sz="2" w:space="0" w:color="auto"/>
            </w:tcBorders>
          </w:tcPr>
          <w:p w:rsidR="00985965" w:rsidRPr="00985965" w:rsidRDefault="00985965" w:rsidP="004D6AB9">
            <w:pPr>
              <w:pStyle w:val="BodyText"/>
              <w:rPr>
                <w:rFonts w:ascii="Times New Roman" w:hAnsi="Times New Roman"/>
                <w:lang w:val="en-US"/>
              </w:rPr>
            </w:pPr>
          </w:p>
        </w:tc>
        <w:tc>
          <w:tcPr>
            <w:tcW w:w="3780" w:type="dxa"/>
            <w:tcBorders>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Currency swap</w:t>
            </w:r>
          </w:p>
        </w:tc>
        <w:tc>
          <w:tcPr>
            <w:tcW w:w="4009" w:type="dxa"/>
            <w:tcBorders>
              <w:left w:val="nil"/>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Swap price/foreign exchange rate</w:t>
            </w:r>
          </w:p>
        </w:tc>
      </w:tr>
      <w:tr w:rsidR="00985965" w:rsidRPr="00985965" w:rsidTr="004D6AB9">
        <w:trPr>
          <w:cantSplit/>
          <w:jc w:val="center"/>
        </w:trPr>
        <w:tc>
          <w:tcPr>
            <w:tcW w:w="591" w:type="dxa"/>
            <w:tcBorders>
              <w:top w:val="single" w:sz="2" w:space="0" w:color="auto"/>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2.</w:t>
            </w:r>
          </w:p>
        </w:tc>
        <w:tc>
          <w:tcPr>
            <w:tcW w:w="8757" w:type="dxa"/>
            <w:gridSpan w:val="3"/>
            <w:tcBorders>
              <w:top w:val="single" w:sz="2" w:space="0" w:color="auto"/>
              <w:bottom w:val="single" w:sz="2" w:space="0" w:color="auto"/>
            </w:tcBorders>
          </w:tcPr>
          <w:p w:rsidR="00985965" w:rsidRPr="00985965" w:rsidRDefault="00985965" w:rsidP="004D6AB9">
            <w:pPr>
              <w:pStyle w:val="BodyText"/>
              <w:rPr>
                <w:rFonts w:ascii="Times New Roman" w:hAnsi="Times New Roman"/>
                <w:b/>
                <w:bCs/>
                <w:i/>
                <w:iCs/>
                <w:lang w:val="en-US"/>
              </w:rPr>
            </w:pPr>
            <w:r w:rsidRPr="00985965">
              <w:rPr>
                <w:rFonts w:ascii="Times New Roman" w:hAnsi="Times New Roman"/>
                <w:i/>
                <w:iCs/>
                <w:lang w:val="en-US"/>
              </w:rPr>
              <w:t>Non-Linear derivative instruments</w:t>
            </w:r>
          </w:p>
        </w:tc>
      </w:tr>
      <w:tr w:rsidR="00985965" w:rsidRPr="00985965" w:rsidTr="004D6AB9">
        <w:trPr>
          <w:jc w:val="center"/>
        </w:trPr>
        <w:tc>
          <w:tcPr>
            <w:tcW w:w="591" w:type="dxa"/>
            <w:tcBorders>
              <w:top w:val="single" w:sz="2" w:space="0" w:color="auto"/>
            </w:tcBorders>
          </w:tcPr>
          <w:p w:rsidR="00985965" w:rsidRPr="00985965" w:rsidRDefault="00985965" w:rsidP="004D6AB9">
            <w:pPr>
              <w:pStyle w:val="BodyText"/>
              <w:rPr>
                <w:rFonts w:ascii="Times New Roman" w:hAnsi="Times New Roman"/>
                <w:lang w:val="en-US"/>
              </w:rPr>
            </w:pPr>
          </w:p>
        </w:tc>
        <w:tc>
          <w:tcPr>
            <w:tcW w:w="968" w:type="dxa"/>
            <w:tcBorders>
              <w:top w:val="single" w:sz="2" w:space="0" w:color="auto"/>
            </w:tcBorders>
          </w:tcPr>
          <w:p w:rsidR="00985965" w:rsidRPr="00985965" w:rsidRDefault="00985965" w:rsidP="004D6AB9">
            <w:pPr>
              <w:pStyle w:val="BodyText"/>
              <w:rPr>
                <w:rFonts w:ascii="Times New Roman" w:hAnsi="Times New Roman"/>
                <w:lang w:val="en-US"/>
              </w:rPr>
            </w:pPr>
          </w:p>
        </w:tc>
        <w:tc>
          <w:tcPr>
            <w:tcW w:w="3780" w:type="dxa"/>
            <w:tcBorders>
              <w:top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Stock option</w:t>
            </w:r>
          </w:p>
        </w:tc>
        <w:tc>
          <w:tcPr>
            <w:tcW w:w="4009" w:type="dxa"/>
            <w:tcBorders>
              <w:top w:val="single" w:sz="2" w:space="0" w:color="auto"/>
              <w:left w:val="nil"/>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Stock price</w:t>
            </w:r>
          </w:p>
        </w:tc>
      </w:tr>
      <w:tr w:rsidR="00985965" w:rsidRPr="00985965" w:rsidTr="004D6AB9">
        <w:trPr>
          <w:jc w:val="center"/>
        </w:trPr>
        <w:tc>
          <w:tcPr>
            <w:tcW w:w="591" w:type="dxa"/>
          </w:tcPr>
          <w:p w:rsidR="00985965" w:rsidRPr="00985965" w:rsidRDefault="00985965" w:rsidP="004D6AB9">
            <w:pPr>
              <w:pStyle w:val="BodyText"/>
              <w:rPr>
                <w:rFonts w:ascii="Times New Roman" w:hAnsi="Times New Roman"/>
                <w:lang w:val="en-US"/>
              </w:rPr>
            </w:pPr>
          </w:p>
        </w:tc>
        <w:tc>
          <w:tcPr>
            <w:tcW w:w="968" w:type="dxa"/>
          </w:tcPr>
          <w:p w:rsidR="00985965" w:rsidRPr="00985965" w:rsidRDefault="00985965" w:rsidP="004D6AB9">
            <w:pPr>
              <w:pStyle w:val="BodyText"/>
              <w:rPr>
                <w:rFonts w:ascii="Times New Roman" w:hAnsi="Times New Roman"/>
                <w:lang w:val="en-US"/>
              </w:rPr>
            </w:pPr>
          </w:p>
        </w:tc>
        <w:tc>
          <w:tcPr>
            <w:tcW w:w="3780" w:type="dxa"/>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Bond option</w:t>
            </w:r>
          </w:p>
        </w:tc>
        <w:tc>
          <w:tcPr>
            <w:tcW w:w="4009" w:type="dxa"/>
            <w:tcBorders>
              <w:left w:val="nil"/>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Bond price</w:t>
            </w:r>
          </w:p>
        </w:tc>
      </w:tr>
      <w:tr w:rsidR="00985965" w:rsidRPr="00985965" w:rsidTr="004D6AB9">
        <w:trPr>
          <w:jc w:val="center"/>
        </w:trPr>
        <w:tc>
          <w:tcPr>
            <w:tcW w:w="591" w:type="dxa"/>
            <w:tcBorders>
              <w:bottom w:val="single" w:sz="2" w:space="0" w:color="auto"/>
            </w:tcBorders>
          </w:tcPr>
          <w:p w:rsidR="00985965" w:rsidRPr="00985965" w:rsidRDefault="00985965" w:rsidP="004D6AB9">
            <w:pPr>
              <w:pStyle w:val="BodyText"/>
              <w:rPr>
                <w:rFonts w:ascii="Times New Roman" w:hAnsi="Times New Roman"/>
                <w:lang w:val="en-US"/>
              </w:rPr>
            </w:pPr>
          </w:p>
        </w:tc>
        <w:tc>
          <w:tcPr>
            <w:tcW w:w="968" w:type="dxa"/>
            <w:tcBorders>
              <w:bottom w:val="single" w:sz="2" w:space="0" w:color="auto"/>
            </w:tcBorders>
          </w:tcPr>
          <w:p w:rsidR="00985965" w:rsidRPr="00985965" w:rsidRDefault="00985965" w:rsidP="004D6AB9">
            <w:pPr>
              <w:pStyle w:val="BodyText"/>
              <w:rPr>
                <w:rFonts w:ascii="Times New Roman" w:hAnsi="Times New Roman"/>
                <w:lang w:val="en-US"/>
              </w:rPr>
            </w:pPr>
          </w:p>
        </w:tc>
        <w:tc>
          <w:tcPr>
            <w:tcW w:w="3780" w:type="dxa"/>
            <w:tcBorders>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Foreign currency option</w:t>
            </w:r>
          </w:p>
        </w:tc>
        <w:tc>
          <w:tcPr>
            <w:tcW w:w="4009" w:type="dxa"/>
            <w:tcBorders>
              <w:left w:val="nil"/>
              <w:bottom w:val="single" w:sz="2" w:space="0" w:color="auto"/>
            </w:tcBorders>
          </w:tcPr>
          <w:p w:rsidR="00985965" w:rsidRPr="00985965" w:rsidRDefault="00985965" w:rsidP="004D6AB9">
            <w:pPr>
              <w:pStyle w:val="BodyText"/>
              <w:rPr>
                <w:rFonts w:ascii="Times New Roman" w:hAnsi="Times New Roman"/>
                <w:lang w:val="en-US"/>
              </w:rPr>
            </w:pPr>
            <w:r w:rsidRPr="00985965">
              <w:rPr>
                <w:rFonts w:ascii="Times New Roman" w:hAnsi="Times New Roman"/>
                <w:lang w:val="en-US"/>
              </w:rPr>
              <w:t>Foreign exchange rate</w:t>
            </w:r>
          </w:p>
        </w:tc>
      </w:tr>
    </w:tbl>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For any market risk estimation methodology, the real variables are mostly assumed to have a normal distribution. Accordingly, the relative change of a real variable also follows normal distribution and has the advantage of zero mean or an expected value. In other words, </w:t>
      </w:r>
      <w:r w:rsidRPr="00985965">
        <w:rPr>
          <w:rFonts w:ascii="Times New Roman" w:hAnsi="Times New Roman"/>
          <w:position w:val="-14"/>
          <w:lang w:val="en-US"/>
        </w:rPr>
        <w:object w:dxaOrig="1380" w:dyaOrig="360">
          <v:shape id="_x0000_i1102" type="#_x0000_t75" style="width:69pt;height:18.75pt" o:ole="">
            <v:imagedata r:id="rId136" o:title=""/>
          </v:shape>
          <o:OLEObject Type="Embed" ProgID="Equation.DSMT4" ShapeID="_x0000_i1102" DrawAspect="Content" ObjectID="_1452066825" r:id="rId137"/>
        </w:object>
      </w:r>
      <w:r w:rsidRPr="00985965">
        <w:rPr>
          <w:rFonts w:ascii="Times New Roman" w:hAnsi="Times New Roman"/>
          <w:lang w:val="en-US"/>
        </w:rPr>
        <w:t xml:space="preserve">. Hence real variable is normalized or converted to the standard normal distribution via </w:t>
      </w:r>
      <w:r w:rsidRPr="00985965">
        <w:rPr>
          <w:rFonts w:ascii="Times New Roman" w:hAnsi="Times New Roman"/>
          <w:position w:val="-14"/>
          <w:lang w:val="en-US"/>
        </w:rPr>
        <w:object w:dxaOrig="1200" w:dyaOrig="360">
          <v:shape id="_x0000_i1103" type="#_x0000_t75" style="width:60pt;height:18.75pt" o:ole="">
            <v:imagedata r:id="rId138" o:title=""/>
          </v:shape>
          <o:OLEObject Type="Embed" ProgID="Equation.DSMT4" ShapeID="_x0000_i1103" DrawAspect="Content" ObjectID="_1452066826" r:id="rId139"/>
        </w:object>
      </w:r>
      <w:r w:rsidRPr="00985965">
        <w:rPr>
          <w:rFonts w:ascii="Times New Roman" w:hAnsi="Times New Roman"/>
          <w:lang w:val="en-US"/>
        </w:rPr>
        <w:t xml:space="preserve"> (</w:t>
      </w:r>
      <w:r w:rsidRPr="00985965">
        <w:rPr>
          <w:rFonts w:ascii="Times New Roman" w:hAnsi="Times New Roman"/>
          <w:position w:val="-14"/>
          <w:lang w:val="en-US"/>
        </w:rPr>
        <w:object w:dxaOrig="580" w:dyaOrig="360">
          <v:shape id="_x0000_i1104" type="#_x0000_t75" style="width:29.25pt;height:18.75pt" o:ole="">
            <v:imagedata r:id="rId140" o:title=""/>
          </v:shape>
          <o:OLEObject Type="Embed" ProgID="Equation.DSMT4" ShapeID="_x0000_i1104" DrawAspect="Content" ObjectID="_1452066827" r:id="rId141"/>
        </w:object>
      </w:r>
      <w:r w:rsidRPr="00985965">
        <w:rPr>
          <w:rFonts w:ascii="Times New Roman" w:hAnsi="Times New Roman"/>
          <w:lang w:val="en-US"/>
        </w:rPr>
        <w:t xml:space="preserve">random variable with standard normal distribution, </w:t>
      </w:r>
      <w:r w:rsidRPr="00985965">
        <w:rPr>
          <w:rFonts w:ascii="Times New Roman" w:hAnsi="Times New Roman"/>
          <w:position w:val="-12"/>
          <w:lang w:val="en-US"/>
        </w:rPr>
        <w:object w:dxaOrig="360" w:dyaOrig="340">
          <v:shape id="_x0000_i1105" type="#_x0000_t75" style="width:18.75pt;height:17.25pt" o:ole="">
            <v:imagedata r:id="rId142" o:title=""/>
          </v:shape>
          <o:OLEObject Type="Embed" ProgID="Equation.DSMT4" ShapeID="_x0000_i1105" DrawAspect="Content" ObjectID="_1452066828" r:id="rId143"/>
        </w:object>
      </w:r>
      <w:r w:rsidRPr="00985965">
        <w:rPr>
          <w:rFonts w:ascii="Times New Roman" w:hAnsi="Times New Roman"/>
          <w:lang w:val="en-US"/>
        </w:rPr>
        <w:t xml:space="preserve">value with normal distribution, </w:t>
      </w:r>
      <w:r w:rsidRPr="00985965">
        <w:rPr>
          <w:rFonts w:ascii="Times New Roman" w:hAnsi="Times New Roman"/>
          <w:position w:val="-12"/>
          <w:lang w:val="en-US"/>
        </w:rPr>
        <w:object w:dxaOrig="460" w:dyaOrig="340">
          <v:shape id="_x0000_i1106" type="#_x0000_t75" style="width:23.25pt;height:17.25pt" o:ole="">
            <v:imagedata r:id="rId144" o:title=""/>
          </v:shape>
          <o:OLEObject Type="Embed" ProgID="Equation.DSMT4" ShapeID="_x0000_i1106" DrawAspect="Content" ObjectID="_1452066829" r:id="rId145"/>
        </w:object>
      </w:r>
      <w:r w:rsidRPr="00985965">
        <w:rPr>
          <w:rFonts w:ascii="Times New Roman" w:hAnsi="Times New Roman"/>
          <w:lang w:val="en-US"/>
        </w:rPr>
        <w:t xml:space="preserve">standard deviation of </w:t>
      </w:r>
      <w:r w:rsidRPr="00985965">
        <w:rPr>
          <w:rFonts w:ascii="Times New Roman" w:hAnsi="Times New Roman"/>
          <w:position w:val="-12"/>
          <w:lang w:val="en-US"/>
        </w:rPr>
        <w:object w:dxaOrig="300" w:dyaOrig="340">
          <v:shape id="_x0000_i1107" type="#_x0000_t75" style="width:15pt;height:17.25pt" o:ole="">
            <v:imagedata r:id="rId146" o:title=""/>
          </v:shape>
          <o:OLEObject Type="Embed" ProgID="Equation.DSMT4" ShapeID="_x0000_i1107" DrawAspect="Content" ObjectID="_1452066830" r:id="rId147"/>
        </w:object>
      </w:r>
      <w:r w:rsidRPr="00985965">
        <w:rPr>
          <w:rFonts w:ascii="Times New Roman" w:hAnsi="Times New Roman"/>
          <w:lang w:val="en-US"/>
        </w:rPr>
        <w:t xml:space="preserve">). (If the expected value is a non-zero </w:t>
      </w:r>
      <w:r w:rsidRPr="00985965">
        <w:rPr>
          <w:rFonts w:ascii="Times New Roman" w:hAnsi="Times New Roman"/>
          <w:position w:val="-12"/>
          <w:lang w:val="en-US"/>
        </w:rPr>
        <w:object w:dxaOrig="260" w:dyaOrig="340">
          <v:shape id="_x0000_i1108" type="#_x0000_t75" style="width:12.75pt;height:17.25pt" o:ole="">
            <v:imagedata r:id="rId148" o:title=""/>
          </v:shape>
          <o:OLEObject Type="Embed" ProgID="Equation.DSMT4" ShapeID="_x0000_i1108" DrawAspect="Content" ObjectID="_1452066831" r:id="rId149"/>
        </w:object>
      </w:r>
      <w:r w:rsidRPr="00985965">
        <w:rPr>
          <w:rFonts w:ascii="Times New Roman" w:hAnsi="Times New Roman"/>
          <w:lang w:val="en-US"/>
        </w:rPr>
        <w:t xml:space="preserve">,  then via formula </w:t>
      </w:r>
      <w:r w:rsidRPr="00985965">
        <w:rPr>
          <w:rFonts w:ascii="Times New Roman" w:hAnsi="Times New Roman"/>
          <w:position w:val="-14"/>
          <w:lang w:val="en-US"/>
        </w:rPr>
        <w:object w:dxaOrig="1780" w:dyaOrig="360">
          <v:shape id="_x0000_i1109" type="#_x0000_t75" style="width:89.25pt;height:18.75pt" o:ole="">
            <v:imagedata r:id="rId150" o:title=""/>
          </v:shape>
          <o:OLEObject Type="Embed" ProgID="Equation.DSMT4" ShapeID="_x0000_i1109" DrawAspect="Content" ObjectID="_1452066832" r:id="rId151"/>
        </w:object>
      </w:r>
      <w:r w:rsidRPr="00985965">
        <w:rPr>
          <w:rFonts w:ascii="Times New Roman" w:hAnsi="Times New Roman"/>
          <w:lang w:val="en-US"/>
        </w:rPr>
        <w:t xml:space="preserve"> can be converted into the standard normal distribution and the computation becomes difficult of the portfolio with multiple financial instruments.) Thus, with significance level -</w:t>
      </w:r>
      <w:r w:rsidRPr="00985965">
        <w:rPr>
          <w:rFonts w:ascii="Times New Roman" w:hAnsi="Times New Roman"/>
          <w:position w:val="-10"/>
          <w:lang w:val="en-US"/>
        </w:rPr>
        <w:object w:dxaOrig="220" w:dyaOrig="260">
          <v:shape id="_x0000_i1110" type="#_x0000_t75" style="width:11.25pt;height:12.75pt" o:ole="">
            <v:imagedata r:id="rId152" o:title=""/>
          </v:shape>
          <o:OLEObject Type="Embed" ProgID="Equation.DSMT4" ShapeID="_x0000_i1110" DrawAspect="Content" ObjectID="_1452066833" r:id="rId153"/>
        </w:object>
      </w:r>
      <w:r w:rsidRPr="00985965">
        <w:rPr>
          <w:rFonts w:ascii="Times New Roman" w:hAnsi="Times New Roman"/>
          <w:lang w:val="en-US"/>
        </w:rPr>
        <w:t>, the value that</w:t>
      </w:r>
      <w:r w:rsidRPr="00985965">
        <w:rPr>
          <w:rFonts w:ascii="Times New Roman" w:hAnsi="Times New Roman"/>
          <w:position w:val="-14"/>
          <w:lang w:val="en-US"/>
        </w:rPr>
        <w:object w:dxaOrig="400" w:dyaOrig="360">
          <v:shape id="_x0000_i1111" type="#_x0000_t75" style="width:20.25pt;height:18.75pt" o:ole="">
            <v:imagedata r:id="rId154" o:title=""/>
          </v:shape>
          <o:OLEObject Type="Embed" ProgID="Equation.DSMT4" ShapeID="_x0000_i1111" DrawAspect="Content" ObjectID="_1452066834" r:id="rId155"/>
        </w:object>
      </w:r>
      <w:r w:rsidRPr="00985965">
        <w:rPr>
          <w:rFonts w:ascii="Times New Roman" w:hAnsi="Times New Roman"/>
          <w:lang w:val="en-US"/>
        </w:rPr>
        <w:t xml:space="preserve"> can take can be estimate by taking inverse of the standard normal distribution and with denote them as </w:t>
      </w:r>
      <w:r w:rsidRPr="00985965">
        <w:rPr>
          <w:rFonts w:ascii="Times New Roman" w:hAnsi="Times New Roman"/>
          <w:position w:val="-14"/>
          <w:lang w:val="en-US"/>
        </w:rPr>
        <w:object w:dxaOrig="980" w:dyaOrig="360">
          <v:shape id="_x0000_i1112" type="#_x0000_t75" style="width:48.75pt;height:18.75pt" o:ole="">
            <v:imagedata r:id="rId156" o:title=""/>
          </v:shape>
          <o:OLEObject Type="Embed" ProgID="Equation.DSMT4" ShapeID="_x0000_i1112" DrawAspect="Content" ObjectID="_1452066835" r:id="rId157"/>
        </w:object>
      </w:r>
      <w:r w:rsidRPr="00985965">
        <w:rPr>
          <w:rFonts w:ascii="Times New Roman" w:hAnsi="Times New Roman"/>
          <w:lang w:val="en-US"/>
        </w:rPr>
        <w:t xml:space="preserve"> or </w:t>
      </w:r>
      <w:r w:rsidRPr="00985965">
        <w:rPr>
          <w:rFonts w:ascii="Times New Roman" w:hAnsi="Times New Roman"/>
          <w:position w:val="-10"/>
          <w:lang w:val="en-US"/>
        </w:rPr>
        <w:object w:dxaOrig="279" w:dyaOrig="300">
          <v:shape id="_x0000_i1113" type="#_x0000_t75" style="width:14.25pt;height:15pt" o:ole="">
            <v:imagedata r:id="rId92" o:title=""/>
          </v:shape>
          <o:OLEObject Type="Embed" ProgID="Equation.DSMT4" ShapeID="_x0000_i1113" DrawAspect="Content" ObjectID="_1452066836" r:id="rId158"/>
        </w:object>
      </w:r>
      <w:r w:rsidRPr="00985965">
        <w:rPr>
          <w:rFonts w:ascii="Times New Roman" w:hAnsi="Times New Roman"/>
          <w:lang w:val="en-US"/>
        </w:rPr>
        <w:t xml:space="preserve">, then the value of </w:t>
      </w:r>
      <w:r w:rsidRPr="00985965">
        <w:rPr>
          <w:rFonts w:ascii="Times New Roman" w:hAnsi="Times New Roman"/>
          <w:position w:val="-12"/>
          <w:lang w:val="en-US"/>
        </w:rPr>
        <w:object w:dxaOrig="300" w:dyaOrig="340">
          <v:shape id="_x0000_i1114" type="#_x0000_t75" style="width:15pt;height:17.25pt" o:ole="">
            <v:imagedata r:id="rId146" o:title=""/>
          </v:shape>
          <o:OLEObject Type="Embed" ProgID="Equation.DSMT4" ShapeID="_x0000_i1114" DrawAspect="Content" ObjectID="_1452066837" r:id="rId159"/>
        </w:object>
      </w:r>
      <w:r w:rsidRPr="00985965">
        <w:rPr>
          <w:rFonts w:ascii="Times New Roman" w:hAnsi="Times New Roman"/>
          <w:lang w:val="en-US"/>
        </w:rPr>
        <w:t>with probability</w:t>
      </w:r>
      <w:r w:rsidRPr="00985965">
        <w:rPr>
          <w:rFonts w:ascii="Times New Roman" w:hAnsi="Times New Roman"/>
          <w:position w:val="-10"/>
          <w:lang w:val="en-US"/>
        </w:rPr>
        <w:object w:dxaOrig="220" w:dyaOrig="260">
          <v:shape id="_x0000_i1115" type="#_x0000_t75" style="width:11.25pt;height:12.75pt" o:ole="">
            <v:imagedata r:id="rId152" o:title=""/>
          </v:shape>
          <o:OLEObject Type="Embed" ProgID="Equation.DSMT4" ShapeID="_x0000_i1115" DrawAspect="Content" ObjectID="_1452066838" r:id="rId160"/>
        </w:object>
      </w:r>
      <w:r w:rsidRPr="00985965">
        <w:rPr>
          <w:rFonts w:ascii="Times New Roman" w:hAnsi="Times New Roman"/>
          <w:lang w:val="en-US"/>
        </w:rPr>
        <w:t xml:space="preserve"> can be derived from the normalized standard normal function as </w:t>
      </w:r>
      <w:r w:rsidRPr="00985965">
        <w:rPr>
          <w:rFonts w:ascii="Times New Roman" w:hAnsi="Times New Roman"/>
          <w:position w:val="-12"/>
          <w:lang w:val="en-US"/>
        </w:rPr>
        <w:object w:dxaOrig="1579" w:dyaOrig="340">
          <v:shape id="_x0000_i1116" type="#_x0000_t75" style="width:78.75pt;height:17.25pt" o:ole="">
            <v:imagedata r:id="rId161" o:title=""/>
          </v:shape>
          <o:OLEObject Type="Embed" ProgID="Equation.DSMT4" ShapeID="_x0000_i1116" DrawAspect="Content" ObjectID="_1452066839" r:id="rId162"/>
        </w:object>
      </w:r>
      <w:r w:rsidRPr="00985965">
        <w:rPr>
          <w:rFonts w:ascii="Times New Roman" w:hAnsi="Times New Roman"/>
          <w:lang w:val="en-US"/>
        </w:rPr>
        <w:t>.  Significance level -</w:t>
      </w:r>
      <w:r w:rsidRPr="00985965">
        <w:rPr>
          <w:rFonts w:ascii="Times New Roman" w:hAnsi="Times New Roman"/>
          <w:position w:val="-10"/>
          <w:lang w:val="en-US"/>
        </w:rPr>
        <w:object w:dxaOrig="220" w:dyaOrig="260">
          <v:shape id="_x0000_i1117" type="#_x0000_t75" style="width:11.25pt;height:12.75pt" o:ole="">
            <v:imagedata r:id="rId163" o:title=""/>
          </v:shape>
          <o:OLEObject Type="Embed" ProgID="Equation.DSMT4" ShapeID="_x0000_i1117" DrawAspect="Content" ObjectID="_1452066840" r:id="rId164"/>
        </w:object>
      </w:r>
      <w:r w:rsidRPr="00985965">
        <w:rPr>
          <w:rFonts w:ascii="Times New Roman" w:hAnsi="Times New Roman"/>
          <w:lang w:val="en-US"/>
        </w:rPr>
        <w:t xml:space="preserve">has the range between 1%  and 10% and mostly takes the values of 1%, 5% and is used as the external dimension in this methodology.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numPr>
          <w:ilvl w:val="2"/>
          <w:numId w:val="21"/>
        </w:numPr>
        <w:rPr>
          <w:rFonts w:ascii="Times New Roman" w:hAnsi="Times New Roman"/>
          <w:b/>
          <w:lang w:val="en-US"/>
        </w:rPr>
      </w:pPr>
      <w:r w:rsidRPr="00985965">
        <w:rPr>
          <w:rFonts w:ascii="Times New Roman" w:hAnsi="Times New Roman"/>
          <w:b/>
          <w:lang w:val="en-US"/>
        </w:rPr>
        <w:t>Linear financial instrument</w:t>
      </w:r>
    </w:p>
    <w:p w:rsidR="00985965" w:rsidRPr="00985965" w:rsidRDefault="00985965" w:rsidP="00985965">
      <w:pPr>
        <w:pStyle w:val="BodyText"/>
        <w:ind w:left="720"/>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If </w:t>
      </w:r>
      <w:r w:rsidRPr="00985965">
        <w:rPr>
          <w:rFonts w:ascii="Times New Roman" w:hAnsi="Times New Roman"/>
          <w:position w:val="-14"/>
          <w:lang w:val="en-US"/>
        </w:rPr>
        <w:object w:dxaOrig="380" w:dyaOrig="360">
          <v:shape id="_x0000_i1118" type="#_x0000_t75" style="width:18.75pt;height:18.75pt" o:ole="">
            <v:imagedata r:id="rId165" o:title=""/>
          </v:shape>
          <o:OLEObject Type="Embed" ProgID="Equation.DSMT4" ShapeID="_x0000_i1118" DrawAspect="Content" ObjectID="_1452066841" r:id="rId166"/>
        </w:object>
      </w:r>
      <w:r w:rsidRPr="00985965">
        <w:rPr>
          <w:rFonts w:ascii="Times New Roman" w:hAnsi="Times New Roman"/>
          <w:lang w:val="en-US"/>
        </w:rPr>
        <w:t xml:space="preserve">-is the relative changes of real variables of a linear financial instrument, then the relative change of a financial instrument valuation in Taylor approximation has a normal distribution where the maximum change or the risk that financial instrument value can take at  </w:t>
      </w:r>
      <w:r w:rsidRPr="00985965">
        <w:rPr>
          <w:rFonts w:ascii="Times New Roman" w:hAnsi="Times New Roman"/>
          <w:position w:val="-10"/>
          <w:lang w:val="en-US"/>
        </w:rPr>
        <w:object w:dxaOrig="220" w:dyaOrig="260">
          <v:shape id="_x0000_i1119" type="#_x0000_t75" style="width:11.25pt;height:12.75pt" o:ole="">
            <v:imagedata r:id="rId152" o:title=""/>
          </v:shape>
          <o:OLEObject Type="Embed" ProgID="Equation.DSMT4" ShapeID="_x0000_i1119" DrawAspect="Content" ObjectID="_1452066842" r:id="rId167"/>
        </w:object>
      </w:r>
      <w:r w:rsidRPr="00985965">
        <w:rPr>
          <w:rFonts w:ascii="Times New Roman" w:hAnsi="Times New Roman"/>
          <w:lang w:val="en-US"/>
        </w:rPr>
        <w:t xml:space="preserve"> significance level after unit time horizon (at time </w:t>
      </w:r>
      <w:r w:rsidRPr="00985965">
        <w:rPr>
          <w:rFonts w:ascii="Times New Roman" w:hAnsi="Times New Roman"/>
          <w:position w:val="-6"/>
          <w:lang w:val="en-US"/>
        </w:rPr>
        <w:object w:dxaOrig="440" w:dyaOrig="260">
          <v:shape id="_x0000_i1120" type="#_x0000_t75" style="width:21.75pt;height:12.75pt" o:ole="">
            <v:imagedata r:id="rId168" o:title=""/>
          </v:shape>
          <o:OLEObject Type="Embed" ProgID="Equation.DSMT4" ShapeID="_x0000_i1120" DrawAspect="Content" ObjectID="_1452066843" r:id="rId169"/>
        </w:object>
      </w:r>
      <w:r w:rsidRPr="00985965">
        <w:rPr>
          <w:rFonts w:ascii="Times New Roman" w:hAnsi="Times New Roman"/>
          <w:lang w:val="en-US"/>
        </w:rPr>
        <w:t xml:space="preserve">) is  </w:t>
      </w:r>
      <w:r w:rsidRPr="00985965">
        <w:rPr>
          <w:rFonts w:ascii="Times New Roman" w:hAnsi="Times New Roman"/>
          <w:position w:val="-14"/>
          <w:lang w:val="en-US"/>
        </w:rPr>
        <w:object w:dxaOrig="2180" w:dyaOrig="360">
          <v:shape id="_x0000_i1121" type="#_x0000_t75" style="width:108.75pt;height:18.75pt" o:ole="">
            <v:imagedata r:id="rId170" o:title=""/>
          </v:shape>
          <o:OLEObject Type="Embed" ProgID="Equation.DSMT4" ShapeID="_x0000_i1121" DrawAspect="Content" ObjectID="_1452066844" r:id="rId171"/>
        </w:object>
      </w:r>
      <w:r w:rsidRPr="00985965">
        <w:rPr>
          <w:rFonts w:ascii="Times New Roman" w:hAnsi="Times New Roman"/>
          <w:lang w:val="en-US"/>
        </w:rPr>
        <w:t xml:space="preserve"> (where </w:t>
      </w:r>
      <w:r w:rsidRPr="00985965">
        <w:rPr>
          <w:rFonts w:ascii="Times New Roman" w:hAnsi="Times New Roman"/>
          <w:position w:val="-14"/>
          <w:lang w:val="en-US"/>
        </w:rPr>
        <w:object w:dxaOrig="380" w:dyaOrig="360">
          <v:shape id="_x0000_i1122" type="#_x0000_t75" style="width:18.75pt;height:18.75pt" o:ole="">
            <v:imagedata r:id="rId172" o:title=""/>
          </v:shape>
          <o:OLEObject Type="Embed" ProgID="Equation.DSMT4" ShapeID="_x0000_i1122" DrawAspect="Content" ObjectID="_1452066845" r:id="rId173"/>
        </w:object>
      </w:r>
      <w:r w:rsidRPr="00985965">
        <w:rPr>
          <w:rFonts w:ascii="Times New Roman" w:hAnsi="Times New Roman"/>
          <w:lang w:val="en-US"/>
        </w:rPr>
        <w:t>-is value of the financial instrument).</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Although, usually there is a 1:1 relationship between the relative changes of linear financial instruments and their real variables, in some cases where the continuously compounding method is taken into account in the valuation, the delta value – that is the first order derivative of the valuation function is no longer a constant meaning the second order derivative has a nonzero value. </w:t>
      </w:r>
      <w:r w:rsidRPr="00985965">
        <w:rPr>
          <w:rFonts w:ascii="Times New Roman" w:hAnsi="Times New Roman"/>
          <w:b/>
          <w:lang w:val="en-US"/>
        </w:rPr>
        <w:t xml:space="preserve">In this case, the errors from the risk estimation with the method above are considerable. </w:t>
      </w:r>
      <w:r w:rsidRPr="00985965">
        <w:rPr>
          <w:rFonts w:ascii="Times New Roman" w:hAnsi="Times New Roman"/>
          <w:lang w:val="en-US"/>
        </w:rPr>
        <w:t xml:space="preserve">Hence, if the continuously compounding method is used, then the non-linear methodology should be applied for risk estimation.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b/>
          <w:lang w:val="en-US"/>
        </w:rPr>
      </w:pPr>
      <w:r w:rsidRPr="00985965">
        <w:rPr>
          <w:rFonts w:ascii="Times New Roman" w:hAnsi="Times New Roman"/>
          <w:lang w:val="en-US"/>
        </w:rPr>
        <w:t xml:space="preserve">Bank not only estimates the individual risks of each financial instrument they hold, but also assess its portfolio risk. To do so, weights of each financial instrument in the overall portfolio (where </w:t>
      </w:r>
      <w:r w:rsidRPr="00985965">
        <w:rPr>
          <w:rFonts w:ascii="Times New Roman" w:hAnsi="Times New Roman"/>
          <w:position w:val="-14"/>
          <w:lang w:val="en-US"/>
        </w:rPr>
        <w:object w:dxaOrig="340" w:dyaOrig="360">
          <v:shape id="_x0000_i1123" type="#_x0000_t75" style="width:17.25pt;height:18.75pt" o:ole="">
            <v:imagedata r:id="rId174" o:title=""/>
          </v:shape>
          <o:OLEObject Type="Embed" ProgID="Equation.DSMT4" ShapeID="_x0000_i1123" DrawAspect="Content" ObjectID="_1452066846" r:id="rId175"/>
        </w:object>
      </w:r>
      <w:r w:rsidRPr="00985965">
        <w:rPr>
          <w:rFonts w:ascii="Times New Roman" w:hAnsi="Times New Roman"/>
          <w:lang w:val="en-US"/>
        </w:rPr>
        <w:t xml:space="preserve">- weight of financial instrument </w:t>
      </w:r>
      <w:r w:rsidRPr="00985965">
        <w:rPr>
          <w:rFonts w:ascii="Times New Roman" w:hAnsi="Times New Roman"/>
          <w:position w:val="-6"/>
          <w:lang w:val="en-US"/>
        </w:rPr>
        <w:object w:dxaOrig="139" w:dyaOrig="260">
          <v:shape id="_x0000_i1124" type="#_x0000_t75" style="width:6.75pt;height:12.75pt" o:ole="">
            <v:imagedata r:id="rId176" o:title=""/>
          </v:shape>
          <o:OLEObject Type="Embed" ProgID="Equation.DSMT4" ShapeID="_x0000_i1124" DrawAspect="Content" ObjectID="_1452066847" r:id="rId177"/>
        </w:object>
      </w:r>
      <w:r w:rsidRPr="00985965">
        <w:rPr>
          <w:rFonts w:ascii="Times New Roman" w:hAnsi="Times New Roman"/>
          <w:lang w:val="en-US"/>
        </w:rPr>
        <w:t xml:space="preserve"> in the portfolio, </w:t>
      </w:r>
      <w:r w:rsidRPr="00985965">
        <w:rPr>
          <w:rFonts w:ascii="Times New Roman" w:hAnsi="Times New Roman"/>
          <w:position w:val="-12"/>
          <w:lang w:val="en-US"/>
        </w:rPr>
        <w:object w:dxaOrig="260" w:dyaOrig="340">
          <v:shape id="_x0000_i1125" type="#_x0000_t75" style="width:12.75pt;height:17.25pt" o:ole="">
            <v:imagedata r:id="rId178" o:title=""/>
          </v:shape>
          <o:OLEObject Type="Embed" ProgID="Equation.DSMT4" ShapeID="_x0000_i1125" DrawAspect="Content" ObjectID="_1452066848" r:id="rId179"/>
        </w:object>
      </w:r>
      <w:r w:rsidRPr="00985965">
        <w:rPr>
          <w:rFonts w:ascii="Times New Roman" w:hAnsi="Times New Roman"/>
          <w:lang w:val="en-US"/>
        </w:rPr>
        <w:t xml:space="preserve">- a column vector where the members are </w:t>
      </w:r>
      <w:r w:rsidRPr="00985965">
        <w:rPr>
          <w:rFonts w:ascii="Times New Roman" w:hAnsi="Times New Roman"/>
          <w:position w:val="-14"/>
          <w:lang w:val="en-US"/>
        </w:rPr>
        <w:object w:dxaOrig="1420" w:dyaOrig="360">
          <v:shape id="_x0000_i1126" type="#_x0000_t75" style="width:71.25pt;height:18.75pt" o:ole="">
            <v:imagedata r:id="rId180" o:title=""/>
          </v:shape>
          <o:OLEObject Type="Embed" ProgID="Equation.DSMT4" ShapeID="_x0000_i1126" DrawAspect="Content" ObjectID="_1452066849" r:id="rId181"/>
        </w:object>
      </w:r>
      <w:r w:rsidRPr="00985965">
        <w:rPr>
          <w:rFonts w:ascii="Times New Roman" w:hAnsi="Times New Roman"/>
          <w:lang w:val="en-US"/>
        </w:rPr>
        <w:t xml:space="preserve">) and the effect of the interrelationship between real variables of financial instruments in the portfolio need to be incorporated into the methodology. By including </w:t>
      </w:r>
      <w:r w:rsidRPr="00985965">
        <w:rPr>
          <w:rFonts w:ascii="Times New Roman" w:hAnsi="Times New Roman"/>
          <w:lang w:val="en-US"/>
        </w:rPr>
        <w:lastRenderedPageBreak/>
        <w:t xml:space="preserve">these effects, there is a possibility that the final portfolio risk is less than (in some cases more than) the sum of the risks of individual financial instruments in the portfolio. Thus, when evaluating the portfolio risk, the correlation matrix </w:t>
      </w:r>
      <w:r w:rsidRPr="00985965">
        <w:rPr>
          <w:rFonts w:ascii="Times New Roman" w:hAnsi="Times New Roman"/>
          <w:position w:val="-12"/>
          <w:lang w:val="en-US"/>
        </w:rPr>
        <w:object w:dxaOrig="260" w:dyaOrig="340">
          <v:shape id="_x0000_i1127" type="#_x0000_t75" style="width:12.75pt;height:17.25pt" o:ole="">
            <v:imagedata r:id="rId182" o:title=""/>
          </v:shape>
          <o:OLEObject Type="Embed" ProgID="Equation.DSMT4" ShapeID="_x0000_i1127" DrawAspect="Content" ObjectID="_1452066850" r:id="rId183"/>
        </w:object>
      </w:r>
      <w:r w:rsidRPr="00985965">
        <w:rPr>
          <w:rFonts w:ascii="Times New Roman" w:hAnsi="Times New Roman"/>
          <w:lang w:val="en-US"/>
        </w:rPr>
        <w:t xml:space="preserve"> (a symmetric matrix containing the members as the correlation coefficient between financial instruments - </w:t>
      </w:r>
      <w:r w:rsidRPr="00985965">
        <w:rPr>
          <w:rFonts w:ascii="Times New Roman" w:hAnsi="Times New Roman"/>
          <w:position w:val="-10"/>
          <w:lang w:val="en-US"/>
        </w:rPr>
        <w:object w:dxaOrig="340" w:dyaOrig="300">
          <v:shape id="_x0000_i1128" type="#_x0000_t75" style="width:17.25pt;height:15pt" o:ole="">
            <v:imagedata r:id="rId184" o:title=""/>
          </v:shape>
          <o:OLEObject Type="Embed" ProgID="Equation.DSMT4" ShapeID="_x0000_i1128" DrawAspect="Content" ObjectID="_1452066851" r:id="rId185"/>
        </w:object>
      </w:r>
      <w:r w:rsidRPr="00985965">
        <w:rPr>
          <w:rFonts w:ascii="Times New Roman" w:hAnsi="Times New Roman"/>
          <w:lang w:val="en-US"/>
        </w:rPr>
        <w:t xml:space="preserve"> </w:t>
      </w:r>
      <w:r w:rsidRPr="00985965">
        <w:rPr>
          <w:rFonts w:ascii="Times New Roman" w:hAnsi="Times New Roman"/>
          <w:position w:val="-14"/>
          <w:lang w:val="en-US"/>
        </w:rPr>
        <w:object w:dxaOrig="1640" w:dyaOrig="360">
          <v:shape id="_x0000_i1129" type="#_x0000_t75" style="width:81.75pt;height:18.75pt" o:ole="">
            <v:imagedata r:id="rId186" o:title=""/>
          </v:shape>
          <o:OLEObject Type="Embed" ProgID="Equation.DSMT4" ShapeID="_x0000_i1129" DrawAspect="Content" ObjectID="_1452066852" r:id="rId187"/>
        </w:object>
      </w:r>
      <w:r w:rsidRPr="00985965">
        <w:rPr>
          <w:rFonts w:ascii="Times New Roman" w:hAnsi="Times New Roman"/>
          <w:lang w:val="en-US"/>
        </w:rPr>
        <w:t xml:space="preserve">)  or its non-normalized form namely covariance matrix </w:t>
      </w:r>
      <w:r w:rsidRPr="00985965">
        <w:rPr>
          <w:rFonts w:ascii="Times New Roman" w:hAnsi="Times New Roman"/>
          <w:position w:val="-12"/>
          <w:lang w:val="en-US"/>
        </w:rPr>
        <w:object w:dxaOrig="260" w:dyaOrig="340">
          <v:shape id="_x0000_i1130" type="#_x0000_t75" style="width:12.75pt;height:17.25pt" o:ole="">
            <v:imagedata r:id="rId188" o:title=""/>
          </v:shape>
          <o:OLEObject Type="Embed" ProgID="Equation.DSMT4" ShapeID="_x0000_i1130" DrawAspect="Content" ObjectID="_1452066853" r:id="rId189"/>
        </w:object>
      </w:r>
      <w:r w:rsidRPr="00985965">
        <w:rPr>
          <w:rFonts w:ascii="Times New Roman" w:hAnsi="Times New Roman"/>
          <w:lang w:val="en-US"/>
        </w:rPr>
        <w:t xml:space="preserve"> (a symmetric matrix containing the members as the correlation coefficient between financial instruments - </w:t>
      </w:r>
      <w:r w:rsidRPr="00985965">
        <w:rPr>
          <w:rFonts w:ascii="Times New Roman" w:hAnsi="Times New Roman"/>
          <w:position w:val="-10"/>
          <w:lang w:val="en-US"/>
        </w:rPr>
        <w:object w:dxaOrig="340" w:dyaOrig="300">
          <v:shape id="_x0000_i1131" type="#_x0000_t75" style="width:17.25pt;height:15pt" o:ole="">
            <v:imagedata r:id="rId184" o:title=""/>
          </v:shape>
          <o:OLEObject Type="Embed" ProgID="Equation.DSMT4" ShapeID="_x0000_i1131" DrawAspect="Content" ObjectID="_1452066854" r:id="rId190"/>
        </w:object>
      </w:r>
      <w:r w:rsidRPr="00985965">
        <w:rPr>
          <w:rFonts w:ascii="Times New Roman" w:hAnsi="Times New Roman"/>
          <w:lang w:val="en-US"/>
        </w:rPr>
        <w:t xml:space="preserve"> </w:t>
      </w:r>
      <w:r w:rsidRPr="00985965">
        <w:rPr>
          <w:rFonts w:ascii="Times New Roman" w:hAnsi="Times New Roman"/>
          <w:position w:val="-14"/>
          <w:lang w:val="en-US"/>
        </w:rPr>
        <w:object w:dxaOrig="1640" w:dyaOrig="360">
          <v:shape id="_x0000_i1132" type="#_x0000_t75" style="width:81.75pt;height:18.75pt" o:ole="">
            <v:imagedata r:id="rId191" o:title=""/>
          </v:shape>
          <o:OLEObject Type="Embed" ProgID="Equation.DSMT4" ShapeID="_x0000_i1132" DrawAspect="Content" ObjectID="_1452066855" r:id="rId192"/>
        </w:object>
      </w:r>
      <w:r w:rsidRPr="00985965">
        <w:rPr>
          <w:rFonts w:ascii="Times New Roman" w:hAnsi="Times New Roman"/>
          <w:lang w:val="en-US"/>
        </w:rPr>
        <w:t xml:space="preserve">) need to be calculated. </w:t>
      </w:r>
    </w:p>
    <w:p w:rsidR="00985965" w:rsidRPr="00985965" w:rsidRDefault="00985965" w:rsidP="00985965">
      <w:pPr>
        <w:pStyle w:val="BodyText"/>
        <w:ind w:left="720"/>
        <w:rPr>
          <w:rFonts w:ascii="Times New Roman" w:hAnsi="Times New Roman"/>
          <w:lang w:val="en-US"/>
        </w:rPr>
      </w:pPr>
    </w:p>
    <w:p w:rsidR="00985965" w:rsidRPr="00985965" w:rsidRDefault="00985965" w:rsidP="00985965">
      <w:pPr>
        <w:pStyle w:val="BodyText"/>
        <w:numPr>
          <w:ilvl w:val="2"/>
          <w:numId w:val="21"/>
        </w:numPr>
        <w:rPr>
          <w:rFonts w:ascii="Times New Roman" w:hAnsi="Times New Roman"/>
          <w:b/>
          <w:lang w:val="en-US"/>
        </w:rPr>
      </w:pPr>
      <w:r w:rsidRPr="00985965">
        <w:rPr>
          <w:rFonts w:ascii="Times New Roman" w:hAnsi="Times New Roman"/>
          <w:b/>
          <w:lang w:val="en-US"/>
        </w:rPr>
        <w:t>Non-linear financial instrument</w:t>
      </w:r>
    </w:p>
    <w:p w:rsidR="00985965" w:rsidRPr="00985965" w:rsidRDefault="00985965" w:rsidP="00985965">
      <w:pPr>
        <w:pStyle w:val="BodyTextIndent"/>
        <w:ind w:left="360" w:hanging="360"/>
        <w:jc w:val="left"/>
        <w:rPr>
          <w:rFonts w:ascii="Times New Roman" w:hAnsi="Times New Roman"/>
          <w:b/>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If a financial instrument is non-linear, the relative change of its valuation, depending on the second order derivative of the valuation function, not always follows a normal distribution similar to the relative change in its real variables. Thus, it is important to find the distribution that the relative change in the valuation is following from which the maximum value of the relative change at a certain significance level can be calculated.</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With a portfolio that bank holds containing the non-linear financial instruments, a calculation of a portfolio risk with such structure is different with the one that has linear financial instruments entirely in it. In other words, a gamma effect needs to be included in the portfolio risk estimation. </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i/>
          <w:iCs/>
          <w:color w:val="C0C0C0"/>
          <w:sz w:val="2"/>
          <w:lang w:val="en-US"/>
        </w:rPr>
      </w:pPr>
    </w:p>
    <w:p w:rsidR="00985965" w:rsidRPr="00985965" w:rsidRDefault="00985965" w:rsidP="00985965">
      <w:pPr>
        <w:pStyle w:val="BodyTextIndent"/>
        <w:numPr>
          <w:ilvl w:val="1"/>
          <w:numId w:val="21"/>
        </w:numPr>
        <w:jc w:val="left"/>
        <w:rPr>
          <w:rFonts w:ascii="Times New Roman" w:hAnsi="Times New Roman"/>
          <w:b/>
        </w:rPr>
      </w:pPr>
      <w:r w:rsidRPr="00985965">
        <w:rPr>
          <w:rFonts w:ascii="Times New Roman" w:hAnsi="Times New Roman"/>
          <w:b/>
        </w:rPr>
        <w:t>Simple risk estimation method</w:t>
      </w:r>
    </w:p>
    <w:p w:rsidR="00985965" w:rsidRPr="00985965" w:rsidRDefault="00985965" w:rsidP="00985965">
      <w:pPr>
        <w:pStyle w:val="BodyTextIndent"/>
        <w:jc w:val="left"/>
        <w:rPr>
          <w:rFonts w:ascii="Times New Roman" w:hAnsi="Times New Roman"/>
          <w:b/>
        </w:rPr>
      </w:pPr>
    </w:p>
    <w:p w:rsidR="00985965" w:rsidRPr="00985965" w:rsidRDefault="00985965" w:rsidP="00985965">
      <w:pPr>
        <w:pStyle w:val="BodyTextIndent"/>
        <w:numPr>
          <w:ilvl w:val="2"/>
          <w:numId w:val="21"/>
        </w:numPr>
        <w:jc w:val="left"/>
        <w:rPr>
          <w:rFonts w:ascii="Times New Roman" w:hAnsi="Times New Roman"/>
          <w:b/>
        </w:rPr>
      </w:pPr>
      <w:r w:rsidRPr="00985965">
        <w:rPr>
          <w:rFonts w:ascii="Times New Roman" w:hAnsi="Times New Roman"/>
          <w:b/>
        </w:rPr>
        <w:t>Historical simulation</w:t>
      </w:r>
    </w:p>
    <w:p w:rsidR="00985965" w:rsidRPr="00985965" w:rsidRDefault="00985965" w:rsidP="00985965">
      <w:pPr>
        <w:pStyle w:val="BodyTextIndent"/>
        <w:jc w:val="left"/>
        <w:rPr>
          <w:rFonts w:ascii="Times New Roman" w:hAnsi="Times New Roman"/>
          <w:b/>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This method underlies the idea that the distribution for the relative change of values at time </w:t>
      </w:r>
      <w:r w:rsidRPr="00985965">
        <w:rPr>
          <w:rFonts w:ascii="Times New Roman" w:hAnsi="Times New Roman"/>
          <w:position w:val="-6"/>
          <w:lang w:val="en-US"/>
        </w:rPr>
        <w:object w:dxaOrig="440" w:dyaOrig="260">
          <v:shape id="_x0000_i1133" type="#_x0000_t75" style="width:21.75pt;height:12.75pt" o:ole="">
            <v:imagedata r:id="rId193" o:title=""/>
          </v:shape>
          <o:OLEObject Type="Embed" ProgID="Equation.DSMT4" ShapeID="_x0000_i1133" DrawAspect="Content" ObjectID="_1452066856" r:id="rId194"/>
        </w:object>
      </w:r>
      <w:r w:rsidRPr="00985965">
        <w:rPr>
          <w:rFonts w:ascii="Times New Roman" w:hAnsi="Times New Roman"/>
          <w:lang w:val="en-US"/>
        </w:rPr>
        <w:t xml:space="preserve"> has the same or similar to the distribution of observations at previous </w:t>
      </w:r>
      <w:r w:rsidRPr="00985965">
        <w:rPr>
          <w:rFonts w:ascii="Times New Roman" w:hAnsi="Times New Roman"/>
          <w:position w:val="-6"/>
          <w:lang w:val="en-US"/>
        </w:rPr>
        <w:object w:dxaOrig="260" w:dyaOrig="220">
          <v:shape id="_x0000_i1134" type="#_x0000_t75" style="width:12.75pt;height:11.25pt" o:ole="">
            <v:imagedata r:id="rId195" o:title=""/>
          </v:shape>
          <o:OLEObject Type="Embed" ProgID="Equation.DSMT4" ShapeID="_x0000_i1134" DrawAspect="Content" ObjectID="_1452066857" r:id="rId196"/>
        </w:object>
      </w:r>
      <w:r w:rsidRPr="00985965">
        <w:rPr>
          <w:rFonts w:ascii="Times New Roman" w:hAnsi="Times New Roman"/>
          <w:lang w:val="en-US"/>
        </w:rPr>
        <w:t xml:space="preserve"> periods (that is,</w:t>
      </w:r>
      <w:r w:rsidRPr="00985965">
        <w:rPr>
          <w:rFonts w:ascii="Times New Roman" w:hAnsi="Times New Roman"/>
          <w:position w:val="-8"/>
          <w:lang w:val="en-US"/>
        </w:rPr>
        <w:object w:dxaOrig="1780" w:dyaOrig="279">
          <v:shape id="_x0000_i1135" type="#_x0000_t75" style="width:89.25pt;height:14.25pt" o:ole="">
            <v:imagedata r:id="rId197" o:title=""/>
          </v:shape>
          <o:OLEObject Type="Embed" ProgID="Equation.DSMT4" ShapeID="_x0000_i1135" DrawAspect="Content" ObjectID="_1452066858" r:id="rId198"/>
        </w:object>
      </w:r>
      <w:r w:rsidRPr="00985965">
        <w:rPr>
          <w:rFonts w:ascii="Times New Roman" w:hAnsi="Times New Roman"/>
          <w:lang w:val="en-US"/>
        </w:rPr>
        <w:t xml:space="preserve">). For financial instrument </w:t>
      </w:r>
      <w:r w:rsidRPr="00985965">
        <w:rPr>
          <w:rFonts w:ascii="Times New Roman" w:hAnsi="Times New Roman"/>
          <w:position w:val="-6"/>
          <w:lang w:val="en-US"/>
        </w:rPr>
        <w:object w:dxaOrig="139" w:dyaOrig="260">
          <v:shape id="_x0000_i1136" type="#_x0000_t75" style="width:6.75pt;height:12.75pt" o:ole="">
            <v:imagedata r:id="rId199" o:title=""/>
          </v:shape>
          <o:OLEObject Type="Embed" ProgID="Equation.DSMT4" ShapeID="_x0000_i1136" DrawAspect="Content" ObjectID="_1452066859" r:id="rId200"/>
        </w:object>
      </w:r>
      <w:r w:rsidRPr="00985965">
        <w:rPr>
          <w:rFonts w:ascii="Times New Roman" w:hAnsi="Times New Roman"/>
          <w:lang w:val="en-US"/>
        </w:rPr>
        <w:t xml:space="preserve"> the set of past observations of relative changes of values is defined as follows: </w:t>
      </w:r>
    </w:p>
    <w:p w:rsidR="00985965" w:rsidRPr="00985965" w:rsidRDefault="00985965" w:rsidP="00985965">
      <w:pPr>
        <w:pStyle w:val="BodyText"/>
        <w:jc w:val="center"/>
        <w:rPr>
          <w:rFonts w:ascii="Times New Roman" w:hAnsi="Times New Roman"/>
          <w:lang w:val="en-US"/>
        </w:rPr>
      </w:pPr>
      <w:r w:rsidRPr="00985965">
        <w:rPr>
          <w:rFonts w:ascii="Times New Roman" w:hAnsi="Times New Roman"/>
          <w:position w:val="-24"/>
          <w:lang w:val="en-US"/>
        </w:rPr>
        <w:object w:dxaOrig="1560" w:dyaOrig="639">
          <v:shape id="_x0000_i1137" type="#_x0000_t75" style="width:78pt;height:33pt" o:ole="">
            <v:imagedata r:id="rId201" o:title=""/>
          </v:shape>
          <o:OLEObject Type="Embed" ProgID="Equation.DSMT4" ShapeID="_x0000_i1137" DrawAspect="Content" ObjectID="_1452066860" r:id="rId202"/>
        </w:objec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With </w:t>
      </w:r>
      <w:r w:rsidRPr="00985965">
        <w:rPr>
          <w:rFonts w:ascii="Times New Roman" w:hAnsi="Times New Roman"/>
          <w:position w:val="-10"/>
          <w:lang w:val="en-US"/>
        </w:rPr>
        <w:object w:dxaOrig="220" w:dyaOrig="260">
          <v:shape id="_x0000_i1138" type="#_x0000_t75" style="width:11.25pt;height:12.75pt" o:ole="">
            <v:imagedata r:id="rId152" o:title=""/>
          </v:shape>
          <o:OLEObject Type="Embed" ProgID="Equation.DSMT4" ShapeID="_x0000_i1138" DrawAspect="Content" ObjectID="_1452066861" r:id="rId203"/>
        </w:object>
      </w:r>
      <w:r w:rsidRPr="00985965">
        <w:rPr>
          <w:rFonts w:ascii="Times New Roman" w:hAnsi="Times New Roman"/>
          <w:lang w:val="en-US"/>
        </w:rPr>
        <w:t xml:space="preserve"> confidence level, the maximum amount that the relative change of a financial instrument </w:t>
      </w:r>
      <w:r w:rsidRPr="00985965">
        <w:rPr>
          <w:rFonts w:ascii="Times New Roman" w:hAnsi="Times New Roman"/>
          <w:position w:val="-6"/>
          <w:lang w:val="en-US"/>
        </w:rPr>
        <w:object w:dxaOrig="139" w:dyaOrig="260">
          <v:shape id="_x0000_i1139" type="#_x0000_t75" style="width:6.75pt;height:12.75pt" o:ole="">
            <v:imagedata r:id="rId204" o:title=""/>
          </v:shape>
          <o:OLEObject Type="Embed" ProgID="Equation.DSMT4" ShapeID="_x0000_i1139" DrawAspect="Content" ObjectID="_1452066862" r:id="rId205"/>
        </w:object>
      </w:r>
      <w:r w:rsidRPr="00985965">
        <w:rPr>
          <w:rFonts w:ascii="Times New Roman" w:hAnsi="Times New Roman"/>
          <w:lang w:val="en-US"/>
        </w:rPr>
        <w:t xml:space="preserve"> takes can be calculated by forming the frequency that falls into predetermined interval. The formula for the calculation is: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30"/>
          <w:lang w:val="en-US"/>
        </w:rPr>
        <w:object w:dxaOrig="3879" w:dyaOrig="720">
          <v:shape id="_x0000_i1140" type="#_x0000_t75" style="width:194.25pt;height:36pt" o:ole="">
            <v:imagedata r:id="rId206" o:title=""/>
          </v:shape>
          <o:OLEObject Type="Embed" ProgID="Equation.DSMT4" ShapeID="_x0000_i1140" DrawAspect="Content" ObjectID="_1452066863" r:id="rId207"/>
        </w:objec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For portfolio risk estimation using the above method, just as shown in the case for the single financial instrument, the observations of relative changes of values in the previous periods are taken as the direct set and unlike other risk estimation methods this one does not require estimating correlation among financial instruments. To derive the set of the observations for previous periods, the sum of relative changes of individual financial instrument value weighted with its corresponding share in the overall portfolio value for each period following the below formula.</w:t>
      </w:r>
      <w:r w:rsidRPr="00985965">
        <w:rPr>
          <w:rFonts w:ascii="Times New Roman" w:hAnsi="Times New Roman"/>
          <w:noProof/>
          <w:lang w:val="en-US"/>
        </w:rPr>
        <w:t xml:space="preserve">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44"/>
          <w:lang w:val="en-US"/>
        </w:rPr>
        <w:object w:dxaOrig="4099" w:dyaOrig="1020">
          <v:shape id="_x0000_i1141" type="#_x0000_t75" style="width:205.5pt;height:51pt" o:ole="">
            <v:imagedata r:id="rId208" o:title=""/>
          </v:shape>
          <o:OLEObject Type="Embed" ProgID="Equation.DSMT4" ShapeID="_x0000_i1141" DrawAspect="Content" ObjectID="_1452066864" r:id="rId209"/>
        </w:objec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From there, we can estimate the maximum value of a relative change in a portfolio at the </w:t>
      </w:r>
      <w:r w:rsidRPr="00985965">
        <w:rPr>
          <w:rFonts w:ascii="Times New Roman" w:hAnsi="Times New Roman"/>
          <w:position w:val="-10"/>
          <w:lang w:val="en-US"/>
        </w:rPr>
        <w:object w:dxaOrig="220" w:dyaOrig="260">
          <v:shape id="_x0000_i1142" type="#_x0000_t75" style="width:11.25pt;height:12.75pt" o:ole="">
            <v:imagedata r:id="rId163" o:title=""/>
          </v:shape>
          <o:OLEObject Type="Embed" ProgID="Equation.DSMT4" ShapeID="_x0000_i1142" DrawAspect="Content" ObjectID="_1452066865" r:id="rId210"/>
        </w:object>
      </w:r>
      <w:r w:rsidRPr="00985965">
        <w:rPr>
          <w:rFonts w:ascii="Times New Roman" w:hAnsi="Times New Roman"/>
          <w:lang w:val="en-US"/>
        </w:rPr>
        <w:t xml:space="preserve">-confidence level at time </w:t>
      </w:r>
      <w:r w:rsidRPr="00985965">
        <w:rPr>
          <w:rFonts w:ascii="Times New Roman" w:hAnsi="Times New Roman"/>
          <w:position w:val="-6"/>
          <w:lang w:val="en-US"/>
        </w:rPr>
        <w:object w:dxaOrig="440" w:dyaOrig="260">
          <v:shape id="_x0000_i1143" type="#_x0000_t75" style="width:21.75pt;height:12.75pt" o:ole="">
            <v:imagedata r:id="rId211" o:title=""/>
          </v:shape>
          <o:OLEObject Type="Embed" ProgID="Equation.DSMT4" ShapeID="_x0000_i1143" DrawAspect="Content" ObjectID="_1452066866" r:id="rId212"/>
        </w:object>
      </w:r>
      <w:r w:rsidRPr="00985965">
        <w:rPr>
          <w:rFonts w:ascii="Times New Roman" w:hAnsi="Times New Roman"/>
          <w:lang w:val="en-US"/>
        </w:rPr>
        <w:t xml:space="preserve"> as: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30"/>
          <w:lang w:val="en-US"/>
        </w:rPr>
        <w:object w:dxaOrig="3900" w:dyaOrig="720">
          <v:shape id="_x0000_i1144" type="#_x0000_t75" style="width:195pt;height:36pt" o:ole="">
            <v:imagedata r:id="rId213" o:title=""/>
          </v:shape>
          <o:OLEObject Type="Embed" ProgID="Equation.DSMT4" ShapeID="_x0000_i1144" DrawAspect="Content" ObjectID="_1452066867" r:id="rId214"/>
        </w:object>
      </w: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The advantage for this method is that it does not apply parameters or it does not require parameter estimation, valuation of financial instrument and the correlation among its variables or the valuation function. However, it shows the disadvantage of choosing the size of </w:t>
      </w:r>
      <w:r w:rsidRPr="00985965">
        <w:rPr>
          <w:rFonts w:ascii="Times New Roman" w:hAnsi="Times New Roman"/>
          <w:position w:val="-6"/>
        </w:rPr>
        <w:object w:dxaOrig="260" w:dyaOrig="220">
          <v:shape id="_x0000_i1145" type="#_x0000_t75" style="width:12.75pt;height:11.25pt" o:ole="">
            <v:imagedata r:id="rId195" o:title=""/>
          </v:shape>
          <o:OLEObject Type="Embed" ProgID="Equation.DSMT4" ShapeID="_x0000_i1145" DrawAspect="Content" ObjectID="_1452066868" r:id="rId215"/>
        </w:object>
      </w:r>
      <w:r w:rsidRPr="00985965">
        <w:rPr>
          <w:rFonts w:ascii="Times New Roman" w:hAnsi="Times New Roman"/>
        </w:rPr>
        <w:t xml:space="preserve">-observation amount in that if it is too high then the effect of observations at previous periods would be understated causing the precision risk stable. On the other hand, if </w:t>
      </w:r>
      <w:r w:rsidRPr="00985965">
        <w:rPr>
          <w:rFonts w:ascii="Times New Roman" w:hAnsi="Times New Roman"/>
          <w:position w:val="-6"/>
        </w:rPr>
        <w:object w:dxaOrig="260" w:dyaOrig="220">
          <v:shape id="_x0000_i1146" type="#_x0000_t75" style="width:12.75pt;height:11.25pt" o:ole="">
            <v:imagedata r:id="rId195" o:title=""/>
          </v:shape>
          <o:OLEObject Type="Embed" ProgID="Equation.DSMT4" ShapeID="_x0000_i1146" DrawAspect="Content" ObjectID="_1452066869" r:id="rId216"/>
        </w:object>
      </w:r>
      <w:r w:rsidRPr="00985965">
        <w:rPr>
          <w:rFonts w:ascii="Times New Roman" w:hAnsi="Times New Roman"/>
        </w:rPr>
        <w:t xml:space="preserve">-is specified too low, the precision of an estimation may be compromised due to the undermining the effect from the observation of last periods. In most cases, for this method, </w:t>
      </w:r>
      <w:r w:rsidRPr="00985965">
        <w:rPr>
          <w:rFonts w:ascii="Times New Roman" w:hAnsi="Times New Roman"/>
          <w:i/>
        </w:rPr>
        <w:t>m</w:t>
      </w:r>
      <w:r w:rsidRPr="00985965">
        <w:rPr>
          <w:rFonts w:ascii="Times New Roman" w:hAnsi="Times New Roman"/>
        </w:rPr>
        <w:t xml:space="preserve"> is chosen around 250-1000.</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This method assumes that both the relative changes of individual financial instrument and the overall portfolio follow normal distribution and in that sense is similar to the Delta-Normal method.</w:t>
      </w:r>
    </w:p>
    <w:p w:rsidR="00985965" w:rsidRPr="00985965" w:rsidRDefault="00985965" w:rsidP="00985965">
      <w:pPr>
        <w:pStyle w:val="BodyTextIndent"/>
        <w:ind w:left="0"/>
        <w:rPr>
          <w:rFonts w:ascii="Times New Roman" w:hAnsi="Times New Roman"/>
          <w:noProof/>
        </w:rPr>
      </w:pPr>
      <w:r w:rsidRPr="00985965">
        <w:rPr>
          <w:rFonts w:ascii="Times New Roman" w:hAnsi="Times New Roman"/>
        </w:rPr>
        <w:t xml:space="preserve">         </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numPr>
          <w:ilvl w:val="2"/>
          <w:numId w:val="21"/>
        </w:numPr>
        <w:jc w:val="left"/>
        <w:rPr>
          <w:rFonts w:ascii="Times New Roman" w:hAnsi="Times New Roman"/>
          <w:b/>
        </w:rPr>
      </w:pPr>
      <w:r w:rsidRPr="00985965">
        <w:rPr>
          <w:rFonts w:ascii="Times New Roman" w:hAnsi="Times New Roman"/>
          <w:b/>
        </w:rPr>
        <w:t>Delta normal method</w:t>
      </w:r>
    </w:p>
    <w:p w:rsidR="00985965" w:rsidRPr="00985965" w:rsidRDefault="00985965" w:rsidP="00985965">
      <w:pPr>
        <w:pStyle w:val="BodyTextIndent"/>
        <w:ind w:left="0"/>
        <w:jc w:val="left"/>
        <w:rPr>
          <w:rFonts w:ascii="Times New Roman" w:hAnsi="Times New Roman"/>
          <w:b/>
        </w:rPr>
      </w:pP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 xml:space="preserve">This method assumes the effect of derivatives of higher orders except the first order is zero and thus only applied to estimate the risks of linear financial instrument or the portfolio containing them. Its method is the same as converting normally distributed random variables into standard normal distribution. Thus, the relative change of a chosen variable </w:t>
      </w:r>
      <w:r w:rsidRPr="00985965">
        <w:rPr>
          <w:rFonts w:ascii="Times New Roman" w:hAnsi="Times New Roman"/>
          <w:i/>
        </w:rPr>
        <w:t>X</w:t>
      </w:r>
      <w:r w:rsidRPr="00985965">
        <w:rPr>
          <w:rFonts w:ascii="Times New Roman" w:hAnsi="Times New Roman"/>
          <w:i/>
          <w:vertAlign w:val="subscript"/>
        </w:rPr>
        <w:t>i,t</w:t>
      </w:r>
      <w:r w:rsidRPr="00985965">
        <w:rPr>
          <w:rFonts w:ascii="Times New Roman" w:hAnsi="Times New Roman"/>
        </w:rPr>
        <w:t xml:space="preserve"> is maximum change or a risk of a financial instrument at time </w:t>
      </w:r>
      <w:r w:rsidRPr="00985965">
        <w:rPr>
          <w:rFonts w:ascii="Times New Roman" w:hAnsi="Times New Roman"/>
          <w:i/>
        </w:rPr>
        <w:t>t+1</w:t>
      </w:r>
      <w:r w:rsidRPr="00985965">
        <w:rPr>
          <w:rFonts w:ascii="Times New Roman" w:hAnsi="Times New Roman"/>
        </w:rPr>
        <w:t xml:space="preserve">  with </w:t>
      </w:r>
      <w:r w:rsidRPr="00985965">
        <w:rPr>
          <w:rFonts w:ascii="Times New Roman" w:hAnsi="Times New Roman"/>
          <w:i/>
        </w:rPr>
        <w:t>p</w:t>
      </w:r>
      <w:r w:rsidRPr="00985965">
        <w:rPr>
          <w:rFonts w:ascii="Times New Roman" w:hAnsi="Times New Roman"/>
        </w:rPr>
        <w:t xml:space="preserve"> confidence level is estimated as follow:</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1920" w:dyaOrig="360">
          <v:shape id="_x0000_i1147" type="#_x0000_t75" style="width:96pt;height:18.75pt" o:ole="">
            <v:imagedata r:id="rId217" o:title=""/>
          </v:shape>
          <o:OLEObject Type="Embed" ProgID="Equation.DSMT4" ShapeID="_x0000_i1147" DrawAspect="Content" ObjectID="_1452066870" r:id="rId218"/>
        </w:objec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 xml:space="preserve">A product of a last two members of the right hand side of the expression is the relative change of main variable in unit time or a maximum value </w:t>
      </w:r>
      <w:r w:rsidRPr="00985965">
        <w:rPr>
          <w:rFonts w:ascii="Times New Roman" w:hAnsi="Times New Roman"/>
          <w:i/>
        </w:rPr>
        <w:t>X</w:t>
      </w:r>
      <w:r w:rsidRPr="00985965">
        <w:rPr>
          <w:rFonts w:ascii="Times New Roman" w:hAnsi="Times New Roman"/>
          <w:i/>
          <w:vertAlign w:val="subscript"/>
        </w:rPr>
        <w:t>i,t+1</w:t>
      </w:r>
      <w:r w:rsidRPr="00985965">
        <w:rPr>
          <w:rFonts w:ascii="Times New Roman" w:hAnsi="Times New Roman"/>
        </w:rPr>
        <w:t xml:space="preserve"> at time </w:t>
      </w:r>
      <w:r w:rsidRPr="00985965">
        <w:rPr>
          <w:rFonts w:ascii="Times New Roman" w:hAnsi="Times New Roman"/>
          <w:i/>
        </w:rPr>
        <w:t xml:space="preserve">t+1 </w:t>
      </w:r>
      <w:r w:rsidRPr="00985965">
        <w:rPr>
          <w:rFonts w:ascii="Times New Roman" w:hAnsi="Times New Roman"/>
        </w:rPr>
        <w:t xml:space="preserve">with </w:t>
      </w:r>
      <w:r w:rsidRPr="00985965">
        <w:rPr>
          <w:rFonts w:ascii="Times New Roman" w:hAnsi="Times New Roman"/>
          <w:i/>
        </w:rPr>
        <w:t>p</w:t>
      </w:r>
      <w:r w:rsidRPr="00985965">
        <w:rPr>
          <w:rFonts w:ascii="Times New Roman" w:hAnsi="Times New Roman"/>
        </w:rPr>
        <w:t xml:space="preserve"> confidence level. Since the method is used for the valuation of linear financial instruments, standard deviations of valuation and the variables are equal and thus product of </w:t>
      </w:r>
      <w:r w:rsidRPr="00985965">
        <w:rPr>
          <w:rFonts w:ascii="Times New Roman" w:hAnsi="Times New Roman"/>
          <w:i/>
        </w:rPr>
        <w:t>X</w:t>
      </w:r>
      <w:r w:rsidRPr="00985965">
        <w:rPr>
          <w:rFonts w:ascii="Times New Roman" w:hAnsi="Times New Roman"/>
          <w:i/>
          <w:vertAlign w:val="subscript"/>
        </w:rPr>
        <w:t>i,t+1</w:t>
      </w:r>
      <w:r w:rsidRPr="00985965">
        <w:rPr>
          <w:rFonts w:ascii="Times New Roman" w:hAnsi="Times New Roman"/>
          <w:i/>
        </w:rPr>
        <w:t xml:space="preserve"> </w:t>
      </w:r>
      <w:r w:rsidRPr="00985965">
        <w:rPr>
          <w:rFonts w:ascii="Times New Roman" w:hAnsi="Times New Roman"/>
        </w:rPr>
        <w:t>and</w:t>
      </w:r>
      <w:r w:rsidRPr="00985965">
        <w:rPr>
          <w:rFonts w:ascii="Times New Roman" w:hAnsi="Times New Roman"/>
          <w:i/>
        </w:rPr>
        <w:t xml:space="preserve"> Y</w:t>
      </w:r>
      <w:r w:rsidRPr="00985965">
        <w:rPr>
          <w:rFonts w:ascii="Times New Roman" w:hAnsi="Times New Roman"/>
          <w:i/>
          <w:vertAlign w:val="subscript"/>
        </w:rPr>
        <w:t>i,t</w:t>
      </w:r>
      <w:r w:rsidRPr="00985965">
        <w:rPr>
          <w:rFonts w:ascii="Times New Roman" w:hAnsi="Times New Roman"/>
        </w:rPr>
        <w:t xml:space="preserve"> makes the maximum change of </w:t>
      </w:r>
      <w:r w:rsidRPr="00985965">
        <w:rPr>
          <w:rFonts w:ascii="Times New Roman" w:hAnsi="Times New Roman"/>
          <w:i/>
        </w:rPr>
        <w:t>Y</w:t>
      </w:r>
      <w:r w:rsidRPr="00985965">
        <w:rPr>
          <w:rFonts w:ascii="Times New Roman" w:hAnsi="Times New Roman"/>
          <w:i/>
          <w:vertAlign w:val="subscript"/>
        </w:rPr>
        <w:t>i,t+1</w:t>
      </w:r>
      <w:r w:rsidRPr="00985965">
        <w:rPr>
          <w:rFonts w:ascii="Times New Roman" w:hAnsi="Times New Roman"/>
        </w:rPr>
        <w:t xml:space="preserve">  with </w:t>
      </w:r>
      <w:r w:rsidRPr="00985965">
        <w:rPr>
          <w:rFonts w:ascii="Times New Roman" w:hAnsi="Times New Roman"/>
          <w:i/>
        </w:rPr>
        <w:t>p</w:t>
      </w:r>
      <w:r w:rsidRPr="00985965">
        <w:rPr>
          <w:rFonts w:ascii="Times New Roman" w:hAnsi="Times New Roman"/>
        </w:rPr>
        <w:t xml:space="preserve"> confidence level or the risk.  </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If a portfolio contains solely the linear financial instruments, the method for a portfolio takes the following form:</w:t>
      </w:r>
    </w:p>
    <w:p w:rsidR="00985965" w:rsidRPr="00985965" w:rsidRDefault="00985965" w:rsidP="00985965">
      <w:pPr>
        <w:pStyle w:val="BodyText"/>
        <w:rPr>
          <w:rFonts w:ascii="Times New Roman" w:hAnsi="Times New Roman"/>
          <w:position w:val="-14"/>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1460" w:dyaOrig="400">
          <v:shape id="_x0000_i1148" type="#_x0000_t75" style="width:72.75pt;height:20.25pt" o:ole="">
            <v:imagedata r:id="rId219" o:title=""/>
          </v:shape>
          <o:OLEObject Type="Embed" ProgID="Equation.3" ShapeID="_x0000_i1148" DrawAspect="Content" ObjectID="_1452066871" r:id="rId220"/>
        </w:objec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0"/>
        <w:jc w:val="left"/>
        <w:rPr>
          <w:rFonts w:ascii="Times New Roman" w:hAnsi="Times New Roman"/>
        </w:rPr>
      </w:pPr>
      <w:r w:rsidRPr="00985965">
        <w:rPr>
          <w:rFonts w:ascii="Times New Roman" w:hAnsi="Times New Roman"/>
        </w:rPr>
        <w:t>As shown for a valuation of single financial instrument of converting normal distribution into a standard normal, the same principle applies for a portfolio as follows:</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2180" w:dyaOrig="360">
          <v:shape id="_x0000_i1149" type="#_x0000_t75" style="width:108.75pt;height:18.75pt" o:ole="">
            <v:imagedata r:id="rId221" o:title=""/>
          </v:shape>
          <o:OLEObject Type="Embed" ProgID="Equation.DSMT4" ShapeID="_x0000_i1149" DrawAspect="Content" ObjectID="_1452066872" r:id="rId222"/>
        </w:object>
      </w:r>
      <w:r w:rsidRPr="00985965">
        <w:rPr>
          <w:rFonts w:ascii="Times New Roman" w:hAnsi="Times New Roman"/>
          <w:lang w:val="en-US"/>
        </w:rPr>
        <w:t xml:space="preserve">. </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The above form of risk estimation is used only when there is a ground that relative change of a portfolio follows conditional normal distribution. In other words, it is assumed that a relative change of a portfolio has a conditional normal distribution.  </w:t>
      </w: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ind w:left="0"/>
        <w:jc w:val="left"/>
        <w:rPr>
          <w:rFonts w:ascii="Times New Roman" w:hAnsi="Times New Roman"/>
        </w:rPr>
      </w:pPr>
    </w:p>
    <w:p w:rsidR="00985965" w:rsidRPr="00985965" w:rsidRDefault="00985965" w:rsidP="00985965">
      <w:pPr>
        <w:pStyle w:val="BodyTextIndent"/>
        <w:numPr>
          <w:ilvl w:val="1"/>
          <w:numId w:val="21"/>
        </w:numPr>
        <w:jc w:val="left"/>
        <w:rPr>
          <w:rFonts w:ascii="Times New Roman" w:hAnsi="Times New Roman"/>
          <w:b/>
        </w:rPr>
      </w:pPr>
      <w:r w:rsidRPr="00985965">
        <w:rPr>
          <w:rFonts w:ascii="Times New Roman" w:hAnsi="Times New Roman"/>
          <w:b/>
        </w:rPr>
        <w:t>Dynamic risk estimation methodology</w: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Indent"/>
        <w:numPr>
          <w:ilvl w:val="2"/>
          <w:numId w:val="21"/>
        </w:numPr>
        <w:rPr>
          <w:rFonts w:ascii="Times New Roman" w:hAnsi="Times New Roman"/>
          <w:b/>
        </w:rPr>
      </w:pPr>
      <w:r w:rsidRPr="00985965">
        <w:rPr>
          <w:rFonts w:ascii="Times New Roman" w:hAnsi="Times New Roman"/>
          <w:b/>
        </w:rPr>
        <w:t>Exponential Weighted Moving average methodology</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In recent methodology, the standard deviation at time </w:t>
      </w:r>
      <w:r w:rsidRPr="00985965">
        <w:rPr>
          <w:rFonts w:ascii="Times New Roman" w:hAnsi="Times New Roman"/>
          <w:i/>
          <w:lang w:val="en-US"/>
        </w:rPr>
        <w:t>t+1</w:t>
      </w:r>
      <w:r w:rsidRPr="00985965">
        <w:rPr>
          <w:rFonts w:ascii="Times New Roman" w:hAnsi="Times New Roman"/>
          <w:lang w:val="en-US"/>
        </w:rPr>
        <w:t xml:space="preserve"> of financial instruments constituting the portfolio was estimated with equal weights for each observation period. In other words, the risk of time </w:t>
      </w:r>
      <w:r w:rsidRPr="00985965">
        <w:rPr>
          <w:rFonts w:ascii="Times New Roman" w:hAnsi="Times New Roman"/>
          <w:i/>
          <w:lang w:val="en-US"/>
        </w:rPr>
        <w:t>t+1</w:t>
      </w:r>
      <w:r w:rsidRPr="00985965">
        <w:rPr>
          <w:rFonts w:ascii="Times New Roman" w:hAnsi="Times New Roman"/>
          <w:lang w:val="en-US"/>
        </w:rPr>
        <w:t xml:space="preserve"> is assessed at time </w:t>
      </w:r>
      <w:r w:rsidRPr="00985965">
        <w:rPr>
          <w:rFonts w:ascii="Times New Roman" w:hAnsi="Times New Roman"/>
          <w:i/>
          <w:lang w:val="en-US"/>
        </w:rPr>
        <w:t>t</w:t>
      </w:r>
      <w:r w:rsidRPr="00985965">
        <w:rPr>
          <w:rFonts w:ascii="Times New Roman" w:hAnsi="Times New Roman"/>
          <w:lang w:val="en-US"/>
        </w:rPr>
        <w:t xml:space="preserve"> with simple mathematic or an arithmetic average and when the option for the number of observation of previous periods </w:t>
      </w:r>
      <w:r w:rsidRPr="00985965">
        <w:rPr>
          <w:rFonts w:ascii="Times New Roman" w:hAnsi="Times New Roman"/>
          <w:i/>
          <w:lang w:val="en-US"/>
        </w:rPr>
        <w:t>m</w:t>
      </w:r>
      <w:r w:rsidRPr="00985965">
        <w:rPr>
          <w:rFonts w:ascii="Times New Roman" w:hAnsi="Times New Roman"/>
          <w:lang w:val="en-US"/>
        </w:rPr>
        <w:t xml:space="preserve"> is set high, there is an equal treatment to the information collected at time </w:t>
      </w:r>
      <w:r w:rsidRPr="00985965">
        <w:rPr>
          <w:rFonts w:ascii="Times New Roman" w:hAnsi="Times New Roman"/>
          <w:i/>
          <w:lang w:val="en-US"/>
        </w:rPr>
        <w:t>t+1-m</w:t>
      </w:r>
      <w:r w:rsidRPr="00985965">
        <w:rPr>
          <w:rFonts w:ascii="Times New Roman" w:hAnsi="Times New Roman"/>
          <w:lang w:val="en-US"/>
        </w:rPr>
        <w:t xml:space="preserve"> and </w:t>
      </w:r>
      <w:r w:rsidRPr="00985965">
        <w:rPr>
          <w:rFonts w:ascii="Times New Roman" w:hAnsi="Times New Roman"/>
          <w:i/>
          <w:lang w:val="en-US"/>
        </w:rPr>
        <w:t>t-1</w:t>
      </w:r>
      <w:r w:rsidRPr="00985965">
        <w:rPr>
          <w:rFonts w:ascii="Times New Roman" w:hAnsi="Times New Roman"/>
          <w:lang w:val="en-US"/>
        </w:rPr>
        <w:t xml:space="preserve">. This makes it the main cause of a large error of risk estimation or assessment from the actual estimate.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To avoid this issue, the weighted average method which treats deviation at each period differently in that the deviation at the later period is assigned higher weight to that of the earlier periods. One of these methods is the Exponentially Weighted Moving Average</w:t>
      </w:r>
      <w:r w:rsidRPr="00985965">
        <w:rPr>
          <w:rStyle w:val="FootnoteReference"/>
          <w:rFonts w:ascii="Times New Roman" w:hAnsi="Times New Roman"/>
          <w:lang w:val="en-US"/>
        </w:rPr>
        <w:footnoteReference w:id="5"/>
      </w:r>
      <w:r w:rsidRPr="00985965">
        <w:rPr>
          <w:rFonts w:ascii="Times New Roman" w:hAnsi="Times New Roman"/>
          <w:lang w:val="en-US"/>
        </w:rPr>
        <w:t xml:space="preserve"> method where the deviation at time </w:t>
      </w:r>
      <w:r w:rsidRPr="00985965">
        <w:rPr>
          <w:rFonts w:ascii="Times New Roman" w:hAnsi="Times New Roman"/>
          <w:i/>
          <w:lang w:val="en-US"/>
        </w:rPr>
        <w:t>t+1</w:t>
      </w:r>
      <w:r w:rsidRPr="00985965">
        <w:rPr>
          <w:rFonts w:ascii="Times New Roman" w:hAnsi="Times New Roman"/>
          <w:lang w:val="en-US"/>
        </w:rPr>
        <w:t xml:space="preserve"> is calculated as follows: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2280" w:dyaOrig="400">
          <v:shape id="_x0000_i1150" type="#_x0000_t75" style="width:114pt;height:20.25pt" o:ole="">
            <v:imagedata r:id="rId223" o:title=""/>
          </v:shape>
          <o:OLEObject Type="Embed" ProgID="Equation.DSMT4" ShapeID="_x0000_i1150" DrawAspect="Content" ObjectID="_1452066873" r:id="rId224"/>
        </w:object>
      </w:r>
      <w:r w:rsidRPr="00985965">
        <w:rPr>
          <w:rFonts w:ascii="Times New Roman" w:hAnsi="Times New Roman"/>
          <w:lang w:val="en-US"/>
        </w:rPr>
        <w:t xml:space="preserve"> Where </w:t>
      </w:r>
      <w:r w:rsidRPr="00985965">
        <w:rPr>
          <w:rFonts w:ascii="Times New Roman" w:hAnsi="Times New Roman"/>
          <w:position w:val="-6"/>
          <w:lang w:val="en-US"/>
        </w:rPr>
        <w:object w:dxaOrig="220" w:dyaOrig="260">
          <v:shape id="_x0000_i1151" type="#_x0000_t75" style="width:11.25pt;height:12.75pt" o:ole="">
            <v:imagedata r:id="rId225" o:title=""/>
          </v:shape>
          <o:OLEObject Type="Embed" ProgID="Equation.DSMT4" ShapeID="_x0000_i1151" DrawAspect="Content" ObjectID="_1452066874" r:id="rId226"/>
        </w:object>
      </w:r>
      <w:r w:rsidRPr="00985965">
        <w:rPr>
          <w:rFonts w:ascii="Times New Roman" w:hAnsi="Times New Roman"/>
          <w:lang w:val="en-US"/>
        </w:rPr>
        <w:t xml:space="preserve">- is a positive real number less than 1.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This form is the special case of GARCH method where </w:t>
      </w:r>
      <w:r w:rsidRPr="00985965">
        <w:rPr>
          <w:rFonts w:ascii="Times New Roman" w:hAnsi="Times New Roman"/>
          <w:position w:val="-10"/>
          <w:lang w:val="en-US"/>
        </w:rPr>
        <w:object w:dxaOrig="920" w:dyaOrig="300">
          <v:shape id="_x0000_i1152" type="#_x0000_t75" style="width:45.75pt;height:15pt" o:ole="">
            <v:imagedata r:id="rId227" o:title=""/>
          </v:shape>
          <o:OLEObject Type="Embed" ProgID="Equation.DSMT4" ShapeID="_x0000_i1152" DrawAspect="Content" ObjectID="_1452066875" r:id="rId228"/>
        </w:object>
      </w:r>
      <w:r w:rsidRPr="00985965">
        <w:rPr>
          <w:rFonts w:ascii="Times New Roman" w:hAnsi="Times New Roman"/>
          <w:lang w:val="en-US"/>
        </w:rPr>
        <w:t xml:space="preserve"> and </w:t>
      </w:r>
      <w:r w:rsidRPr="00985965">
        <w:rPr>
          <w:rFonts w:ascii="Times New Roman" w:hAnsi="Times New Roman"/>
          <w:position w:val="-6"/>
          <w:lang w:val="en-US"/>
        </w:rPr>
        <w:object w:dxaOrig="220" w:dyaOrig="260">
          <v:shape id="_x0000_i1153" type="#_x0000_t75" style="width:11.25pt;height:12.75pt" o:ole="">
            <v:imagedata r:id="rId225" o:title=""/>
          </v:shape>
          <o:OLEObject Type="Embed" ProgID="Equation.DSMT4" ShapeID="_x0000_i1153" DrawAspect="Content" ObjectID="_1452066876" r:id="rId229"/>
        </w:object>
      </w:r>
      <w:r w:rsidRPr="00985965">
        <w:rPr>
          <w:rFonts w:ascii="Times New Roman" w:hAnsi="Times New Roman"/>
          <w:lang w:val="en-US"/>
        </w:rPr>
        <w:t xml:space="preserve">-is calculated using Maximum Likelihood Method. For instance, JPMorgan sets </w:t>
      </w:r>
      <w:r w:rsidRPr="00985965">
        <w:rPr>
          <w:rFonts w:ascii="Times New Roman" w:hAnsi="Times New Roman"/>
          <w:position w:val="-6"/>
          <w:lang w:val="en-US"/>
        </w:rPr>
        <w:object w:dxaOrig="220" w:dyaOrig="260">
          <v:shape id="_x0000_i1154" type="#_x0000_t75" style="width:11.25pt;height:12.75pt" o:ole="">
            <v:imagedata r:id="rId225" o:title=""/>
          </v:shape>
          <o:OLEObject Type="Embed" ProgID="Equation.DSMT4" ShapeID="_x0000_i1154" DrawAspect="Content" ObjectID="_1452066877" r:id="rId230"/>
        </w:object>
      </w:r>
      <w:r w:rsidRPr="00985965">
        <w:rPr>
          <w:rFonts w:ascii="Times New Roman" w:hAnsi="Times New Roman"/>
          <w:lang w:val="en-US"/>
        </w:rPr>
        <w:t xml:space="preserve">at 0.94. By decomposing the second component of a right-hand side of above expression, it takes the following recurrent form: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26"/>
          <w:lang w:val="en-US"/>
        </w:rPr>
        <w:object w:dxaOrig="2299" w:dyaOrig="639">
          <v:shape id="_x0000_i1155" type="#_x0000_t75" style="width:114.75pt;height:33pt" o:ole="">
            <v:imagedata r:id="rId231" o:title=""/>
          </v:shape>
          <o:OLEObject Type="Embed" ProgID="Equation.3" ShapeID="_x0000_i1155" DrawAspect="Content" ObjectID="_1452066878" r:id="rId232"/>
        </w:objec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In other words, it takes the form of a geometric progression in which deviations of main variables are weighted with the multiplier less than one. The main difference from the prior method is that this method determines the deviation at time </w:t>
      </w:r>
      <w:r w:rsidRPr="00985965">
        <w:rPr>
          <w:rFonts w:ascii="Times New Roman" w:hAnsi="Times New Roman"/>
          <w:i/>
          <w:lang w:val="en-US"/>
        </w:rPr>
        <w:t>t+1</w:t>
      </w:r>
      <w:r w:rsidRPr="00985965">
        <w:rPr>
          <w:rFonts w:ascii="Times New Roman" w:hAnsi="Times New Roman"/>
          <w:lang w:val="en-US"/>
        </w:rPr>
        <w:t xml:space="preserve"> with the deviation of main variables and their relatives changes at time </w:t>
      </w:r>
      <w:r w:rsidRPr="00985965">
        <w:rPr>
          <w:rFonts w:ascii="Times New Roman" w:hAnsi="Times New Roman"/>
          <w:i/>
          <w:lang w:val="en-US"/>
        </w:rPr>
        <w:t>t</w: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By incorporating the covariance matrix of main variables of financial instruments into the method we get: </w:t>
      </w: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rPr>
          <w:rFonts w:ascii="Times New Roman" w:hAnsi="Times New Roman"/>
          <w:bCs/>
          <w:lang w:val="en-US"/>
        </w:rPr>
      </w:pPr>
      <w:r w:rsidRPr="00985965">
        <w:rPr>
          <w:rFonts w:ascii="Times New Roman" w:hAnsi="Times New Roman"/>
          <w:bCs/>
          <w:position w:val="-12"/>
          <w:lang w:val="en-US"/>
        </w:rPr>
        <w:object w:dxaOrig="2520" w:dyaOrig="380">
          <v:shape id="_x0000_i1156" type="#_x0000_t75" style="width:126.75pt;height:18.75pt" o:ole="">
            <v:imagedata r:id="rId233" o:title=""/>
          </v:shape>
          <o:OLEObject Type="Embed" ProgID="Equation.DSMT4" ShapeID="_x0000_i1156" DrawAspect="Content" ObjectID="_1452066879" r:id="rId234"/>
        </w:object>
      </w:r>
      <w:r w:rsidRPr="00985965">
        <w:rPr>
          <w:rFonts w:ascii="Times New Roman" w:hAnsi="Times New Roman"/>
          <w:bCs/>
          <w:lang w:val="en-US"/>
        </w:rPr>
        <w:t xml:space="preserve">. </w:t>
      </w: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rPr>
          <w:rFonts w:ascii="Times New Roman" w:hAnsi="Times New Roman"/>
          <w:bCs/>
          <w:lang w:val="en-US"/>
        </w:rPr>
      </w:pPr>
      <w:r w:rsidRPr="00985965">
        <w:rPr>
          <w:rFonts w:ascii="Times New Roman" w:hAnsi="Times New Roman"/>
          <w:bCs/>
          <w:lang w:val="en-US"/>
        </w:rPr>
        <w:t xml:space="preserve">Multipliers </w:t>
      </w:r>
      <w:r w:rsidRPr="00985965">
        <w:rPr>
          <w:rFonts w:ascii="Times New Roman" w:hAnsi="Times New Roman"/>
          <w:bCs/>
          <w:position w:val="-6"/>
          <w:lang w:val="en-US"/>
        </w:rPr>
        <w:object w:dxaOrig="220" w:dyaOrig="260">
          <v:shape id="_x0000_i1157" type="#_x0000_t75" style="width:11.25pt;height:12.75pt" o:ole="" o:bullet="t">
            <v:imagedata r:id="rId235" o:title=""/>
          </v:shape>
          <o:OLEObject Type="Embed" ProgID="Equation.DSMT4" ShapeID="_x0000_i1157" DrawAspect="Content" ObjectID="_1452066880" r:id="rId236"/>
        </w:object>
      </w:r>
      <w:r w:rsidRPr="00985965">
        <w:rPr>
          <w:rFonts w:ascii="Times New Roman" w:hAnsi="Times New Roman"/>
          <w:bCs/>
          <w:lang w:val="en-US"/>
        </w:rPr>
        <w:t xml:space="preserve"> and </w:t>
      </w:r>
      <w:r w:rsidRPr="00985965">
        <w:rPr>
          <w:rFonts w:ascii="Times New Roman" w:hAnsi="Times New Roman"/>
          <w:bCs/>
          <w:position w:val="-6"/>
          <w:lang w:val="en-US"/>
        </w:rPr>
        <w:object w:dxaOrig="499" w:dyaOrig="260">
          <v:shape id="_x0000_i1158" type="#_x0000_t75" style="width:24.75pt;height:12.75pt" o:ole="">
            <v:imagedata r:id="rId237" o:title=""/>
          </v:shape>
          <o:OLEObject Type="Embed" ProgID="Equation.DSMT4" ShapeID="_x0000_i1158" DrawAspect="Content" ObjectID="_1452066881" r:id="rId238"/>
        </w:object>
      </w:r>
      <w:r w:rsidRPr="00985965">
        <w:rPr>
          <w:rFonts w:ascii="Times New Roman" w:hAnsi="Times New Roman"/>
          <w:bCs/>
          <w:lang w:val="en-US"/>
        </w:rPr>
        <w:t xml:space="preserve"> can be taken as scalars into the above expression. From there, portfolio deviation and portfolio risk with the confidence level </w:t>
      </w:r>
      <w:r w:rsidRPr="00985965">
        <w:rPr>
          <w:rFonts w:ascii="Times New Roman" w:hAnsi="Times New Roman"/>
          <w:bCs/>
          <w:position w:val="-10"/>
          <w:lang w:val="en-US"/>
        </w:rPr>
        <w:object w:dxaOrig="220" w:dyaOrig="260">
          <v:shape id="_x0000_i1159" type="#_x0000_t75" style="width:11.25pt;height:12.75pt" o:ole="">
            <v:imagedata r:id="rId152" o:title=""/>
          </v:shape>
          <o:OLEObject Type="Embed" ProgID="Equation.DSMT4" ShapeID="_x0000_i1159" DrawAspect="Content" ObjectID="_1452066882" r:id="rId239"/>
        </w:object>
      </w:r>
      <w:r w:rsidRPr="00985965">
        <w:rPr>
          <w:rFonts w:ascii="Times New Roman" w:hAnsi="Times New Roman"/>
          <w:bCs/>
          <w:lang w:val="en-US"/>
        </w:rPr>
        <w:t xml:space="preserve"> can be calculated as follows. </w:t>
      </w:r>
    </w:p>
    <w:p w:rsidR="00985965" w:rsidRPr="00985965" w:rsidRDefault="00985965" w:rsidP="00985965">
      <w:pPr>
        <w:pStyle w:val="BodyText"/>
        <w:rPr>
          <w:rFonts w:ascii="Times New Roman" w:hAnsi="Times New Roman"/>
          <w:lang w:val="en-US"/>
        </w:rPr>
      </w:pPr>
      <w:r w:rsidRPr="00985965">
        <w:rPr>
          <w:rFonts w:ascii="Times New Roman" w:hAnsi="Times New Roman"/>
          <w:bCs/>
          <w:position w:val="-14"/>
          <w:lang w:val="en-US"/>
        </w:rPr>
        <w:object w:dxaOrig="1460" w:dyaOrig="400">
          <v:shape id="_x0000_i1160" type="#_x0000_t75" style="width:72.75pt;height:20.25pt" o:ole="">
            <v:imagedata r:id="rId240" o:title=""/>
          </v:shape>
          <o:OLEObject Type="Embed" ProgID="Equation.DSMT4" ShapeID="_x0000_i1160" DrawAspect="Content" ObjectID="_1452066883" r:id="rId241"/>
        </w:object>
      </w:r>
      <w:r w:rsidRPr="00985965">
        <w:rPr>
          <w:rFonts w:ascii="Times New Roman" w:hAnsi="Times New Roman"/>
          <w:bCs/>
          <w:lang w:val="en-US"/>
        </w:rPr>
        <w:t xml:space="preserve">, </w:t>
      </w:r>
      <w:r w:rsidRPr="00985965">
        <w:rPr>
          <w:rFonts w:ascii="Times New Roman" w:hAnsi="Times New Roman"/>
          <w:position w:val="-14"/>
          <w:lang w:val="en-US"/>
        </w:rPr>
        <w:object w:dxaOrig="2040" w:dyaOrig="360">
          <v:shape id="_x0000_i1161" type="#_x0000_t75" style="width:102pt;height:18.75pt" o:ole="">
            <v:imagedata r:id="rId242" o:title=""/>
          </v:shape>
          <o:OLEObject Type="Embed" ProgID="Equation.DSMT4" ShapeID="_x0000_i1161" DrawAspect="Content" ObjectID="_1452066884" r:id="rId243"/>
        </w:objec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numPr>
          <w:ilvl w:val="2"/>
          <w:numId w:val="21"/>
        </w:numPr>
        <w:rPr>
          <w:rFonts w:ascii="Times New Roman" w:hAnsi="Times New Roman"/>
          <w:b/>
          <w:bCs/>
          <w:lang w:val="en-US"/>
        </w:rPr>
      </w:pPr>
      <w:r w:rsidRPr="00985965">
        <w:rPr>
          <w:rFonts w:ascii="Times New Roman" w:hAnsi="Times New Roman"/>
          <w:b/>
          <w:bCs/>
          <w:lang w:val="en-US"/>
        </w:rPr>
        <w:t>GARCH model</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Although the choice of risk estimation method mostly depends on the characteristics of relative changes of the main variables, GARCH methods are widely applied. Delta-normal method assumes the independence between standard deviations of main variables for previous periods. This type of method is called homoscedastic method. However in some cases, volatilities of relative changes of main variables are correlated with those of previous periods, an alternative method that better reflects this effect is needed to estimate the volatility of relative changes in main variables more precisely. This type of method which calculates the time dependency is called heteroscedastic method. Despite GARCH (Generalized autoregressive conditionally heteroscedastic) method better shows the characteristics of relative changes in the main variables, compared to abovementioned methods, it has disadvantages that multiple numbers of parameters estimations are required. For single financial instrument, a GARCH model takes the following form:    </w:t>
      </w:r>
    </w:p>
    <w:p w:rsidR="00985965" w:rsidRPr="00985965" w:rsidRDefault="00985965" w:rsidP="00985965">
      <w:pPr>
        <w:pStyle w:val="BodyText"/>
        <w:rPr>
          <w:rFonts w:ascii="Times New Roman" w:hAnsi="Times New Roman"/>
          <w:lang w:val="en-US"/>
        </w:rPr>
      </w:pPr>
    </w:p>
    <w:p w:rsidR="00985965" w:rsidRPr="00985965" w:rsidRDefault="00B330CD" w:rsidP="00985965">
      <w:pPr>
        <w:pStyle w:val="BodyText"/>
        <w:rPr>
          <w:rFonts w:ascii="Times New Roman" w:hAnsi="Times New Roman"/>
          <w:lang w:val="en-US"/>
        </w:rPr>
      </w:pPr>
      <m:oMathPara>
        <m:oMath>
          <m:sSubSup>
            <m:sSubSupPr>
              <m:ctrlPr>
                <w:rPr>
                  <w:rFonts w:ascii="Cambria Math" w:hAnsi="Times New Roman"/>
                  <w:i/>
                  <w:lang w:val="en-US"/>
                </w:rPr>
              </m:ctrlPr>
            </m:sSubSupPr>
            <m:e>
              <m:r>
                <w:rPr>
                  <w:rFonts w:ascii="Cambria Math" w:hAnsi="Cambria Math"/>
                  <w:lang w:val="en-US"/>
                </w:rPr>
                <m:t>σ</m:t>
              </m:r>
            </m:e>
            <m:sub>
              <m:r>
                <w:rPr>
                  <w:rFonts w:ascii="Cambria Math" w:hAnsi="Cambria Math"/>
                  <w:lang w:val="en-US"/>
                </w:rPr>
                <m:t>t</m:t>
              </m:r>
              <m:r>
                <w:rPr>
                  <w:rFonts w:ascii="Cambria Math" w:hAnsi="Times New Roman"/>
                  <w:lang w:val="en-US"/>
                </w:rPr>
                <m:t>+1</m:t>
              </m:r>
            </m:sub>
            <m:sup>
              <m:r>
                <w:rPr>
                  <w:rFonts w:ascii="Cambria Math" w:hAnsi="Times New Roman"/>
                  <w:lang w:val="en-US"/>
                </w:rPr>
                <m:t>2</m:t>
              </m:r>
            </m:sup>
          </m:sSubSup>
          <m:r>
            <w:rPr>
              <w:rFonts w:ascii="Cambria Math" w:hAnsi="Times New Roman"/>
              <w:lang w:val="en-US"/>
            </w:rPr>
            <m:t>=</m:t>
          </m:r>
          <m:r>
            <w:rPr>
              <w:rFonts w:ascii="Cambria Math" w:hAnsi="Cambria Math"/>
              <w:lang w:val="en-US"/>
            </w:rPr>
            <m:t>ω</m:t>
          </m:r>
          <m:r>
            <w:rPr>
              <w:rFonts w:ascii="Cambria Math" w:hAnsi="Times New Roman"/>
              <w:lang w:val="en-US"/>
            </w:rPr>
            <m:t>+</m:t>
          </m:r>
          <m:nary>
            <m:naryPr>
              <m:chr m:val="∑"/>
              <m:limLoc m:val="undOvr"/>
              <m:ctrlPr>
                <w:rPr>
                  <w:rFonts w:ascii="Cambria Math" w:hAnsi="Times New Roman"/>
                  <w:i/>
                  <w:lang w:val="en-US"/>
                </w:rPr>
              </m:ctrlPr>
            </m:naryPr>
            <m:sub>
              <m:r>
                <w:rPr>
                  <w:rFonts w:ascii="Cambria Math" w:hAnsi="Cambria Math"/>
                  <w:lang w:val="en-US"/>
                </w:rPr>
                <m:t>i</m:t>
              </m:r>
              <m:r>
                <w:rPr>
                  <w:rFonts w:ascii="Cambria Math" w:hAnsi="Times New Roman"/>
                  <w:lang w:val="en-US"/>
                </w:rPr>
                <m:t>=1</m:t>
              </m:r>
            </m:sub>
            <m:sup>
              <m:r>
                <w:rPr>
                  <w:rFonts w:ascii="Cambria Math" w:hAnsi="Cambria Math"/>
                  <w:lang w:val="en-US"/>
                </w:rPr>
                <m:t>p</m:t>
              </m:r>
            </m:sup>
            <m:e>
              <m:sSub>
                <m:sSubPr>
                  <m:ctrlPr>
                    <w:rPr>
                      <w:rFonts w:ascii="Cambria Math" w:hAnsi="Times New Roman"/>
                      <w:i/>
                      <w:lang w:val="en-US"/>
                    </w:rPr>
                  </m:ctrlPr>
                </m:sSubPr>
                <m:e>
                  <m:r>
                    <w:rPr>
                      <w:rFonts w:ascii="Cambria Math" w:hAnsi="Cambria Math"/>
                      <w:lang w:val="en-US"/>
                    </w:rPr>
                    <m:t>α</m:t>
                  </m:r>
                </m:e>
                <m:sub>
                  <m:r>
                    <w:rPr>
                      <w:rFonts w:ascii="Cambria Math" w:hAnsi="Cambria Math"/>
                      <w:lang w:val="en-US"/>
                    </w:rPr>
                    <m:t>i</m:t>
                  </m:r>
                </m:sub>
              </m:sSub>
              <m:sSubSup>
                <m:sSubSupPr>
                  <m:ctrlPr>
                    <w:rPr>
                      <w:rFonts w:ascii="Cambria Math" w:hAnsi="Times New Roman"/>
                      <w:i/>
                      <w:lang w:val="en-US"/>
                    </w:rPr>
                  </m:ctrlPr>
                </m:sSubSupPr>
                <m:e>
                  <m:r>
                    <w:rPr>
                      <w:rFonts w:ascii="Cambria Math" w:hAnsi="Cambria Math"/>
                      <w:lang w:val="en-US"/>
                    </w:rPr>
                    <m:t>X</m:t>
                  </m:r>
                </m:e>
                <m:sub>
                  <m:r>
                    <w:rPr>
                      <w:rFonts w:ascii="Cambria Math" w:hAnsi="Cambria Math"/>
                      <w:lang w:val="en-US"/>
                    </w:rPr>
                    <m:t>t</m:t>
                  </m:r>
                  <m:r>
                    <w:rPr>
                      <w:rFonts w:ascii="Cambria Math" w:hAnsi="Times New Roman"/>
                      <w:lang w:val="en-US"/>
                    </w:rPr>
                    <m:t>+1</m:t>
                  </m:r>
                  <m:r>
                    <w:rPr>
                      <w:rFonts w:ascii="Times New Roman" w:hAnsi="Times New Roman"/>
                      <w:lang w:val="en-US"/>
                    </w:rPr>
                    <m:t>-</m:t>
                  </m:r>
                  <m:r>
                    <w:rPr>
                      <w:rFonts w:ascii="Cambria Math" w:hAnsi="Cambria Math"/>
                      <w:lang w:val="en-US"/>
                    </w:rPr>
                    <m:t>i</m:t>
                  </m:r>
                </m:sub>
                <m:sup>
                  <m:r>
                    <w:rPr>
                      <w:rFonts w:ascii="Cambria Math" w:hAnsi="Times New Roman"/>
                      <w:lang w:val="en-US"/>
                    </w:rPr>
                    <m:t>2</m:t>
                  </m:r>
                </m:sup>
              </m:sSubSup>
            </m:e>
          </m:nary>
          <m:r>
            <w:rPr>
              <w:rFonts w:ascii="Cambria Math" w:hAnsi="Times New Roman"/>
              <w:lang w:val="en-US"/>
            </w:rPr>
            <m:t>+</m:t>
          </m:r>
          <m:nary>
            <m:naryPr>
              <m:chr m:val="∑"/>
              <m:limLoc m:val="undOvr"/>
              <m:ctrlPr>
                <w:rPr>
                  <w:rFonts w:ascii="Cambria Math" w:hAnsi="Times New Roman"/>
                  <w:i/>
                  <w:lang w:val="en-US"/>
                </w:rPr>
              </m:ctrlPr>
            </m:naryPr>
            <m:sub>
              <m:r>
                <w:rPr>
                  <w:rFonts w:ascii="Cambria Math" w:hAnsi="Cambria Math"/>
                  <w:lang w:val="en-US"/>
                </w:rPr>
                <m:t>i</m:t>
              </m:r>
              <m:r>
                <w:rPr>
                  <w:rFonts w:ascii="Cambria Math" w:hAnsi="Times New Roman"/>
                  <w:lang w:val="en-US"/>
                </w:rPr>
                <m:t>=1</m:t>
              </m:r>
            </m:sub>
            <m:sup>
              <m:r>
                <w:rPr>
                  <w:rFonts w:ascii="Cambria Math" w:hAnsi="Cambria Math"/>
                  <w:lang w:val="en-US"/>
                </w:rPr>
                <m:t>q</m:t>
              </m:r>
            </m:sup>
            <m:e>
              <m:sSub>
                <m:sSubPr>
                  <m:ctrlPr>
                    <w:rPr>
                      <w:rFonts w:ascii="Cambria Math" w:hAnsi="Times New Roman"/>
                      <w:i/>
                      <w:lang w:val="en-US"/>
                    </w:rPr>
                  </m:ctrlPr>
                </m:sSubPr>
                <m:e>
                  <m:r>
                    <w:rPr>
                      <w:rFonts w:ascii="Cambria Math" w:hAnsi="Cambria Math"/>
                      <w:lang w:val="en-US"/>
                    </w:rPr>
                    <m:t>β</m:t>
                  </m:r>
                </m:e>
                <m:sub>
                  <m:r>
                    <w:rPr>
                      <w:rFonts w:ascii="Cambria Math" w:hAnsi="Cambria Math"/>
                      <w:lang w:val="en-US"/>
                    </w:rPr>
                    <m:t>i</m:t>
                  </m:r>
                </m:sub>
              </m:sSub>
              <m:sSubSup>
                <m:sSubSupPr>
                  <m:ctrlPr>
                    <w:rPr>
                      <w:rFonts w:ascii="Cambria Math" w:hAnsi="Times New Roman"/>
                      <w:i/>
                      <w:lang w:val="en-US"/>
                    </w:rPr>
                  </m:ctrlPr>
                </m:sSubSupPr>
                <m:e>
                  <m:r>
                    <w:rPr>
                      <w:rFonts w:ascii="Cambria Math" w:hAnsi="Cambria Math"/>
                      <w:lang w:val="en-US"/>
                    </w:rPr>
                    <m:t>α</m:t>
                  </m:r>
                </m:e>
                <m:sub>
                  <m:r>
                    <w:rPr>
                      <w:rFonts w:ascii="Cambria Math" w:hAnsi="Cambria Math"/>
                      <w:lang w:val="en-US"/>
                    </w:rPr>
                    <m:t>t</m:t>
                  </m:r>
                  <m:r>
                    <w:rPr>
                      <w:rFonts w:ascii="Cambria Math" w:hAnsi="Times New Roman"/>
                      <w:lang w:val="en-US"/>
                    </w:rPr>
                    <m:t>+1</m:t>
                  </m:r>
                  <m:r>
                    <w:rPr>
                      <w:rFonts w:ascii="Times New Roman" w:hAnsi="Times New Roman"/>
                      <w:lang w:val="en-US"/>
                    </w:rPr>
                    <m:t>-</m:t>
                  </m:r>
                  <m:r>
                    <w:rPr>
                      <w:rFonts w:ascii="Cambria Math" w:hAnsi="Cambria Math"/>
                      <w:lang w:val="en-US"/>
                    </w:rPr>
                    <m:t>i</m:t>
                  </m:r>
                </m:sub>
                <m:sup>
                  <m:r>
                    <w:rPr>
                      <w:rFonts w:ascii="Cambria Math" w:hAnsi="Times New Roman"/>
                      <w:lang w:val="en-US"/>
                    </w:rPr>
                    <m:t>2</m:t>
                  </m:r>
                </m:sup>
              </m:sSubSup>
              <m:r>
                <w:rPr>
                  <w:rFonts w:ascii="Cambria Math" w:hAnsi="Times New Roman"/>
                  <w:lang w:val="en-US"/>
                </w:rPr>
                <m:t xml:space="preserve">, </m:t>
              </m:r>
            </m:e>
          </m:nary>
          <m:r>
            <w:rPr>
              <w:rFonts w:ascii="Cambria Math" w:hAnsi="Times New Roman"/>
              <w:lang w:val="en-US"/>
            </w:rPr>
            <m:t xml:space="preserve">  </m:t>
          </m:r>
          <m:r>
            <w:rPr>
              <w:rFonts w:ascii="Cambria Math" w:hAnsi="Cambria Math"/>
              <w:lang w:val="en-US"/>
            </w:rPr>
            <m:t>w</m:t>
          </m:r>
          <m:r>
            <w:rPr>
              <w:rFonts w:ascii="Times New Roman" w:hAnsi="Cambria Math"/>
              <w:lang w:val="en-US"/>
            </w:rPr>
            <m:t>h</m:t>
          </m:r>
          <m:r>
            <w:rPr>
              <w:rFonts w:ascii="Cambria Math" w:hAnsi="Cambria Math"/>
              <w:lang w:val="en-US"/>
            </w:rPr>
            <m:t>ere</m:t>
          </m:r>
          <m:nary>
            <m:naryPr>
              <m:chr m:val="∑"/>
              <m:limLoc m:val="undOvr"/>
              <m:ctrlPr>
                <w:rPr>
                  <w:rFonts w:ascii="Cambria Math" w:hAnsi="Times New Roman"/>
                  <w:i/>
                  <w:lang w:val="en-US"/>
                </w:rPr>
              </m:ctrlPr>
            </m:naryPr>
            <m:sub>
              <m:r>
                <w:rPr>
                  <w:rFonts w:ascii="Cambria Math" w:hAnsi="Cambria Math"/>
                  <w:lang w:val="en-US"/>
                </w:rPr>
                <m:t>i</m:t>
              </m:r>
              <m:r>
                <w:rPr>
                  <w:rFonts w:ascii="Cambria Math" w:hAnsi="Times New Roman"/>
                  <w:lang w:val="en-US"/>
                </w:rPr>
                <m:t>=1</m:t>
              </m:r>
            </m:sub>
            <m:sup>
              <m:r>
                <w:rPr>
                  <w:rFonts w:ascii="Cambria Math" w:hAnsi="Cambria Math"/>
                  <w:lang w:val="en-US"/>
                </w:rPr>
                <m:t>p</m:t>
              </m:r>
            </m:sup>
            <m:e>
              <m:sSub>
                <m:sSubPr>
                  <m:ctrlPr>
                    <w:rPr>
                      <w:rFonts w:ascii="Cambria Math" w:hAnsi="Times New Roman"/>
                      <w:i/>
                      <w:lang w:val="en-US"/>
                    </w:rPr>
                  </m:ctrlPr>
                </m:sSubPr>
                <m:e>
                  <m:r>
                    <w:rPr>
                      <w:rFonts w:ascii="Cambria Math" w:hAnsi="Cambria Math"/>
                      <w:lang w:val="en-US"/>
                    </w:rPr>
                    <m:t>α</m:t>
                  </m:r>
                </m:e>
                <m:sub>
                  <m:r>
                    <w:rPr>
                      <w:rFonts w:ascii="Cambria Math" w:hAnsi="Cambria Math"/>
                      <w:lang w:val="en-US"/>
                    </w:rPr>
                    <m:t>i</m:t>
                  </m:r>
                </m:sub>
              </m:sSub>
              <m:r>
                <w:rPr>
                  <w:rFonts w:ascii="Cambria Math" w:hAnsi="Times New Roman"/>
                  <w:lang w:val="en-US"/>
                </w:rPr>
                <m:t xml:space="preserve"> </m:t>
              </m:r>
            </m:e>
          </m:nary>
          <m:r>
            <w:rPr>
              <w:rFonts w:ascii="Cambria Math" w:hAnsi="Times New Roman"/>
              <w:lang w:val="en-US"/>
            </w:rPr>
            <m:t xml:space="preserve">+ </m:t>
          </m:r>
          <m:nary>
            <m:naryPr>
              <m:chr m:val="∑"/>
              <m:limLoc m:val="undOvr"/>
              <m:ctrlPr>
                <w:rPr>
                  <w:rFonts w:ascii="Cambria Math" w:hAnsi="Times New Roman"/>
                  <w:i/>
                  <w:lang w:val="en-US"/>
                </w:rPr>
              </m:ctrlPr>
            </m:naryPr>
            <m:sub>
              <m:r>
                <w:rPr>
                  <w:rFonts w:ascii="Cambria Math" w:hAnsi="Cambria Math"/>
                  <w:lang w:val="en-US"/>
                </w:rPr>
                <m:t>i</m:t>
              </m:r>
              <m:r>
                <w:rPr>
                  <w:rFonts w:ascii="Cambria Math" w:hAnsi="Times New Roman"/>
                  <w:lang w:val="en-US"/>
                </w:rPr>
                <m:t>=1</m:t>
              </m:r>
            </m:sub>
            <m:sup>
              <m:r>
                <w:rPr>
                  <w:rFonts w:ascii="Cambria Math" w:hAnsi="Cambria Math"/>
                  <w:lang w:val="en-US"/>
                </w:rPr>
                <m:t>q</m:t>
              </m:r>
            </m:sup>
            <m:e>
              <m:sSub>
                <m:sSubPr>
                  <m:ctrlPr>
                    <w:rPr>
                      <w:rFonts w:ascii="Cambria Math" w:hAnsi="Times New Roman"/>
                      <w:i/>
                      <w:lang w:val="en-US"/>
                    </w:rPr>
                  </m:ctrlPr>
                </m:sSubPr>
                <m:e>
                  <m:r>
                    <w:rPr>
                      <w:rFonts w:ascii="Cambria Math" w:hAnsi="Cambria Math"/>
                      <w:lang w:val="en-US"/>
                    </w:rPr>
                    <m:t>β</m:t>
                  </m:r>
                </m:e>
                <m:sub>
                  <m:r>
                    <w:rPr>
                      <w:rFonts w:ascii="Cambria Math" w:hAnsi="Cambria Math"/>
                      <w:lang w:val="en-US"/>
                    </w:rPr>
                    <m:t>i</m:t>
                  </m:r>
                </m:sub>
              </m:sSub>
            </m:e>
          </m:nary>
          <m:r>
            <w:rPr>
              <w:rFonts w:ascii="Cambria Math" w:hAnsi="Times New Roman"/>
              <w:lang w:val="en-US"/>
            </w:rPr>
            <m:t xml:space="preserve">&lt;1 </m:t>
          </m:r>
        </m:oMath>
      </m:oMathPara>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This form of expression is noted in short as GARCH(p,q), where its simplest form GARCH(1,1) has the expression </w:t>
      </w:r>
      <w:r w:rsidRPr="00985965">
        <w:rPr>
          <w:rFonts w:ascii="Times New Roman" w:hAnsi="Times New Roman"/>
          <w:position w:val="-12"/>
          <w:lang w:val="en-US"/>
        </w:rPr>
        <w:object w:dxaOrig="2060" w:dyaOrig="380">
          <v:shape id="_x0000_i1162" type="#_x0000_t75" style="width:102.75pt;height:18.75pt" o:ole="">
            <v:imagedata r:id="rId244" o:title=""/>
          </v:shape>
          <o:OLEObject Type="Embed" ProgID="Equation.DSMT4" ShapeID="_x0000_i1162" DrawAspect="Content" ObjectID="_1452066885" r:id="rId245"/>
        </w:object>
      </w:r>
      <w:r w:rsidRPr="00985965">
        <w:rPr>
          <w:rFonts w:ascii="Times New Roman" w:hAnsi="Times New Roman"/>
          <w:lang w:val="en-US"/>
        </w:rPr>
        <w:t xml:space="preserve">. (Where </w:t>
      </w:r>
      <w:r w:rsidRPr="00985965">
        <w:rPr>
          <w:rFonts w:ascii="Times New Roman" w:hAnsi="Times New Roman"/>
          <w:position w:val="-10"/>
          <w:lang w:val="en-US"/>
        </w:rPr>
        <w:object w:dxaOrig="920" w:dyaOrig="300">
          <v:shape id="_x0000_i1163" type="#_x0000_t75" style="width:45.75pt;height:15pt" o:ole="">
            <v:imagedata r:id="rId246" o:title=""/>
          </v:shape>
          <o:OLEObject Type="Embed" ProgID="Equation.DSMT4" ShapeID="_x0000_i1163" DrawAspect="Content" ObjectID="_1452066886" r:id="rId247"/>
        </w:object>
      </w:r>
      <w:r w:rsidRPr="00985965">
        <w:rPr>
          <w:rFonts w:ascii="Times New Roman" w:hAnsi="Times New Roman"/>
          <w:lang w:val="en-US"/>
        </w:rPr>
        <w:t xml:space="preserve">) Weighted average method is the special case of GARCH (1,1) where </w:t>
      </w:r>
      <w:r w:rsidRPr="00985965">
        <w:rPr>
          <w:rFonts w:ascii="Times New Roman" w:hAnsi="Times New Roman"/>
          <w:position w:val="-10"/>
          <w:lang w:val="en-US"/>
        </w:rPr>
        <w:object w:dxaOrig="2020" w:dyaOrig="300">
          <v:shape id="_x0000_i1164" type="#_x0000_t75" style="width:101.25pt;height:15pt" o:ole="">
            <v:imagedata r:id="rId248" o:title=""/>
          </v:shape>
          <o:OLEObject Type="Embed" ProgID="Equation.DSMT4" ShapeID="_x0000_i1164" DrawAspect="Content" ObjectID="_1452066887" r:id="rId249"/>
        </w:object>
      </w:r>
      <w:r w:rsidRPr="00985965">
        <w:rPr>
          <w:rFonts w:ascii="Times New Roman" w:hAnsi="Times New Roman"/>
          <w:lang w:val="en-US"/>
        </w:rPr>
        <w:t xml:space="preserve">. These parameters are estimated using Maximum likelihood method. Since the main variables have normal distribution, maximum likelihood function also has the normal distribution. For time </w:t>
      </w:r>
      <w:r w:rsidRPr="00985965">
        <w:rPr>
          <w:rFonts w:ascii="Times New Roman" w:hAnsi="Times New Roman"/>
          <w:i/>
          <w:lang w:val="en-US"/>
        </w:rPr>
        <w:t>t</w:t>
      </w:r>
      <w:r w:rsidRPr="00985965">
        <w:rPr>
          <w:rFonts w:ascii="Times New Roman" w:hAnsi="Times New Roman"/>
          <w:lang w:val="en-US"/>
        </w:rPr>
        <w:t xml:space="preserve">, a probability that is a maximum likelihood equals the following: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 </w:t>
      </w:r>
      <w:r w:rsidRPr="00985965">
        <w:rPr>
          <w:rFonts w:ascii="Times New Roman" w:hAnsi="Times New Roman"/>
          <w:position w:val="-36"/>
          <w:lang w:val="en-US"/>
        </w:rPr>
        <w:object w:dxaOrig="2340" w:dyaOrig="780">
          <v:shape id="_x0000_i1165" type="#_x0000_t75" style="width:117pt;height:39pt" o:ole="">
            <v:imagedata r:id="rId250" o:title=""/>
          </v:shape>
          <o:OLEObject Type="Embed" ProgID="Equation.DSMT4" ShapeID="_x0000_i1165" DrawAspect="Content" ObjectID="_1452066888" r:id="rId251"/>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From here, a maximum likelihood during the overall periods is the product of probabilities of each period.</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36"/>
          <w:lang w:val="en-US"/>
        </w:rPr>
        <w:object w:dxaOrig="3320" w:dyaOrig="780">
          <v:shape id="_x0000_i1166" type="#_x0000_t75" style="width:165.75pt;height:39pt" o:ole="">
            <v:imagedata r:id="rId252" o:title=""/>
          </v:shape>
          <o:OLEObject Type="Embed" ProgID="Equation.DSMT4" ShapeID="_x0000_i1166" DrawAspect="Content" ObjectID="_1452066889" r:id="rId253"/>
        </w:object>
      </w:r>
      <w:r w:rsidRPr="00985965">
        <w:rPr>
          <w:rFonts w:ascii="Times New Roman" w:hAnsi="Times New Roman"/>
          <w:lang w:val="en-US"/>
        </w:rPr>
        <w:t xml:space="preserve"> Or taking natural logarithm we get: </w:t>
      </w:r>
      <w:r w:rsidRPr="00985965">
        <w:rPr>
          <w:rFonts w:ascii="Times New Roman" w:hAnsi="Times New Roman"/>
          <w:position w:val="-30"/>
          <w:lang w:val="en-US"/>
        </w:rPr>
        <w:object w:dxaOrig="4420" w:dyaOrig="720">
          <v:shape id="_x0000_i1167" type="#_x0000_t75" style="width:221.25pt;height:36pt" o:ole="">
            <v:imagedata r:id="rId254" o:title=""/>
          </v:shape>
          <o:OLEObject Type="Embed" ProgID="Equation.DSMT4" ShapeID="_x0000_i1167" DrawAspect="Content" ObjectID="_1452066890" r:id="rId255"/>
        </w:object>
      </w:r>
      <w:r w:rsidRPr="00985965">
        <w:rPr>
          <w:rFonts w:ascii="Times New Roman" w:hAnsi="Times New Roman"/>
          <w:lang w:val="en-US"/>
        </w:rPr>
        <w:t xml:space="preserve">. Here </w:t>
      </w:r>
      <w:r w:rsidRPr="00985965">
        <w:rPr>
          <w:rFonts w:ascii="Times New Roman" w:hAnsi="Times New Roman"/>
          <w:position w:val="-12"/>
          <w:lang w:val="en-US"/>
        </w:rPr>
        <w:object w:dxaOrig="260" w:dyaOrig="340">
          <v:shape id="_x0000_i1168" type="#_x0000_t75" style="width:12.75pt;height:17.25pt" o:ole="">
            <v:imagedata r:id="rId256" o:title=""/>
          </v:shape>
          <o:OLEObject Type="Embed" ProgID="Equation.DSMT4" ShapeID="_x0000_i1168" DrawAspect="Content" ObjectID="_1452066891" r:id="rId257"/>
        </w:object>
      </w:r>
      <w:r w:rsidRPr="00985965">
        <w:rPr>
          <w:rFonts w:ascii="Times New Roman" w:hAnsi="Times New Roman"/>
          <w:lang w:val="en-US"/>
        </w:rPr>
        <w:t xml:space="preserve"> is a parameter estimate and the objective is to find the values of</w:t>
      </w:r>
      <w:r w:rsidRPr="00985965">
        <w:rPr>
          <w:rFonts w:ascii="Times New Roman" w:hAnsi="Times New Roman"/>
          <w:position w:val="-10"/>
          <w:lang w:val="en-US"/>
        </w:rPr>
        <w:t xml:space="preserve"> </w:t>
      </w:r>
      <w:r w:rsidRPr="00985965">
        <w:rPr>
          <w:rFonts w:ascii="Times New Roman" w:hAnsi="Times New Roman"/>
          <w:position w:val="-10"/>
          <w:lang w:val="en-US"/>
        </w:rPr>
        <w:object w:dxaOrig="820" w:dyaOrig="300">
          <v:shape id="_x0000_i1169" type="#_x0000_t75" style="width:41.25pt;height:15pt" o:ole="">
            <v:imagedata r:id="rId258" o:title=""/>
          </v:shape>
          <o:OLEObject Type="Embed" ProgID="Equation.DSMT4" ShapeID="_x0000_i1169" DrawAspect="Content" ObjectID="_1452066892" r:id="rId259"/>
        </w:object>
      </w:r>
      <w:r w:rsidRPr="00985965">
        <w:rPr>
          <w:rFonts w:ascii="Times New Roman" w:hAnsi="Times New Roman"/>
          <w:position w:val="-10"/>
          <w:lang w:val="en-US"/>
        </w:rPr>
        <w:t xml:space="preserve"> </w:t>
      </w:r>
      <w:r w:rsidRPr="00985965">
        <w:rPr>
          <w:rFonts w:ascii="Times New Roman" w:hAnsi="Times New Roman"/>
          <w:lang w:val="en-US"/>
        </w:rPr>
        <w:t xml:space="preserve">in the summation (in the above summation, only these parameters are used as variables) function lnL containing individual likelihoods of n </w:t>
      </w:r>
      <w:r w:rsidRPr="00985965">
        <w:rPr>
          <w:rFonts w:ascii="Times New Roman" w:hAnsi="Times New Roman"/>
          <w:lang w:val="en-US"/>
        </w:rPr>
        <w:lastRenderedPageBreak/>
        <w:t xml:space="preserve">observations that maximizes the same function. When parameters are estimated, a risk of a given financial instrument at time </w:t>
      </w:r>
      <w:r w:rsidRPr="00985965">
        <w:rPr>
          <w:rFonts w:ascii="Times New Roman" w:hAnsi="Times New Roman"/>
          <w:i/>
          <w:lang w:val="en-US"/>
        </w:rPr>
        <w:t xml:space="preserve">t+1 </w:t>
      </w:r>
      <w:r w:rsidRPr="00985965">
        <w:rPr>
          <w:rFonts w:ascii="Times New Roman" w:hAnsi="Times New Roman"/>
          <w:lang w:val="en-US"/>
        </w:rPr>
        <w:t xml:space="preserve">at </w:t>
      </w:r>
      <w:r w:rsidRPr="00985965">
        <w:rPr>
          <w:rFonts w:ascii="Times New Roman" w:hAnsi="Times New Roman"/>
          <w:i/>
          <w:lang w:val="en-US"/>
        </w:rPr>
        <w:t>p</w:t>
      </w:r>
      <w:r w:rsidRPr="00985965">
        <w:rPr>
          <w:rFonts w:ascii="Times New Roman" w:hAnsi="Times New Roman"/>
          <w:lang w:val="en-US"/>
        </w:rPr>
        <w:t xml:space="preserve"> confidence level is calculated as:</w:t>
      </w:r>
    </w:p>
    <w:p w:rsidR="00985965" w:rsidRPr="00985965" w:rsidRDefault="00985965" w:rsidP="00985965">
      <w:pPr>
        <w:pStyle w:val="BodyText"/>
        <w:rPr>
          <w:rFonts w:ascii="Times New Roman" w:hAnsi="Times New Roman"/>
          <w:b/>
          <w:lang w:val="en-US"/>
        </w:rPr>
      </w:pPr>
      <w:r w:rsidRPr="00985965">
        <w:rPr>
          <w:rFonts w:ascii="Times New Roman" w:hAnsi="Times New Roman"/>
          <w:position w:val="-14"/>
          <w:lang w:val="en-US"/>
        </w:rPr>
        <w:object w:dxaOrig="2140" w:dyaOrig="360">
          <v:shape id="_x0000_i1170" type="#_x0000_t75" style="width:107.25pt;height:18.75pt" o:ole="">
            <v:imagedata r:id="rId260" o:title=""/>
          </v:shape>
          <o:OLEObject Type="Embed" ProgID="Equation.DSMT4" ShapeID="_x0000_i1170" DrawAspect="Content" ObjectID="_1452066893" r:id="rId261"/>
        </w:object>
      </w:r>
      <w:r w:rsidRPr="00985965">
        <w:rPr>
          <w:rFonts w:ascii="Times New Roman" w:hAnsi="Times New Roman"/>
          <w:b/>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For GARCH method, in order to simplify the correlations between main variables for a portfolio numerous alternative calculations are applied. Here, three extended forms of GARCH method to estimate the portfolio risks are explained.</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numPr>
          <w:ilvl w:val="3"/>
          <w:numId w:val="21"/>
        </w:numPr>
        <w:rPr>
          <w:rFonts w:ascii="Times New Roman" w:hAnsi="Times New Roman"/>
          <w:b/>
          <w:bCs/>
          <w:i/>
          <w:lang w:val="en-US"/>
        </w:rPr>
      </w:pPr>
      <w:r w:rsidRPr="00985965">
        <w:rPr>
          <w:rFonts w:ascii="Times New Roman" w:hAnsi="Times New Roman"/>
          <w:b/>
          <w:bCs/>
          <w:i/>
          <w:lang w:val="en-US"/>
        </w:rPr>
        <w:t xml:space="preserve"> VECH model</w:t>
      </w:r>
    </w:p>
    <w:p w:rsidR="00985965" w:rsidRPr="00985965" w:rsidRDefault="00985965" w:rsidP="00985965">
      <w:pPr>
        <w:pStyle w:val="BodyText"/>
        <w:ind w:left="720"/>
        <w:rPr>
          <w:rFonts w:ascii="Times New Roman" w:hAnsi="Times New Roman"/>
          <w:b/>
          <w:bCs/>
          <w:i/>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bCs/>
          <w:lang w:val="en-US"/>
        </w:rPr>
        <w:t xml:space="preserve">For a portfolio, aside from the variances of main inputs their covariances also need to be estimated. In order for the effects of all other variances and covariances integrated to the estimation of each given variance and a covariance, a vector or column matrix expression containing not only the variances of main variances but also their covariances is used for extended GARCH model. The method of this approach is called VECH (where, vec - means vector, and H indicates covariance matrix for short) method.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2"/>
          <w:lang w:val="en-US"/>
        </w:rPr>
        <w:object w:dxaOrig="5820" w:dyaOrig="380">
          <v:shape id="_x0000_i1171" type="#_x0000_t75" style="width:291pt;height:18.75pt" o:ole="">
            <v:imagedata r:id="rId262" o:title=""/>
          </v:shape>
          <o:OLEObject Type="Embed" ProgID="Equation.DSMT4" ShapeID="_x0000_i1171" DrawAspect="Content" ObjectID="_1452066894" r:id="rId263"/>
        </w:objec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bCs/>
          <w:lang w:val="en-US"/>
        </w:rPr>
      </w:pPr>
      <w:r w:rsidRPr="00985965">
        <w:rPr>
          <w:rFonts w:ascii="Times New Roman" w:hAnsi="Times New Roman"/>
          <w:lang w:val="en-US"/>
        </w:rPr>
        <w:t xml:space="preserve">Where </w:t>
      </w:r>
      <w:r w:rsidRPr="00985965">
        <w:rPr>
          <w:rFonts w:ascii="Times New Roman" w:hAnsi="Times New Roman"/>
          <w:position w:val="-4"/>
          <w:lang w:val="en-US"/>
        </w:rPr>
        <w:object w:dxaOrig="240" w:dyaOrig="240">
          <v:shape id="_x0000_i1172" type="#_x0000_t75" style="width:12pt;height:12pt" o:ole="">
            <v:imagedata r:id="rId264" o:title=""/>
          </v:shape>
          <o:OLEObject Type="Embed" ProgID="Equation.DSMT4" ShapeID="_x0000_i1172" DrawAspect="Content" ObjectID="_1452066895" r:id="rId265"/>
        </w:object>
      </w:r>
      <w:r w:rsidRPr="00985965">
        <w:rPr>
          <w:rFonts w:ascii="Times New Roman" w:hAnsi="Times New Roman"/>
          <w:lang w:val="en-US"/>
        </w:rPr>
        <w:t>,</w:t>
      </w:r>
      <w:r w:rsidRPr="00985965">
        <w:rPr>
          <w:rFonts w:ascii="Times New Roman" w:hAnsi="Times New Roman"/>
          <w:position w:val="-4"/>
          <w:lang w:val="en-US"/>
        </w:rPr>
        <w:object w:dxaOrig="240" w:dyaOrig="240">
          <v:shape id="_x0000_i1173" type="#_x0000_t75" style="width:12pt;height:12pt" o:ole="">
            <v:imagedata r:id="rId266" o:title=""/>
          </v:shape>
          <o:OLEObject Type="Embed" ProgID="Equation.DSMT4" ShapeID="_x0000_i1173" DrawAspect="Content" ObjectID="_1452066896" r:id="rId267"/>
        </w:object>
      </w:r>
      <w:r w:rsidRPr="00985965">
        <w:rPr>
          <w:rFonts w:ascii="Times New Roman" w:hAnsi="Times New Roman"/>
          <w:lang w:val="en-US"/>
        </w:rPr>
        <w:t xml:space="preserve"> and </w:t>
      </w:r>
      <w:r w:rsidRPr="00985965">
        <w:rPr>
          <w:rFonts w:ascii="Times New Roman" w:hAnsi="Times New Roman"/>
          <w:position w:val="-4"/>
          <w:lang w:val="en-US"/>
        </w:rPr>
        <w:object w:dxaOrig="240" w:dyaOrig="240">
          <v:shape id="_x0000_i1174" type="#_x0000_t75" style="width:12pt;height:12pt" o:ole="">
            <v:imagedata r:id="rId268" o:title=""/>
          </v:shape>
          <o:OLEObject Type="Embed" ProgID="Equation.DSMT4" ShapeID="_x0000_i1174" DrawAspect="Content" ObjectID="_1452066897" r:id="rId269"/>
        </w:object>
      </w:r>
      <w:r w:rsidRPr="00985965">
        <w:rPr>
          <w:rFonts w:ascii="Times New Roman" w:hAnsi="Times New Roman"/>
          <w:lang w:val="en-US"/>
        </w:rPr>
        <w:t xml:space="preserve"> are </w:t>
      </w:r>
      <w:r w:rsidRPr="00985965">
        <w:rPr>
          <w:rFonts w:ascii="Times New Roman" w:hAnsi="Times New Roman"/>
          <w:position w:val="-10"/>
          <w:lang w:val="en-US"/>
        </w:rPr>
        <w:object w:dxaOrig="999" w:dyaOrig="320">
          <v:shape id="_x0000_i1175" type="#_x0000_t75" style="width:50.25pt;height:15.75pt" o:ole="">
            <v:imagedata r:id="rId270" o:title=""/>
          </v:shape>
          <o:OLEObject Type="Embed" ProgID="Equation.DSMT4" ShapeID="_x0000_i1175" DrawAspect="Content" ObjectID="_1452066898" r:id="rId271"/>
        </w:object>
      </w:r>
      <w:r w:rsidRPr="00985965">
        <w:rPr>
          <w:rFonts w:ascii="Times New Roman" w:hAnsi="Times New Roman"/>
          <w:lang w:val="en-US"/>
        </w:rPr>
        <w:t xml:space="preserve"> dimensional, symmetric matrix, </w:t>
      </w:r>
      <w:r w:rsidRPr="00985965">
        <w:rPr>
          <w:rFonts w:ascii="Times New Roman" w:hAnsi="Times New Roman"/>
          <w:position w:val="-6"/>
          <w:lang w:val="en-US"/>
        </w:rPr>
        <w:object w:dxaOrig="720" w:dyaOrig="260">
          <v:shape id="_x0000_i1176" type="#_x0000_t75" style="width:36pt;height:12.75pt" o:ole="">
            <v:imagedata r:id="rId272" o:title=""/>
          </v:shape>
          <o:OLEObject Type="Embed" ProgID="Equation.DSMT4" ShapeID="_x0000_i1176" DrawAspect="Content" ObjectID="_1452066899" r:id="rId273"/>
        </w:object>
      </w:r>
      <w:r w:rsidRPr="00985965">
        <w:rPr>
          <w:rFonts w:ascii="Times New Roman" w:hAnsi="Times New Roman"/>
          <w:lang w:val="en-US"/>
        </w:rPr>
        <w:t xml:space="preserve">- is vector method that extracts the upper right members of a diagonal matrix. (In some cases, </w:t>
      </w:r>
      <w:r w:rsidRPr="00985965">
        <w:rPr>
          <w:rFonts w:ascii="Times New Roman" w:hAnsi="Times New Roman"/>
          <w:bCs/>
          <w:lang w:val="en-US"/>
        </w:rPr>
        <w:t xml:space="preserve">instead of using </w:t>
      </w:r>
      <w:r w:rsidRPr="00985965">
        <w:rPr>
          <w:rFonts w:ascii="Times New Roman" w:hAnsi="Times New Roman"/>
          <w:bCs/>
          <w:position w:val="-4"/>
          <w:lang w:val="en-US"/>
        </w:rPr>
        <w:object w:dxaOrig="240" w:dyaOrig="240">
          <v:shape id="_x0000_i1177" type="#_x0000_t75" style="width:12pt;height:12pt" o:ole="">
            <v:imagedata r:id="rId274" o:title=""/>
          </v:shape>
          <o:OLEObject Type="Embed" ProgID="Equation.DSMT4" ShapeID="_x0000_i1177" DrawAspect="Content" ObjectID="_1452066900" r:id="rId275"/>
        </w:object>
      </w:r>
      <w:r w:rsidRPr="00985965">
        <w:rPr>
          <w:rFonts w:ascii="Times New Roman" w:hAnsi="Times New Roman"/>
          <w:bCs/>
          <w:lang w:val="en-US"/>
        </w:rPr>
        <w:t xml:space="preserve"> matrix, keeping in mind the product of the upper or lower triangular matrix and their transposed matrix results symmetric matrix, </w:t>
      </w:r>
      <w:r w:rsidRPr="00985965">
        <w:rPr>
          <w:rFonts w:ascii="Times New Roman" w:hAnsi="Times New Roman"/>
          <w:bCs/>
          <w:position w:val="-6"/>
          <w:lang w:val="en-US"/>
        </w:rPr>
        <w:object w:dxaOrig="300" w:dyaOrig="260">
          <v:shape id="_x0000_i1178" type="#_x0000_t75" style="width:15pt;height:12.75pt" o:ole="">
            <v:imagedata r:id="rId276" o:title=""/>
          </v:shape>
          <o:OLEObject Type="Embed" ProgID="Equation.DSMT4" ShapeID="_x0000_i1178" DrawAspect="Content" ObjectID="_1452066901" r:id="rId277"/>
        </w:object>
      </w:r>
      <w:r w:rsidRPr="00985965">
        <w:rPr>
          <w:rFonts w:ascii="Times New Roman" w:hAnsi="Times New Roman"/>
          <w:bCs/>
          <w:lang w:val="en-US"/>
        </w:rPr>
        <w:t xml:space="preserve">with </w:t>
      </w:r>
      <w:r w:rsidRPr="00985965">
        <w:rPr>
          <w:rFonts w:ascii="Times New Roman" w:hAnsi="Times New Roman"/>
          <w:bCs/>
          <w:position w:val="-6"/>
          <w:lang w:val="en-US"/>
        </w:rPr>
        <w:object w:dxaOrig="580" w:dyaOrig="260">
          <v:shape id="_x0000_i1179" type="#_x0000_t75" style="width:29.25pt;height:12.75pt" o:ole="">
            <v:imagedata r:id="rId278" o:title=""/>
          </v:shape>
          <o:OLEObject Type="Embed" ProgID="Equation.DSMT4" ShapeID="_x0000_i1179" DrawAspect="Content" ObjectID="_1452066902" r:id="rId279"/>
        </w:object>
      </w:r>
      <w:r w:rsidRPr="00985965">
        <w:rPr>
          <w:rFonts w:ascii="Times New Roman" w:hAnsi="Times New Roman"/>
          <w:bCs/>
          <w:lang w:val="en-US"/>
        </w:rPr>
        <w:t xml:space="preserve"> form or upper and lower triangular matrix are used</w:t>
      </w:r>
      <w:r w:rsidRPr="00985965">
        <w:rPr>
          <w:rFonts w:ascii="Times New Roman" w:hAnsi="Times New Roman"/>
          <w:lang w:val="en-US"/>
        </w:rPr>
        <w:t xml:space="preserve">). Based on that, total portfolio standard deviation is estimated as follows:  </w:t>
      </w:r>
    </w:p>
    <w:p w:rsidR="00985965" w:rsidRPr="00985965" w:rsidRDefault="00985965" w:rsidP="00985965">
      <w:pPr>
        <w:pStyle w:val="BodyText"/>
        <w:rPr>
          <w:rFonts w:ascii="Times New Roman" w:hAnsi="Times New Roman"/>
          <w:lang w:val="en-US"/>
        </w:rPr>
      </w:pPr>
      <w:r w:rsidRPr="00985965">
        <w:rPr>
          <w:rFonts w:ascii="Times New Roman" w:hAnsi="Times New Roman"/>
          <w:bCs/>
          <w:position w:val="-14"/>
          <w:lang w:val="en-US"/>
        </w:rPr>
        <w:object w:dxaOrig="1460" w:dyaOrig="400">
          <v:shape id="_x0000_i1180" type="#_x0000_t75" style="width:72.75pt;height:20.25pt" o:ole="">
            <v:imagedata r:id="rId280" o:title=""/>
          </v:shape>
          <o:OLEObject Type="Embed" ProgID="Equation.DSMT4" ShapeID="_x0000_i1180" DrawAspect="Content" ObjectID="_1452066903" r:id="rId281"/>
        </w:object>
      </w:r>
      <w:r w:rsidRPr="00985965">
        <w:rPr>
          <w:rFonts w:ascii="Times New Roman" w:hAnsi="Times New Roman"/>
          <w:bCs/>
          <w:lang w:val="en-US"/>
        </w:rPr>
        <w:t xml:space="preserve"> </w:t>
      </w: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numPr>
          <w:ilvl w:val="3"/>
          <w:numId w:val="21"/>
        </w:numPr>
        <w:rPr>
          <w:rFonts w:ascii="Times New Roman" w:hAnsi="Times New Roman"/>
          <w:b/>
          <w:bCs/>
          <w:i/>
          <w:lang w:val="en-US"/>
        </w:rPr>
      </w:pPr>
      <w:r w:rsidRPr="00985965">
        <w:rPr>
          <w:rFonts w:ascii="Times New Roman" w:hAnsi="Times New Roman"/>
          <w:b/>
          <w:bCs/>
          <w:i/>
          <w:lang w:val="en-US"/>
        </w:rPr>
        <w:t xml:space="preserve"> Diagonal VECH model</w:t>
      </w: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rPr>
          <w:rFonts w:ascii="Times New Roman" w:hAnsi="Times New Roman"/>
          <w:bCs/>
          <w:lang w:val="en-US"/>
        </w:rPr>
      </w:pPr>
      <w:r w:rsidRPr="00985965">
        <w:rPr>
          <w:rFonts w:ascii="Times New Roman" w:hAnsi="Times New Roman"/>
          <w:bCs/>
          <w:lang w:val="en-US"/>
        </w:rPr>
        <w:t xml:space="preserve">For a portfolio with two financial instruments, the VECH model estimates overall 21 parameters using maximum likelihood method. In actuality, a portfolio consists of greater numbers of financial instruments and requires greater numbers of parameters estimation complicating the calculation. For banks that invested in large numbers of financial instruments with the increased number of parameters to be estimated requiring the sophisticated software programs which incur high cost. Thus, VECH model in some case is simplified with diagonalizable VECH method. In this method, Matrix </w:t>
      </w:r>
      <w:r w:rsidRPr="00985965">
        <w:rPr>
          <w:rFonts w:ascii="Times New Roman" w:hAnsi="Times New Roman"/>
          <w:bCs/>
          <w:i/>
          <w:lang w:val="en-US"/>
        </w:rPr>
        <w:t xml:space="preserve">A </w:t>
      </w:r>
      <w:r w:rsidRPr="00985965">
        <w:rPr>
          <w:rFonts w:ascii="Times New Roman" w:hAnsi="Times New Roman"/>
          <w:bCs/>
          <w:lang w:val="en-US"/>
        </w:rPr>
        <w:t>and</w:t>
      </w:r>
      <w:r w:rsidRPr="00985965">
        <w:rPr>
          <w:rFonts w:ascii="Times New Roman" w:hAnsi="Times New Roman"/>
          <w:bCs/>
          <w:i/>
          <w:lang w:val="en-US"/>
        </w:rPr>
        <w:t xml:space="preserve"> B</w:t>
      </w:r>
      <w:r w:rsidRPr="00985965">
        <w:rPr>
          <w:rFonts w:ascii="Times New Roman" w:hAnsi="Times New Roman"/>
          <w:bCs/>
          <w:lang w:val="en-US"/>
        </w:rPr>
        <w:t xml:space="preserve"> are expressed in diagonal matrices and has the same expression as </w:t>
      </w:r>
      <w:r w:rsidRPr="00985965">
        <w:rPr>
          <w:rFonts w:ascii="Times New Roman" w:hAnsi="Times New Roman"/>
          <w:bCs/>
          <w:i/>
          <w:lang w:val="en-US"/>
        </w:rPr>
        <w:t xml:space="preserve">VECH </w:t>
      </w:r>
      <w:r w:rsidRPr="00985965">
        <w:rPr>
          <w:rFonts w:ascii="Times New Roman" w:hAnsi="Times New Roman"/>
          <w:bCs/>
          <w:lang w:val="en-US"/>
        </w:rPr>
        <w:t xml:space="preserve">model. </w: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12"/>
          <w:lang w:val="en-US"/>
        </w:rPr>
        <w:object w:dxaOrig="5820" w:dyaOrig="380">
          <v:shape id="_x0000_i1181" type="#_x0000_t75" style="width:291pt;height:18.75pt" o:ole="">
            <v:imagedata r:id="rId282" o:title=""/>
          </v:shape>
          <o:OLEObject Type="Embed" ProgID="Equation.DSMT4" ShapeID="_x0000_i1181" DrawAspect="Content" ObjectID="_1452066904" r:id="rId283"/>
        </w:object>
      </w:r>
    </w:p>
    <w:p w:rsidR="00985965" w:rsidRPr="00985965" w:rsidRDefault="00985965" w:rsidP="00985965">
      <w:pPr>
        <w:pStyle w:val="BodyText"/>
        <w:rPr>
          <w:rFonts w:ascii="Times New Roman" w:hAnsi="Times New Roman"/>
          <w:position w:val="-8"/>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As </w:t>
      </w:r>
      <w:r w:rsidRPr="00985965">
        <w:rPr>
          <w:rFonts w:ascii="Times New Roman" w:hAnsi="Times New Roman"/>
          <w:i/>
          <w:lang w:val="en-US"/>
        </w:rPr>
        <w:t>A</w:t>
      </w:r>
      <w:r w:rsidRPr="00985965">
        <w:rPr>
          <w:rFonts w:ascii="Times New Roman" w:hAnsi="Times New Roman"/>
          <w:lang w:val="en-US"/>
        </w:rPr>
        <w:t xml:space="preserve"> and B are diagonal matrices, members of a covariance matrix at time </w:t>
      </w:r>
      <w:r w:rsidRPr="00985965">
        <w:rPr>
          <w:rFonts w:ascii="Times New Roman" w:hAnsi="Times New Roman"/>
          <w:i/>
          <w:lang w:val="en-US"/>
        </w:rPr>
        <w:t xml:space="preserve">t+1 </w:t>
      </w:r>
      <w:r w:rsidRPr="00985965">
        <w:rPr>
          <w:rFonts w:ascii="Times New Roman" w:hAnsi="Times New Roman"/>
          <w:lang w:val="en-US"/>
        </w:rPr>
        <w:t>are as follows:</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2880" w:dyaOrig="400">
          <v:shape id="_x0000_i1182" type="#_x0000_t75" style="width:2in;height:20.25pt" o:ole="">
            <v:imagedata r:id="rId284" o:title=""/>
          </v:shape>
          <o:OLEObject Type="Embed" ProgID="Equation.DSMT4" ShapeID="_x0000_i1182" DrawAspect="Content" ObjectID="_1452066905" r:id="rId285"/>
        </w:object>
      </w:r>
      <w:r w:rsidRPr="00985965">
        <w:rPr>
          <w:rFonts w:ascii="Times New Roman" w:hAnsi="Times New Roman"/>
          <w:lang w:val="en-US"/>
        </w:rPr>
        <w:t xml:space="preserve">. Here </w:t>
      </w:r>
      <w:r w:rsidRPr="00985965">
        <w:rPr>
          <w:rFonts w:ascii="Times New Roman" w:hAnsi="Times New Roman"/>
          <w:position w:val="-10"/>
          <w:lang w:val="en-US"/>
        </w:rPr>
        <w:object w:dxaOrig="1080" w:dyaOrig="300">
          <v:shape id="_x0000_i1183" type="#_x0000_t75" style="width:54.75pt;height:15pt" o:ole="">
            <v:imagedata r:id="rId286" o:title=""/>
          </v:shape>
          <o:OLEObject Type="Embed" ProgID="Equation.DSMT4" ShapeID="_x0000_i1183" DrawAspect="Content" ObjectID="_1452066906" r:id="rId287"/>
        </w:object>
      </w:r>
      <w:r w:rsidRPr="00985965">
        <w:rPr>
          <w:rFonts w:ascii="Times New Roman" w:hAnsi="Times New Roman"/>
          <w:lang w:val="en-US"/>
        </w:rPr>
        <w:t>.</w: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From there, a portfolio standard deviation is estimated as:</w:t>
      </w:r>
    </w:p>
    <w:p w:rsidR="00985965" w:rsidRPr="00985965" w:rsidRDefault="00985965" w:rsidP="00985965">
      <w:pPr>
        <w:pStyle w:val="BodyText"/>
        <w:rPr>
          <w:rFonts w:ascii="Times New Roman" w:hAnsi="Times New Roman"/>
          <w:bCs/>
          <w:lang w:val="en-US"/>
        </w:rPr>
      </w:pPr>
      <w:r w:rsidRPr="00985965">
        <w:rPr>
          <w:rFonts w:ascii="Times New Roman" w:hAnsi="Times New Roman"/>
          <w:bCs/>
          <w:position w:val="-14"/>
          <w:lang w:val="en-US"/>
        </w:rPr>
        <w:object w:dxaOrig="1420" w:dyaOrig="400">
          <v:shape id="_x0000_i1184" type="#_x0000_t75" style="width:71.25pt;height:20.25pt" o:ole="">
            <v:imagedata r:id="rId288" o:title=""/>
          </v:shape>
          <o:OLEObject Type="Embed" ProgID="Equation.DSMT4" ShapeID="_x0000_i1184" DrawAspect="Content" ObjectID="_1452066907" r:id="rId289"/>
        </w:object>
      </w:r>
      <w:r w:rsidRPr="00985965">
        <w:rPr>
          <w:rFonts w:ascii="Times New Roman" w:hAnsi="Times New Roman"/>
          <w:bCs/>
          <w:lang w:val="en-US"/>
        </w:rPr>
        <w:t xml:space="preserve">   </w:t>
      </w:r>
    </w:p>
    <w:p w:rsidR="00985965" w:rsidRPr="00985965" w:rsidRDefault="00985965" w:rsidP="00985965">
      <w:pPr>
        <w:pStyle w:val="BodyText"/>
        <w:ind w:left="720"/>
        <w:rPr>
          <w:rFonts w:ascii="Times New Roman" w:hAnsi="Times New Roman"/>
          <w:b/>
          <w:bCs/>
          <w:i/>
          <w:lang w:val="en-US"/>
        </w:rPr>
      </w:pPr>
    </w:p>
    <w:p w:rsidR="00985965" w:rsidRPr="00985965" w:rsidRDefault="00985965" w:rsidP="00985965">
      <w:pPr>
        <w:pStyle w:val="BodyText"/>
        <w:ind w:left="720"/>
        <w:rPr>
          <w:rFonts w:ascii="Times New Roman" w:hAnsi="Times New Roman"/>
          <w:b/>
          <w:bCs/>
          <w:i/>
          <w:lang w:val="en-US"/>
        </w:rPr>
      </w:pPr>
    </w:p>
    <w:p w:rsidR="00985965" w:rsidRPr="00985965" w:rsidRDefault="00985965" w:rsidP="00985965">
      <w:pPr>
        <w:pStyle w:val="BodyText"/>
        <w:ind w:left="720"/>
        <w:rPr>
          <w:rFonts w:ascii="Times New Roman" w:hAnsi="Times New Roman"/>
          <w:b/>
          <w:bCs/>
          <w:i/>
          <w:lang w:val="en-US"/>
        </w:rPr>
      </w:pPr>
    </w:p>
    <w:p w:rsidR="00985965" w:rsidRPr="00985965" w:rsidRDefault="00985965" w:rsidP="00985965">
      <w:pPr>
        <w:pStyle w:val="BodyText"/>
        <w:numPr>
          <w:ilvl w:val="3"/>
          <w:numId w:val="21"/>
        </w:numPr>
        <w:rPr>
          <w:rFonts w:ascii="Times New Roman" w:hAnsi="Times New Roman"/>
          <w:b/>
          <w:bCs/>
          <w:i/>
          <w:lang w:val="en-US"/>
        </w:rPr>
      </w:pPr>
      <w:r w:rsidRPr="00985965">
        <w:rPr>
          <w:rFonts w:ascii="Times New Roman" w:hAnsi="Times New Roman"/>
          <w:b/>
          <w:bCs/>
          <w:i/>
          <w:lang w:val="en-US"/>
        </w:rPr>
        <w:t xml:space="preserve"> BEKK model</w:t>
      </w:r>
    </w:p>
    <w:p w:rsidR="00985965" w:rsidRPr="00985965" w:rsidRDefault="00985965" w:rsidP="00985965">
      <w:pPr>
        <w:pStyle w:val="BodyText"/>
        <w:rPr>
          <w:rFonts w:ascii="Times New Roman" w:hAnsi="Times New Roman"/>
          <w:bCs/>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bCs/>
          <w:lang w:val="en-US"/>
        </w:rPr>
        <w:t xml:space="preserve">Whereas in VECH model variances and covariances are put together in vector form, in this model covariances and variances are expressed in matrix form. Model has the following form: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2"/>
          <w:lang w:val="en-US"/>
        </w:rPr>
        <w:object w:dxaOrig="3019" w:dyaOrig="380">
          <v:shape id="_x0000_i1185" type="#_x0000_t75" style="width:150.75pt;height:18.75pt" o:ole="">
            <v:imagedata r:id="rId290" o:title=""/>
          </v:shape>
          <o:OLEObject Type="Embed" ProgID="Equation.DSMT4" ShapeID="_x0000_i1185" DrawAspect="Content" ObjectID="_1452066908" r:id="rId291"/>
        </w:object>
      </w:r>
      <w:r w:rsidRPr="00985965">
        <w:rPr>
          <w:rFonts w:ascii="Times New Roman" w:hAnsi="Times New Roman"/>
          <w:lang w:val="en-US"/>
        </w:rPr>
        <w:t xml:space="preserve">. Here </w:t>
      </w:r>
      <w:r w:rsidRPr="00985965">
        <w:rPr>
          <w:rFonts w:ascii="Times New Roman" w:hAnsi="Times New Roman"/>
          <w:position w:val="-4"/>
          <w:lang w:val="en-US"/>
        </w:rPr>
        <w:object w:dxaOrig="240" w:dyaOrig="240">
          <v:shape id="_x0000_i1186" type="#_x0000_t75" style="width:12pt;height:12pt" o:ole="">
            <v:imagedata r:id="rId264" o:title=""/>
          </v:shape>
          <o:OLEObject Type="Embed" ProgID="Equation.DSMT4" ShapeID="_x0000_i1186" DrawAspect="Content" ObjectID="_1452066909" r:id="rId292"/>
        </w:object>
      </w:r>
      <w:r w:rsidRPr="00985965">
        <w:rPr>
          <w:rFonts w:ascii="Times New Roman" w:hAnsi="Times New Roman"/>
          <w:lang w:val="en-US"/>
        </w:rPr>
        <w:t>,</w:t>
      </w:r>
      <w:r w:rsidRPr="00985965">
        <w:rPr>
          <w:rFonts w:ascii="Times New Roman" w:hAnsi="Times New Roman"/>
          <w:position w:val="-4"/>
          <w:lang w:val="en-US"/>
        </w:rPr>
        <w:object w:dxaOrig="240" w:dyaOrig="240">
          <v:shape id="_x0000_i1187" type="#_x0000_t75" style="width:12pt;height:12pt" o:ole="">
            <v:imagedata r:id="rId266" o:title=""/>
          </v:shape>
          <o:OLEObject Type="Embed" ProgID="Equation.DSMT4" ShapeID="_x0000_i1187" DrawAspect="Content" ObjectID="_1452066910" r:id="rId293"/>
        </w:object>
      </w:r>
      <w:r w:rsidRPr="00985965">
        <w:rPr>
          <w:rFonts w:ascii="Times New Roman" w:hAnsi="Times New Roman"/>
          <w:lang w:val="en-US"/>
        </w:rPr>
        <w:t xml:space="preserve"> and </w:t>
      </w:r>
      <w:r w:rsidRPr="00985965">
        <w:rPr>
          <w:rFonts w:ascii="Times New Roman" w:hAnsi="Times New Roman"/>
          <w:position w:val="-4"/>
          <w:lang w:val="en-US"/>
        </w:rPr>
        <w:object w:dxaOrig="240" w:dyaOrig="240">
          <v:shape id="_x0000_i1188" type="#_x0000_t75" style="width:12pt;height:12pt" o:ole="">
            <v:imagedata r:id="rId268" o:title=""/>
          </v:shape>
          <o:OLEObject Type="Embed" ProgID="Equation.DSMT4" ShapeID="_x0000_i1188" DrawAspect="Content" ObjectID="_1452066911" r:id="rId294"/>
        </w:object>
      </w:r>
      <w:r w:rsidRPr="00985965">
        <w:rPr>
          <w:rFonts w:ascii="Times New Roman" w:hAnsi="Times New Roman"/>
          <w:lang w:val="en-US"/>
        </w:rPr>
        <w:t xml:space="preserve"> are </w:t>
      </w:r>
      <w:r w:rsidRPr="00985965">
        <w:rPr>
          <w:rFonts w:ascii="Times New Roman" w:hAnsi="Times New Roman"/>
          <w:position w:val="-10"/>
          <w:lang w:val="en-US"/>
        </w:rPr>
        <w:object w:dxaOrig="999" w:dyaOrig="320">
          <v:shape id="_x0000_i1189" type="#_x0000_t75" style="width:50.25pt;height:15.75pt" o:ole="">
            <v:imagedata r:id="rId270" o:title=""/>
          </v:shape>
          <o:OLEObject Type="Embed" ProgID="Equation.DSMT4" ShapeID="_x0000_i1189" DrawAspect="Content" ObjectID="_1452066912" r:id="rId295"/>
        </w:object>
      </w:r>
      <w:r w:rsidRPr="00985965">
        <w:rPr>
          <w:rFonts w:ascii="Times New Roman" w:hAnsi="Times New Roman"/>
          <w:lang w:val="en-US"/>
        </w:rPr>
        <w:t xml:space="preserve"> dimensional matrix.</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bCs/>
          <w:lang w:val="en-US"/>
        </w:rPr>
      </w:pPr>
      <w:r w:rsidRPr="00985965">
        <w:rPr>
          <w:rFonts w:ascii="Times New Roman" w:hAnsi="Times New Roman"/>
          <w:lang w:val="en-US"/>
        </w:rPr>
        <w:t xml:space="preserve">In some cases, in place of </w:t>
      </w:r>
      <w:r w:rsidRPr="00985965">
        <w:rPr>
          <w:rFonts w:ascii="Times New Roman" w:hAnsi="Times New Roman"/>
          <w:bCs/>
          <w:lang w:val="en-US"/>
        </w:rPr>
        <w:t>matrix</w:t>
      </w:r>
      <w:r w:rsidRPr="00985965">
        <w:rPr>
          <w:rFonts w:ascii="Times New Roman" w:hAnsi="Times New Roman"/>
          <w:bCs/>
          <w:position w:val="-4"/>
          <w:lang w:val="en-US"/>
        </w:rPr>
        <w:object w:dxaOrig="240" w:dyaOrig="240">
          <v:shape id="_x0000_i1190" type="#_x0000_t75" style="width:12pt;height:12pt" o:ole="">
            <v:imagedata r:id="rId274" o:title=""/>
          </v:shape>
          <o:OLEObject Type="Embed" ProgID="Equation.DSMT4" ShapeID="_x0000_i1190" DrawAspect="Content" ObjectID="_1452066913" r:id="rId296"/>
        </w:object>
      </w:r>
      <w:r w:rsidRPr="00985965">
        <w:rPr>
          <w:rFonts w:ascii="Times New Roman" w:hAnsi="Times New Roman"/>
          <w:bCs/>
          <w:lang w:val="en-US"/>
        </w:rPr>
        <w:t xml:space="preserve">, </w:t>
      </w:r>
      <w:r w:rsidRPr="00985965">
        <w:rPr>
          <w:rFonts w:ascii="Times New Roman" w:hAnsi="Times New Roman"/>
          <w:bCs/>
          <w:position w:val="-6"/>
          <w:lang w:val="en-US"/>
        </w:rPr>
        <w:object w:dxaOrig="580" w:dyaOrig="260">
          <v:shape id="_x0000_i1191" type="#_x0000_t75" style="width:29.25pt;height:12.75pt" o:ole="">
            <v:imagedata r:id="rId278" o:title=""/>
          </v:shape>
          <o:OLEObject Type="Embed" ProgID="Equation.DSMT4" ShapeID="_x0000_i1191" DrawAspect="Content" ObjectID="_1452066914" r:id="rId297"/>
        </w:object>
      </w:r>
      <w:r w:rsidRPr="00985965">
        <w:rPr>
          <w:rFonts w:ascii="Times New Roman" w:hAnsi="Times New Roman"/>
          <w:bCs/>
          <w:lang w:val="en-US"/>
        </w:rPr>
        <w:t xml:space="preserve">- formed </w:t>
      </w:r>
      <w:r w:rsidRPr="00985965">
        <w:rPr>
          <w:rFonts w:ascii="Times New Roman" w:hAnsi="Times New Roman"/>
          <w:bCs/>
          <w:position w:val="-6"/>
          <w:lang w:val="en-US"/>
        </w:rPr>
        <w:object w:dxaOrig="300" w:dyaOrig="260">
          <v:shape id="_x0000_i1192" type="#_x0000_t75" style="width:15pt;height:12.75pt" o:ole="">
            <v:imagedata r:id="rId276" o:title=""/>
          </v:shape>
          <o:OLEObject Type="Embed" ProgID="Equation.DSMT4" ShapeID="_x0000_i1192" DrawAspect="Content" ObjectID="_1452066915" r:id="rId298"/>
        </w:object>
      </w:r>
      <w:r w:rsidRPr="00985965">
        <w:rPr>
          <w:rFonts w:ascii="Times New Roman" w:hAnsi="Times New Roman"/>
          <w:bCs/>
          <w:lang w:val="en-US"/>
        </w:rPr>
        <w:t xml:space="preserve">upper and lower triangular matrix is used. Based on that, portfolio standard deviation at time </w:t>
      </w:r>
      <w:r w:rsidRPr="00985965">
        <w:rPr>
          <w:rFonts w:ascii="Times New Roman" w:hAnsi="Times New Roman"/>
          <w:bCs/>
          <w:i/>
          <w:lang w:val="en-US"/>
        </w:rPr>
        <w:t>t+1</w:t>
      </w:r>
      <w:r w:rsidRPr="00985965">
        <w:rPr>
          <w:rFonts w:ascii="Times New Roman" w:hAnsi="Times New Roman"/>
          <w:bCs/>
          <w:lang w:val="en-US"/>
        </w:rPr>
        <w:t xml:space="preserve"> becomes: </w:t>
      </w:r>
    </w:p>
    <w:p w:rsidR="00985965" w:rsidRPr="00985965" w:rsidRDefault="00985965" w:rsidP="00985965">
      <w:pPr>
        <w:pStyle w:val="BodyText"/>
        <w:rPr>
          <w:rFonts w:ascii="Times New Roman" w:hAnsi="Times New Roman"/>
          <w:bCs/>
          <w:lang w:val="en-US"/>
        </w:rPr>
      </w:pPr>
      <w:r w:rsidRPr="00985965">
        <w:rPr>
          <w:rFonts w:ascii="Times New Roman" w:hAnsi="Times New Roman"/>
          <w:bCs/>
          <w:position w:val="-14"/>
          <w:lang w:val="en-US"/>
        </w:rPr>
        <w:object w:dxaOrig="1420" w:dyaOrig="400">
          <v:shape id="_x0000_i1193" type="#_x0000_t75" style="width:71.25pt;height:20.25pt" o:ole="">
            <v:imagedata r:id="rId299" o:title=""/>
          </v:shape>
          <o:OLEObject Type="Embed" ProgID="Equation.DSMT4" ShapeID="_x0000_i1193" DrawAspect="Content" ObjectID="_1452066916" r:id="rId300"/>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numPr>
          <w:ilvl w:val="2"/>
          <w:numId w:val="21"/>
        </w:numPr>
        <w:rPr>
          <w:rFonts w:ascii="Times New Roman" w:hAnsi="Times New Roman"/>
          <w:b/>
          <w:lang w:val="en-US"/>
        </w:rPr>
      </w:pPr>
      <w:r w:rsidRPr="00985965">
        <w:rPr>
          <w:rFonts w:ascii="Times New Roman" w:hAnsi="Times New Roman"/>
          <w:b/>
          <w:lang w:val="en-US"/>
        </w:rPr>
        <w:t>ARCH</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In the beginning, due to the assumption of independence in terms of time between variances and covariances of the main variables, Historical simulation and Delta Normal methods were used for market risk estimation. Then, the alternative dynamic methods that incorporate time dependency between covariances and variances were required and one of the first (for market risk) method was ARCH (autoregressive conditionally heteroscedastic) model. The general form of this method is: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28"/>
          <w:lang w:val="en-US"/>
        </w:rPr>
        <w:object w:dxaOrig="2160" w:dyaOrig="660">
          <v:shape id="_x0000_i1194" type="#_x0000_t75" style="width:108pt;height:33pt" o:ole="">
            <v:imagedata r:id="rId301" o:title=""/>
          </v:shape>
          <o:OLEObject Type="Embed" ProgID="Equation.DSMT4" ShapeID="_x0000_i1194" DrawAspect="Content" ObjectID="_1452066917" r:id="rId302"/>
        </w:objec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If above form is denoted ARCH(p) the case of </w:t>
      </w:r>
      <w:r w:rsidRPr="00985965">
        <w:rPr>
          <w:rFonts w:ascii="Times New Roman" w:hAnsi="Times New Roman"/>
          <w:position w:val="-6"/>
          <w:lang w:val="en-US"/>
        </w:rPr>
        <w:object w:dxaOrig="520" w:dyaOrig="260">
          <v:shape id="_x0000_i1195" type="#_x0000_t75" style="width:26.25pt;height:12.75pt" o:ole="">
            <v:imagedata r:id="rId303" o:title=""/>
          </v:shape>
          <o:OLEObject Type="Embed" ProgID="Equation.DSMT4" ShapeID="_x0000_i1195" DrawAspect="Content" ObjectID="_1452066918" r:id="rId304"/>
        </w:object>
      </w:r>
      <w:r w:rsidRPr="00985965">
        <w:rPr>
          <w:rFonts w:ascii="Times New Roman" w:hAnsi="Times New Roman"/>
          <w:lang w:val="en-US"/>
        </w:rPr>
        <w:t xml:space="preserve"> ARCH(1) has the following form. </w:t>
      </w:r>
    </w:p>
    <w:p w:rsidR="00985965" w:rsidRPr="00985965" w:rsidRDefault="00985965" w:rsidP="00985965">
      <w:pPr>
        <w:pStyle w:val="BodyText"/>
        <w:rPr>
          <w:rFonts w:ascii="Times New Roman" w:hAnsi="Times New Roman"/>
          <w:position w:val="-14"/>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1520" w:dyaOrig="400">
          <v:shape id="_x0000_i1196" type="#_x0000_t75" style="width:76.5pt;height:20.25pt" o:ole="">
            <v:imagedata r:id="rId305" o:title=""/>
          </v:shape>
          <o:OLEObject Type="Embed" ProgID="Equation.DSMT4" ShapeID="_x0000_i1196" DrawAspect="Content" ObjectID="_1452066919" r:id="rId306"/>
        </w:objec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GARCH model was established based on this premise and based on the above expression the effect of main variables or the leverage effect was excluded from this method. However, parameters need to be estimated with Maximum likelihood method.</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A portfolio deviation is estimated using method similar to GARCH method and in this case a summation containing the main variable is not applied. However in practice, the extended version of ARCH model is not applied.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Indent"/>
        <w:numPr>
          <w:ilvl w:val="1"/>
          <w:numId w:val="21"/>
        </w:numPr>
        <w:jc w:val="left"/>
        <w:rPr>
          <w:rFonts w:ascii="Times New Roman" w:hAnsi="Times New Roman"/>
          <w:b/>
        </w:rPr>
      </w:pPr>
      <w:r w:rsidRPr="00985965">
        <w:rPr>
          <w:rFonts w:ascii="Times New Roman" w:hAnsi="Times New Roman"/>
          <w:b/>
        </w:rPr>
        <w:t xml:space="preserve"> Risk estimation of non-linear financial instruments (option)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For non-linear financial instruments such as options, the effect of second order derivative of a valuation function is more than zero.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Indent"/>
        <w:ind w:left="0"/>
        <w:rPr>
          <w:rFonts w:ascii="Times New Roman" w:hAnsi="Times New Roman"/>
        </w:rPr>
      </w:pPr>
      <w:r w:rsidRPr="00985965">
        <w:rPr>
          <w:rFonts w:ascii="Times New Roman" w:hAnsi="Times New Roman"/>
        </w:rPr>
        <w:t xml:space="preserve">In order to estimate the risk of non-linear financial instruments, let us take the example of option function. Suppose a valuation of a simple stock option follows Black-Scholes formula with  </w:t>
      </w:r>
      <w:r w:rsidRPr="00985965">
        <w:rPr>
          <w:rFonts w:ascii="Times New Roman" w:hAnsi="Times New Roman"/>
          <w:position w:val="-12"/>
        </w:rPr>
        <w:object w:dxaOrig="1780" w:dyaOrig="340">
          <v:shape id="_x0000_i1197" type="#_x0000_t75" style="width:86.25pt;height:16.5pt" o:ole="">
            <v:imagedata r:id="rId307" o:title=""/>
          </v:shape>
          <o:OLEObject Type="Embed" ProgID="Equation.DSMT4" ShapeID="_x0000_i1197" DrawAspect="Content" ObjectID="_1452066920" r:id="rId308"/>
        </w:object>
      </w:r>
      <w:r w:rsidRPr="00985965">
        <w:rPr>
          <w:rFonts w:ascii="Times New Roman" w:hAnsi="Times New Roman"/>
        </w:rPr>
        <w:t xml:space="preserve"> form. Here, </w:t>
      </w:r>
      <w:r w:rsidRPr="00985965">
        <w:rPr>
          <w:rFonts w:ascii="Times New Roman" w:hAnsi="Times New Roman"/>
          <w:position w:val="-12"/>
        </w:rPr>
        <w:object w:dxaOrig="240" w:dyaOrig="340">
          <v:shape id="_x0000_i1198" type="#_x0000_t75" style="width:12pt;height:17.25pt" o:ole="">
            <v:imagedata r:id="rId309" o:title=""/>
          </v:shape>
          <o:OLEObject Type="Embed" ProgID="Equation.DSMT4" ShapeID="_x0000_i1198" DrawAspect="Content" ObjectID="_1452066921" r:id="rId310"/>
        </w:object>
      </w:r>
      <w:r w:rsidRPr="00985965">
        <w:rPr>
          <w:rFonts w:ascii="Times New Roman" w:hAnsi="Times New Roman"/>
        </w:rPr>
        <w:t xml:space="preserve"> is a main variable at time </w:t>
      </w:r>
      <w:r w:rsidRPr="00985965">
        <w:rPr>
          <w:rFonts w:ascii="Times New Roman" w:hAnsi="Times New Roman"/>
          <w:position w:val="-6"/>
        </w:rPr>
        <w:object w:dxaOrig="160" w:dyaOrig="260">
          <v:shape id="_x0000_i1199" type="#_x0000_t75" style="width:8.25pt;height:12.75pt" o:ole="">
            <v:imagedata r:id="rId311" o:title=""/>
          </v:shape>
          <o:OLEObject Type="Embed" ProgID="Equation.DSMT4" ShapeID="_x0000_i1199" DrawAspect="Content" ObjectID="_1452066922" r:id="rId312"/>
        </w:object>
      </w:r>
      <w:r w:rsidRPr="00985965">
        <w:rPr>
          <w:rFonts w:ascii="Times New Roman" w:hAnsi="Times New Roman"/>
        </w:rPr>
        <w:t xml:space="preserve">or in this case a spot price of a stock, </w:t>
      </w:r>
      <w:r w:rsidRPr="00985965">
        <w:rPr>
          <w:rFonts w:ascii="Times New Roman" w:hAnsi="Times New Roman"/>
          <w:i/>
        </w:rPr>
        <w:t xml:space="preserve">K </w:t>
      </w:r>
      <w:r w:rsidRPr="00985965">
        <w:rPr>
          <w:rFonts w:ascii="Times New Roman" w:hAnsi="Times New Roman"/>
        </w:rPr>
        <w:t xml:space="preserve">is option strike price, </w:t>
      </w:r>
      <w:r w:rsidRPr="00985965">
        <w:rPr>
          <w:rFonts w:ascii="Times New Roman" w:hAnsi="Times New Roman"/>
          <w:i/>
        </w:rPr>
        <w:t>t</w:t>
      </w:r>
      <w:r w:rsidRPr="00985965">
        <w:rPr>
          <w:rFonts w:ascii="Times New Roman" w:hAnsi="Times New Roman"/>
        </w:rPr>
        <w:t xml:space="preserve"> is time to settle (final) the option transaction (mostly expressed in years), </w:t>
      </w:r>
      <w:r w:rsidRPr="00985965">
        <w:rPr>
          <w:rFonts w:ascii="Times New Roman" w:hAnsi="Times New Roman"/>
          <w:position w:val="-10"/>
        </w:rPr>
        <w:object w:dxaOrig="220" w:dyaOrig="260">
          <v:shape id="_x0000_i1200" type="#_x0000_t75" style="width:11.25pt;height:12.75pt" o:ole="">
            <v:imagedata r:id="rId313" o:title=""/>
          </v:shape>
          <o:OLEObject Type="Embed" ProgID="Equation.DSMT4" ShapeID="_x0000_i1200" DrawAspect="Content" ObjectID="_1452066923" r:id="rId314"/>
        </w:object>
      </w:r>
      <w:r w:rsidRPr="00985965">
        <w:rPr>
          <w:rFonts w:ascii="Times New Roman" w:hAnsi="Times New Roman"/>
        </w:rPr>
        <w:t xml:space="preserve"> is a risk-free return during the settlement of an option, </w:t>
      </w:r>
      <w:r w:rsidRPr="00985965">
        <w:rPr>
          <w:rFonts w:ascii="Times New Roman" w:hAnsi="Times New Roman"/>
          <w:position w:val="-6"/>
        </w:rPr>
        <w:object w:dxaOrig="240" w:dyaOrig="220">
          <v:shape id="_x0000_i1201" type="#_x0000_t75" style="width:12pt;height:11.25pt" o:ole="">
            <v:imagedata r:id="rId315" o:title=""/>
          </v:shape>
          <o:OLEObject Type="Embed" ProgID="Equation.DSMT4" ShapeID="_x0000_i1201" DrawAspect="Content" ObjectID="_1452066924" r:id="rId316"/>
        </w:object>
      </w:r>
      <w:r w:rsidRPr="00985965">
        <w:rPr>
          <w:rFonts w:ascii="Times New Roman" w:hAnsi="Times New Roman"/>
        </w:rPr>
        <w:t xml:space="preserve"> is standard deviation of a stock or logarithms of main variables price during the time of the option (final deadline to settle the transaction). We saw with Taylor series, if higher than second order derivatives of this or multivariate valuation function is zero, then the following expression is used:  </w:t>
      </w:r>
    </w:p>
    <w:p w:rsidR="00985965" w:rsidRPr="00985965" w:rsidRDefault="00985965" w:rsidP="00985965">
      <w:pPr>
        <w:pStyle w:val="BodyTextIndent"/>
        <w:ind w:left="0"/>
        <w:rPr>
          <w:rFonts w:ascii="Times New Roman" w:hAnsi="Times New Roman"/>
        </w:rPr>
      </w:pPr>
      <w:r w:rsidRPr="00985965">
        <w:rPr>
          <w:rFonts w:ascii="Times New Roman" w:hAnsi="Times New Roman"/>
          <w:position w:val="-14"/>
        </w:rPr>
        <w:object w:dxaOrig="2200" w:dyaOrig="400">
          <v:shape id="_x0000_i1202" type="#_x0000_t75" style="width:110.25pt;height:20.25pt" o:ole="">
            <v:imagedata r:id="rId317" o:title=""/>
          </v:shape>
          <o:OLEObject Type="Embed" ProgID="Equation.DSMT4" ShapeID="_x0000_i1202" DrawAspect="Content" ObjectID="_1452066925" r:id="rId318"/>
        </w:object>
      </w:r>
    </w:p>
    <w:p w:rsidR="00985965" w:rsidRPr="00985965" w:rsidRDefault="00985965" w:rsidP="00985965">
      <w:pPr>
        <w:pStyle w:val="BodyTextIndent"/>
        <w:ind w:left="0"/>
        <w:rPr>
          <w:rFonts w:ascii="Times New Roman" w:hAnsi="Times New Roman"/>
        </w:rPr>
      </w:pPr>
    </w:p>
    <w:p w:rsidR="00985965" w:rsidRPr="00985965" w:rsidRDefault="00985965" w:rsidP="00985965">
      <w:pPr>
        <w:pStyle w:val="BodyText"/>
        <w:numPr>
          <w:ilvl w:val="2"/>
          <w:numId w:val="21"/>
        </w:numPr>
        <w:rPr>
          <w:rFonts w:ascii="Times New Roman" w:hAnsi="Times New Roman"/>
          <w:b/>
          <w:bCs/>
          <w:lang w:val="en-US"/>
        </w:rPr>
      </w:pPr>
      <w:r w:rsidRPr="00985965">
        <w:rPr>
          <w:rFonts w:ascii="Times New Roman" w:hAnsi="Times New Roman"/>
          <w:b/>
          <w:bCs/>
          <w:lang w:val="en-US"/>
        </w:rPr>
        <w:t>Delta-Gamma method</w:t>
      </w:r>
    </w:p>
    <w:p w:rsidR="00985965" w:rsidRPr="00985965" w:rsidRDefault="00985965" w:rsidP="00985965">
      <w:pPr>
        <w:pStyle w:val="BodyText"/>
        <w:rPr>
          <w:rFonts w:ascii="Times New Roman" w:hAnsi="Times New Roman"/>
          <w:b/>
          <w:bCs/>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In the section of simple risk estimation, we saw how to apply Delta-Gamma method when there was a linear relationship between relative changes in the prices of financial instruments and in main variables or price of a underlying asset. From there, it is inferred to estimate options risk, effects of delta, gamma and theta need to be estimated. If the valuation function is known, its effects of derivatives or a value can be estimated using values of main variables at time </w:t>
      </w:r>
      <w:r w:rsidRPr="00985965">
        <w:rPr>
          <w:rFonts w:ascii="Times New Roman" w:hAnsi="Times New Roman"/>
          <w:i/>
          <w:lang w:val="en-US"/>
        </w:rPr>
        <w:t>t.</w: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The effects of gamma and theta in the distribution of relative changes of option values using the comparison between the relative change of option values and moments of relative changes in main variables can be shown the following way. The relative changes of main variables </w:t>
      </w:r>
      <w:r w:rsidRPr="00985965">
        <w:rPr>
          <w:rFonts w:ascii="Times New Roman" w:hAnsi="Times New Roman"/>
          <w:position w:val="-14"/>
          <w:lang w:val="en-US"/>
        </w:rPr>
        <w:object w:dxaOrig="260" w:dyaOrig="360">
          <v:shape id="_x0000_i1203" type="#_x0000_t75" style="width:12.75pt;height:18.75pt" o:ole="">
            <v:imagedata r:id="rId319" o:title=""/>
          </v:shape>
          <o:OLEObject Type="Embed" ProgID="Equation.DSMT4" ShapeID="_x0000_i1203" DrawAspect="Content" ObjectID="_1452066926" r:id="rId320"/>
        </w:object>
      </w:r>
      <w:r w:rsidRPr="00985965">
        <w:rPr>
          <w:rFonts w:ascii="Times New Roman" w:hAnsi="Times New Roman"/>
          <w:lang w:val="en-US"/>
        </w:rPr>
        <w:t xml:space="preserve"> are normally distributed with </w:t>
      </w:r>
      <w:r w:rsidRPr="00985965">
        <w:rPr>
          <w:rFonts w:ascii="Times New Roman" w:hAnsi="Times New Roman"/>
          <w:position w:val="-6"/>
          <w:lang w:val="en-US"/>
        </w:rPr>
        <w:object w:dxaOrig="180" w:dyaOrig="260">
          <v:shape id="_x0000_i1204" type="#_x0000_t75" style="width:9pt;height:12.75pt" o:ole="">
            <v:imagedata r:id="rId321" o:title=""/>
          </v:shape>
          <o:OLEObject Type="Embed" ProgID="Equation.DSMT4" ShapeID="_x0000_i1204" DrawAspect="Content" ObjectID="_1452066927" r:id="rId322"/>
        </w:object>
      </w:r>
      <w:r w:rsidRPr="00985965">
        <w:rPr>
          <w:rFonts w:ascii="Times New Roman" w:hAnsi="Times New Roman"/>
          <w:lang w:val="en-US"/>
        </w:rPr>
        <w:t xml:space="preserve"> mean, </w:t>
      </w:r>
      <w:r w:rsidRPr="00985965">
        <w:rPr>
          <w:rFonts w:ascii="Times New Roman" w:hAnsi="Times New Roman"/>
          <w:position w:val="-14"/>
          <w:lang w:val="en-US"/>
        </w:rPr>
        <w:object w:dxaOrig="300" w:dyaOrig="400">
          <v:shape id="_x0000_i1205" type="#_x0000_t75" style="width:15pt;height:20.25pt" o:ole="">
            <v:imagedata r:id="rId323" o:title=""/>
          </v:shape>
          <o:OLEObject Type="Embed" ProgID="Equation.DSMT4" ShapeID="_x0000_i1205" DrawAspect="Content" ObjectID="_1452066928" r:id="rId324"/>
        </w:object>
      </w:r>
      <w:r w:rsidRPr="00985965">
        <w:rPr>
          <w:rFonts w:ascii="Times New Roman" w:hAnsi="Times New Roman"/>
          <w:lang w:val="en-US"/>
        </w:rPr>
        <w:t xml:space="preserve"> standard deviation. The table below shows </w:t>
      </w:r>
      <w:r w:rsidRPr="00985965">
        <w:rPr>
          <w:rFonts w:ascii="Times New Roman" w:hAnsi="Times New Roman"/>
          <w:position w:val="-14"/>
          <w:lang w:val="en-US"/>
        </w:rPr>
        <w:object w:dxaOrig="260" w:dyaOrig="360">
          <v:shape id="_x0000_i1206" type="#_x0000_t75" style="width:12.75pt;height:18.75pt" o:ole="">
            <v:imagedata r:id="rId319" o:title=""/>
          </v:shape>
          <o:OLEObject Type="Embed" ProgID="Equation.DSMT4" ShapeID="_x0000_i1206" DrawAspect="Content" ObjectID="_1452066929" r:id="rId325"/>
        </w:object>
      </w:r>
      <w:r w:rsidRPr="00985965">
        <w:rPr>
          <w:rFonts w:ascii="Times New Roman" w:hAnsi="Times New Roman"/>
          <w:lang w:val="en-US"/>
        </w:rPr>
        <w:t xml:space="preserve">, </w:t>
      </w:r>
      <w:r w:rsidRPr="00985965">
        <w:rPr>
          <w:rFonts w:ascii="Times New Roman" w:hAnsi="Times New Roman"/>
          <w:position w:val="-14"/>
          <w:lang w:val="en-US"/>
        </w:rPr>
        <w:object w:dxaOrig="340" w:dyaOrig="400">
          <v:shape id="_x0000_i1207" type="#_x0000_t75" style="width:17.25pt;height:20.25pt" o:ole="">
            <v:imagedata r:id="rId326" o:title=""/>
          </v:shape>
          <o:OLEObject Type="Embed" ProgID="Equation.DSMT4" ShapeID="_x0000_i1207" DrawAspect="Content" ObjectID="_1452066930" r:id="rId327"/>
        </w:object>
      </w:r>
      <w:r w:rsidRPr="00985965">
        <w:rPr>
          <w:rFonts w:ascii="Times New Roman" w:hAnsi="Times New Roman"/>
          <w:lang w:val="en-US"/>
        </w:rPr>
        <w:t xml:space="preserve">and first 4 moments of portfolio valuation including mean, deviation, scenes and kurtosis. </w:t>
      </w:r>
    </w:p>
    <w:p w:rsidR="00985965" w:rsidRPr="00985965" w:rsidRDefault="00985965" w:rsidP="00985965">
      <w:pPr>
        <w:pStyle w:val="BodyText"/>
        <w:rPr>
          <w:rFonts w:ascii="Times New Roman" w:hAnsi="Times New Roman"/>
          <w:lang w:val="en-US"/>
        </w:rPr>
      </w:pPr>
    </w:p>
    <w:tbl>
      <w:tblPr>
        <w:tblW w:w="909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0"/>
        <w:gridCol w:w="1172"/>
        <w:gridCol w:w="3164"/>
        <w:gridCol w:w="3336"/>
      </w:tblGrid>
      <w:tr w:rsidR="00985965" w:rsidRPr="00985965" w:rsidTr="004D6AB9">
        <w:tc>
          <w:tcPr>
            <w:tcW w:w="1420" w:type="dxa"/>
            <w:vAlign w:val="center"/>
          </w:tcPr>
          <w:p w:rsidR="00985965" w:rsidRPr="00985965" w:rsidRDefault="00985965" w:rsidP="004D6AB9">
            <w:pPr>
              <w:pStyle w:val="BodyText"/>
              <w:jc w:val="center"/>
              <w:rPr>
                <w:rFonts w:ascii="Times New Roman" w:hAnsi="Times New Roman"/>
                <w:b/>
                <w:bCs/>
                <w:sz w:val="16"/>
                <w:lang w:val="en-US"/>
              </w:rPr>
            </w:pPr>
            <w:r w:rsidRPr="00985965">
              <w:rPr>
                <w:rFonts w:ascii="Times New Roman" w:hAnsi="Times New Roman"/>
                <w:b/>
                <w:bCs/>
                <w:sz w:val="16"/>
                <w:lang w:val="en-US"/>
              </w:rPr>
              <w:t>Statistical Parameters</w:t>
            </w:r>
          </w:p>
        </w:tc>
        <w:tc>
          <w:tcPr>
            <w:tcW w:w="1172" w:type="dxa"/>
            <w:vAlign w:val="center"/>
          </w:tcPr>
          <w:p w:rsidR="00985965" w:rsidRPr="00985965" w:rsidRDefault="00985965" w:rsidP="004D6AB9">
            <w:pPr>
              <w:pStyle w:val="BodyText"/>
              <w:jc w:val="center"/>
              <w:rPr>
                <w:rFonts w:ascii="Times New Roman" w:hAnsi="Times New Roman"/>
                <w:b/>
                <w:bCs/>
                <w:sz w:val="16"/>
                <w:lang w:val="en-US"/>
              </w:rPr>
            </w:pPr>
            <w:r w:rsidRPr="00985965">
              <w:rPr>
                <w:rFonts w:ascii="Times New Roman" w:hAnsi="Times New Roman"/>
                <w:b/>
                <w:bCs/>
                <w:sz w:val="16"/>
                <w:lang w:val="en-US"/>
              </w:rPr>
              <w:t>Variables</w:t>
            </w:r>
          </w:p>
        </w:tc>
        <w:tc>
          <w:tcPr>
            <w:tcW w:w="3164" w:type="dxa"/>
            <w:vAlign w:val="center"/>
          </w:tcPr>
          <w:p w:rsidR="00985965" w:rsidRPr="00985965" w:rsidRDefault="00985965" w:rsidP="004D6AB9">
            <w:pPr>
              <w:pStyle w:val="BodyText"/>
              <w:jc w:val="center"/>
              <w:rPr>
                <w:rFonts w:ascii="Times New Roman" w:hAnsi="Times New Roman"/>
                <w:b/>
                <w:bCs/>
                <w:sz w:val="16"/>
                <w:lang w:val="en-US"/>
              </w:rPr>
            </w:pPr>
            <w:r w:rsidRPr="00985965">
              <w:rPr>
                <w:rFonts w:ascii="Times New Roman" w:hAnsi="Times New Roman"/>
                <w:b/>
                <w:bCs/>
                <w:sz w:val="16"/>
                <w:lang w:val="en-US"/>
              </w:rPr>
              <w:t>Option valuation</w:t>
            </w:r>
          </w:p>
        </w:tc>
        <w:tc>
          <w:tcPr>
            <w:tcW w:w="3336" w:type="dxa"/>
            <w:vAlign w:val="center"/>
          </w:tcPr>
          <w:p w:rsidR="00985965" w:rsidRPr="00985965" w:rsidRDefault="00985965" w:rsidP="004D6AB9">
            <w:pPr>
              <w:pStyle w:val="BodyText"/>
              <w:jc w:val="center"/>
              <w:rPr>
                <w:rFonts w:ascii="Times New Roman" w:hAnsi="Times New Roman"/>
                <w:b/>
                <w:bCs/>
                <w:sz w:val="16"/>
                <w:lang w:val="en-US"/>
              </w:rPr>
            </w:pPr>
            <w:r w:rsidRPr="00985965">
              <w:rPr>
                <w:rFonts w:ascii="Times New Roman" w:hAnsi="Times New Roman"/>
                <w:b/>
                <w:bCs/>
                <w:sz w:val="16"/>
                <w:lang w:val="en-US"/>
              </w:rPr>
              <w:t>Portfolio valuation</w:t>
            </w:r>
            <w:r w:rsidRPr="00985965">
              <w:rPr>
                <w:rStyle w:val="FootnoteReference"/>
                <w:rFonts w:ascii="Times New Roman" w:hAnsi="Times New Roman"/>
                <w:b/>
                <w:bCs/>
                <w:sz w:val="16"/>
                <w:lang w:val="en-US"/>
              </w:rPr>
              <w:footnoteReference w:id="6"/>
            </w:r>
          </w:p>
        </w:tc>
      </w:tr>
      <w:tr w:rsidR="00985965" w:rsidRPr="00985965" w:rsidTr="004D6AB9">
        <w:tc>
          <w:tcPr>
            <w:tcW w:w="1420" w:type="dxa"/>
            <w:vAlign w:val="center"/>
          </w:tcPr>
          <w:p w:rsidR="00985965" w:rsidRPr="00985965" w:rsidRDefault="00985965" w:rsidP="004D6AB9">
            <w:pPr>
              <w:pStyle w:val="BodyText"/>
              <w:jc w:val="left"/>
              <w:rPr>
                <w:rFonts w:ascii="Times New Roman" w:hAnsi="Times New Roman"/>
                <w:sz w:val="16"/>
                <w:lang w:val="en-US"/>
              </w:rPr>
            </w:pPr>
            <w:r w:rsidRPr="00985965">
              <w:rPr>
                <w:rFonts w:ascii="Times New Roman" w:hAnsi="Times New Roman"/>
                <w:sz w:val="16"/>
                <w:lang w:val="en-US"/>
              </w:rPr>
              <w:t>Relative change</w:t>
            </w:r>
          </w:p>
        </w:tc>
        <w:tc>
          <w:tcPr>
            <w:tcW w:w="1172"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260" w:dyaOrig="360">
                <v:shape id="_x0000_i1208" type="#_x0000_t75" style="width:12.75pt;height:18.75pt" o:ole="">
                  <v:imagedata r:id="rId319" o:title=""/>
                </v:shape>
                <o:OLEObject Type="Embed" ProgID="Equation.DSMT4" ShapeID="_x0000_i1208" DrawAspect="Content" ObjectID="_1452066931" r:id="rId328"/>
              </w:object>
            </w:r>
          </w:p>
        </w:tc>
        <w:tc>
          <w:tcPr>
            <w:tcW w:w="3164"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340" w:dyaOrig="400">
                <v:shape id="_x0000_i1209" type="#_x0000_t75" style="width:17.25pt;height:20.25pt" o:ole="">
                  <v:imagedata r:id="rId326" o:title=""/>
                </v:shape>
                <o:OLEObject Type="Embed" ProgID="Equation.DSMT4" ShapeID="_x0000_i1209" DrawAspect="Content" ObjectID="_1452066932" r:id="rId329"/>
              </w:object>
            </w:r>
          </w:p>
        </w:tc>
        <w:tc>
          <w:tcPr>
            <w:tcW w:w="3336"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2420" w:dyaOrig="400">
                <v:shape id="_x0000_i1210" type="#_x0000_t75" style="width:120.75pt;height:20.25pt" o:ole="">
                  <v:imagedata r:id="rId330" o:title=""/>
                </v:shape>
                <o:OLEObject Type="Embed" ProgID="Equation.DSMT4" ShapeID="_x0000_i1210" DrawAspect="Content" ObjectID="_1452066933" r:id="rId331"/>
              </w:object>
            </w:r>
          </w:p>
        </w:tc>
      </w:tr>
      <w:tr w:rsidR="00985965" w:rsidRPr="00985965" w:rsidTr="004D6AB9">
        <w:tc>
          <w:tcPr>
            <w:tcW w:w="1420" w:type="dxa"/>
            <w:vAlign w:val="center"/>
          </w:tcPr>
          <w:p w:rsidR="00985965" w:rsidRPr="00985965" w:rsidRDefault="00985965" w:rsidP="004D6AB9">
            <w:pPr>
              <w:pStyle w:val="BodyText"/>
              <w:jc w:val="left"/>
              <w:rPr>
                <w:rFonts w:ascii="Times New Roman" w:hAnsi="Times New Roman"/>
                <w:sz w:val="16"/>
                <w:lang w:val="en-US"/>
              </w:rPr>
            </w:pPr>
            <w:r w:rsidRPr="00985965">
              <w:rPr>
                <w:rFonts w:ascii="Times New Roman" w:hAnsi="Times New Roman"/>
                <w:sz w:val="16"/>
                <w:lang w:val="en-US"/>
              </w:rPr>
              <w:t>Mean</w:t>
            </w:r>
          </w:p>
        </w:tc>
        <w:tc>
          <w:tcPr>
            <w:tcW w:w="1172"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6"/>
                <w:lang w:val="en-US"/>
              </w:rPr>
              <w:object w:dxaOrig="180" w:dyaOrig="260">
                <v:shape id="_x0000_i1211" type="#_x0000_t75" style="width:9pt;height:12.75pt" o:ole="">
                  <v:imagedata r:id="rId332" o:title=""/>
                </v:shape>
                <o:OLEObject Type="Embed" ProgID="Equation.DSMT4" ShapeID="_x0000_i1211" DrawAspect="Content" ObjectID="_1452066934" r:id="rId333"/>
              </w:object>
            </w:r>
          </w:p>
        </w:tc>
        <w:tc>
          <w:tcPr>
            <w:tcW w:w="3164"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1320" w:dyaOrig="400">
                <v:shape id="_x0000_i1212" type="#_x0000_t75" style="width:66pt;height:20.25pt" o:ole="">
                  <v:imagedata r:id="rId334" o:title=""/>
                </v:shape>
                <o:OLEObject Type="Embed" ProgID="Equation.DSMT4" ShapeID="_x0000_i1212" DrawAspect="Content" ObjectID="_1452066935" r:id="rId335"/>
              </w:object>
            </w:r>
          </w:p>
        </w:tc>
        <w:tc>
          <w:tcPr>
            <w:tcW w:w="3336"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0"/>
                <w:lang w:val="en-US"/>
              </w:rPr>
              <w:object w:dxaOrig="920" w:dyaOrig="360">
                <v:shape id="_x0000_i1213" type="#_x0000_t75" style="width:45.75pt;height:18.75pt" o:ole="">
                  <v:imagedata r:id="rId336" o:title=""/>
                </v:shape>
                <o:OLEObject Type="Embed" ProgID="Equation.DSMT4" ShapeID="_x0000_i1213" DrawAspect="Content" ObjectID="_1452066936" r:id="rId337"/>
              </w:object>
            </w:r>
          </w:p>
        </w:tc>
      </w:tr>
      <w:tr w:rsidR="00985965" w:rsidRPr="00985965" w:rsidTr="004D6AB9">
        <w:tc>
          <w:tcPr>
            <w:tcW w:w="1420" w:type="dxa"/>
            <w:vAlign w:val="center"/>
          </w:tcPr>
          <w:p w:rsidR="00985965" w:rsidRPr="00985965" w:rsidRDefault="00985965" w:rsidP="004D6AB9">
            <w:pPr>
              <w:pStyle w:val="BodyText"/>
              <w:jc w:val="left"/>
              <w:rPr>
                <w:rFonts w:ascii="Times New Roman" w:hAnsi="Times New Roman"/>
                <w:sz w:val="16"/>
                <w:lang w:val="en-US"/>
              </w:rPr>
            </w:pPr>
            <w:r w:rsidRPr="00985965">
              <w:rPr>
                <w:rFonts w:ascii="Times New Roman" w:hAnsi="Times New Roman"/>
                <w:sz w:val="16"/>
                <w:lang w:val="en-US"/>
              </w:rPr>
              <w:t>Deviation</w:t>
            </w:r>
          </w:p>
        </w:tc>
        <w:tc>
          <w:tcPr>
            <w:tcW w:w="1172"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340" w:dyaOrig="400">
                <v:shape id="_x0000_i1214" type="#_x0000_t75" style="width:17.25pt;height:20.25pt" o:ole="">
                  <v:imagedata r:id="rId338" o:title=""/>
                </v:shape>
                <o:OLEObject Type="Embed" ProgID="Equation.DSMT4" ShapeID="_x0000_i1214" DrawAspect="Content" ObjectID="_1452066937" r:id="rId339"/>
              </w:object>
            </w:r>
          </w:p>
        </w:tc>
        <w:tc>
          <w:tcPr>
            <w:tcW w:w="3164"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1560" w:dyaOrig="460">
                <v:shape id="_x0000_i1215" type="#_x0000_t75" style="width:78pt;height:23.25pt" o:ole="">
                  <v:imagedata r:id="rId340" o:title=""/>
                </v:shape>
                <o:OLEObject Type="Embed" ProgID="Equation.DSMT4" ShapeID="_x0000_i1215" DrawAspect="Content" ObjectID="_1452066938" r:id="rId341"/>
              </w:object>
            </w:r>
          </w:p>
        </w:tc>
        <w:tc>
          <w:tcPr>
            <w:tcW w:w="3336"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0"/>
                <w:lang w:val="en-US"/>
              </w:rPr>
              <w:object w:dxaOrig="1719" w:dyaOrig="420">
                <v:shape id="_x0000_i1216" type="#_x0000_t75" style="width:86.25pt;height:21pt" o:ole="">
                  <v:imagedata r:id="rId342" o:title=""/>
                </v:shape>
                <o:OLEObject Type="Embed" ProgID="Equation.DSMT4" ShapeID="_x0000_i1216" DrawAspect="Content" ObjectID="_1452066939" r:id="rId343"/>
              </w:object>
            </w:r>
          </w:p>
        </w:tc>
      </w:tr>
      <w:tr w:rsidR="00985965" w:rsidRPr="00985965" w:rsidTr="004D6AB9">
        <w:tc>
          <w:tcPr>
            <w:tcW w:w="1420" w:type="dxa"/>
            <w:vAlign w:val="center"/>
          </w:tcPr>
          <w:p w:rsidR="00985965" w:rsidRPr="00985965" w:rsidRDefault="00985965" w:rsidP="004D6AB9">
            <w:pPr>
              <w:pStyle w:val="BodyText"/>
              <w:jc w:val="left"/>
              <w:rPr>
                <w:rFonts w:ascii="Times New Roman" w:hAnsi="Times New Roman"/>
                <w:sz w:val="16"/>
                <w:lang w:val="en-US"/>
              </w:rPr>
            </w:pPr>
            <w:r w:rsidRPr="00985965">
              <w:rPr>
                <w:rFonts w:ascii="Times New Roman" w:hAnsi="Times New Roman"/>
                <w:sz w:val="16"/>
                <w:lang w:val="en-US"/>
              </w:rPr>
              <w:t>Skewness</w:t>
            </w:r>
          </w:p>
        </w:tc>
        <w:tc>
          <w:tcPr>
            <w:tcW w:w="1172"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6"/>
                <w:lang w:val="en-US"/>
              </w:rPr>
              <w:object w:dxaOrig="180" w:dyaOrig="260">
                <v:shape id="_x0000_i1217" type="#_x0000_t75" style="width:9pt;height:12.75pt" o:ole="">
                  <v:imagedata r:id="rId332" o:title=""/>
                </v:shape>
                <o:OLEObject Type="Embed" ProgID="Equation.DSMT4" ShapeID="_x0000_i1217" DrawAspect="Content" ObjectID="_1452066940" r:id="rId344"/>
              </w:object>
            </w:r>
          </w:p>
        </w:tc>
        <w:tc>
          <w:tcPr>
            <w:tcW w:w="3164"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1540" w:dyaOrig="460">
                <v:shape id="_x0000_i1218" type="#_x0000_t75" style="width:77.25pt;height:23.25pt" o:ole="">
                  <v:imagedata r:id="rId345" o:title=""/>
                </v:shape>
                <o:OLEObject Type="Embed" ProgID="Equation.DSMT4" ShapeID="_x0000_i1218" DrawAspect="Content" ObjectID="_1452066941" r:id="rId346"/>
              </w:object>
            </w:r>
          </w:p>
        </w:tc>
        <w:tc>
          <w:tcPr>
            <w:tcW w:w="3336"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0"/>
                <w:lang w:val="en-US"/>
              </w:rPr>
              <w:object w:dxaOrig="1820" w:dyaOrig="420">
                <v:shape id="_x0000_i1219" type="#_x0000_t75" style="width:90pt;height:21pt" o:ole="">
                  <v:imagedata r:id="rId347" o:title=""/>
                </v:shape>
                <o:OLEObject Type="Embed" ProgID="Equation.DSMT4" ShapeID="_x0000_i1219" DrawAspect="Content" ObjectID="_1452066942" r:id="rId348"/>
              </w:object>
            </w:r>
          </w:p>
        </w:tc>
      </w:tr>
      <w:tr w:rsidR="00985965" w:rsidRPr="00985965" w:rsidTr="004D6AB9">
        <w:tc>
          <w:tcPr>
            <w:tcW w:w="1420" w:type="dxa"/>
            <w:vAlign w:val="center"/>
          </w:tcPr>
          <w:p w:rsidR="00985965" w:rsidRPr="00985965" w:rsidRDefault="00985965" w:rsidP="004D6AB9">
            <w:pPr>
              <w:pStyle w:val="BodyText"/>
              <w:jc w:val="left"/>
              <w:rPr>
                <w:rFonts w:ascii="Times New Roman" w:hAnsi="Times New Roman"/>
                <w:sz w:val="16"/>
                <w:lang w:val="en-US"/>
              </w:rPr>
            </w:pPr>
            <w:r w:rsidRPr="00985965">
              <w:rPr>
                <w:rFonts w:ascii="Times New Roman" w:hAnsi="Times New Roman"/>
                <w:sz w:val="16"/>
                <w:lang w:val="en-US"/>
              </w:rPr>
              <w:t>Kurtosis</w:t>
            </w:r>
          </w:p>
        </w:tc>
        <w:tc>
          <w:tcPr>
            <w:tcW w:w="1172"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460" w:dyaOrig="400">
                <v:shape id="_x0000_i1220" type="#_x0000_t75" style="width:23.25pt;height:20.25pt" o:ole="">
                  <v:imagedata r:id="rId349" o:title=""/>
                </v:shape>
                <o:OLEObject Type="Embed" ProgID="Equation.DSMT4" ShapeID="_x0000_i1220" DrawAspect="Content" ObjectID="_1452066943" r:id="rId350"/>
              </w:object>
            </w:r>
          </w:p>
        </w:tc>
        <w:tc>
          <w:tcPr>
            <w:tcW w:w="3164"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4"/>
                <w:lang w:val="en-US"/>
              </w:rPr>
              <w:object w:dxaOrig="2500" w:dyaOrig="460">
                <v:shape id="_x0000_i1221" type="#_x0000_t75" style="width:125.25pt;height:23.25pt" o:ole="">
                  <v:imagedata r:id="rId351" o:title=""/>
                </v:shape>
                <o:OLEObject Type="Embed" ProgID="Equation.DSMT4" ShapeID="_x0000_i1221" DrawAspect="Content" ObjectID="_1452066944" r:id="rId352"/>
              </w:object>
            </w:r>
          </w:p>
        </w:tc>
        <w:tc>
          <w:tcPr>
            <w:tcW w:w="3336" w:type="dxa"/>
            <w:vAlign w:val="center"/>
          </w:tcPr>
          <w:p w:rsidR="00985965" w:rsidRPr="00985965" w:rsidRDefault="00985965" w:rsidP="004D6AB9">
            <w:pPr>
              <w:pStyle w:val="BodyText"/>
              <w:jc w:val="center"/>
              <w:rPr>
                <w:rFonts w:ascii="Times New Roman" w:hAnsi="Times New Roman"/>
                <w:lang w:val="en-US"/>
              </w:rPr>
            </w:pPr>
            <w:r w:rsidRPr="00985965">
              <w:rPr>
                <w:rFonts w:ascii="Times New Roman" w:hAnsi="Times New Roman"/>
                <w:position w:val="-12"/>
                <w:lang w:val="en-US"/>
              </w:rPr>
              <w:object w:dxaOrig="2920" w:dyaOrig="440">
                <v:shape id="_x0000_i1222" type="#_x0000_t75" style="width:146.25pt;height:21.75pt" o:ole="">
                  <v:imagedata r:id="rId353" o:title=""/>
                </v:shape>
                <o:OLEObject Type="Embed" ProgID="Equation.DSMT4" ShapeID="_x0000_i1222" DrawAspect="Content" ObjectID="_1452066945" r:id="rId354"/>
              </w:object>
            </w:r>
          </w:p>
        </w:tc>
      </w:tr>
    </w:tbl>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Three conclusions are drawn from the table above. Of which:</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numPr>
          <w:ilvl w:val="0"/>
          <w:numId w:val="27"/>
        </w:numPr>
        <w:ind w:left="360"/>
        <w:rPr>
          <w:rFonts w:ascii="Times New Roman" w:hAnsi="Times New Roman"/>
          <w:lang w:val="en-US"/>
        </w:rPr>
      </w:pPr>
      <w:r w:rsidRPr="00985965">
        <w:rPr>
          <w:rFonts w:ascii="Times New Roman" w:hAnsi="Times New Roman"/>
          <w:lang w:val="en-US"/>
        </w:rPr>
        <w:t>Although mean of the variables are zero, if gamma and theta are non-zero then the relative changes of option values are non-zero. And the sign of the mean of relative changes of option values depends on the signs of theta and gamma irrespective of whether the option is short or long.</w:t>
      </w:r>
    </w:p>
    <w:p w:rsidR="00985965" w:rsidRPr="00985965" w:rsidRDefault="00985965" w:rsidP="00985965">
      <w:pPr>
        <w:pStyle w:val="BodyText"/>
        <w:ind w:left="360"/>
        <w:rPr>
          <w:rFonts w:ascii="Times New Roman" w:hAnsi="Times New Roman"/>
          <w:lang w:val="en-US"/>
        </w:rPr>
      </w:pPr>
    </w:p>
    <w:p w:rsidR="00985965" w:rsidRPr="00985965" w:rsidRDefault="00985965" w:rsidP="00985965">
      <w:pPr>
        <w:pStyle w:val="BodyText"/>
        <w:numPr>
          <w:ilvl w:val="0"/>
          <w:numId w:val="27"/>
        </w:numPr>
        <w:ind w:left="360"/>
        <w:rPr>
          <w:rFonts w:ascii="Times New Roman" w:hAnsi="Times New Roman"/>
          <w:lang w:val="en-US"/>
        </w:rPr>
      </w:pPr>
      <w:r w:rsidRPr="00985965">
        <w:rPr>
          <w:rFonts w:ascii="Times New Roman" w:hAnsi="Times New Roman"/>
          <w:lang w:val="en-US"/>
        </w:rPr>
        <w:t xml:space="preserve">The deviation of relative changes of an option differs from the deviation of relative changes of variables by </w:t>
      </w:r>
      <w:r w:rsidRPr="00985965">
        <w:rPr>
          <w:rFonts w:ascii="Times New Roman" w:hAnsi="Times New Roman"/>
          <w:position w:val="-14"/>
          <w:lang w:val="en-US"/>
        </w:rPr>
        <w:object w:dxaOrig="1280" w:dyaOrig="460">
          <v:shape id="_x0000_i1223" type="#_x0000_t75" style="width:63.75pt;height:23.25pt" o:ole="">
            <v:imagedata r:id="rId355" o:title=""/>
          </v:shape>
          <o:OLEObject Type="Embed" ProgID="Equation.DSMT4" ShapeID="_x0000_i1223" DrawAspect="Content" ObjectID="_1452066946" r:id="rId356"/>
        </w:object>
      </w:r>
      <w:r w:rsidRPr="00985965">
        <w:rPr>
          <w:rFonts w:ascii="Times New Roman" w:hAnsi="Times New Roman"/>
          <w:lang w:val="en-US"/>
        </w:rPr>
        <w:t xml:space="preserve"> multiplier. The sign of skewness of a distribution defines </w:t>
      </w:r>
      <w:r w:rsidRPr="00985965">
        <w:rPr>
          <w:rFonts w:ascii="Times New Roman" w:hAnsi="Times New Roman"/>
          <w:lang w:val="en-US"/>
        </w:rPr>
        <w:lastRenderedPageBreak/>
        <w:t xml:space="preserve">whether the option is long or short. If option is short </w:t>
      </w:r>
      <w:r w:rsidRPr="00985965">
        <w:rPr>
          <w:rFonts w:ascii="Times New Roman" w:hAnsi="Times New Roman"/>
          <w:position w:val="-4"/>
          <w:lang w:val="en-US"/>
        </w:rPr>
        <w:object w:dxaOrig="220" w:dyaOrig="300">
          <v:shape id="_x0000_i1224" type="#_x0000_t75" style="width:11.25pt;height:15pt" o:ole="">
            <v:imagedata r:id="rId357" o:title=""/>
          </v:shape>
          <o:OLEObject Type="Embed" ProgID="Equation.DSMT4" ShapeID="_x0000_i1224" DrawAspect="Content" ObjectID="_1452066947" r:id="rId358"/>
        </w:object>
      </w:r>
      <w:r w:rsidRPr="00985965">
        <w:rPr>
          <w:rFonts w:ascii="Times New Roman" w:hAnsi="Times New Roman"/>
          <w:lang w:val="en-US"/>
        </w:rPr>
        <w:t xml:space="preserve"> is negative and so is the skewness indicator </w:t>
      </w:r>
      <w:r w:rsidRPr="00985965">
        <w:rPr>
          <w:rFonts w:ascii="Times New Roman" w:hAnsi="Times New Roman"/>
          <w:position w:val="-6"/>
          <w:lang w:val="en-US"/>
        </w:rPr>
        <w:object w:dxaOrig="279" w:dyaOrig="380">
          <v:shape id="_x0000_i1225" type="#_x0000_t75" style="width:14.25pt;height:18.75pt" o:ole="">
            <v:imagedata r:id="rId359" o:title=""/>
          </v:shape>
          <o:OLEObject Type="Embed" ProgID="Equation.DSMT4" ShapeID="_x0000_i1225" DrawAspect="Content" ObjectID="_1452066948" r:id="rId360"/>
        </w:object>
      </w:r>
      <w:r w:rsidRPr="00985965">
        <w:rPr>
          <w:rFonts w:ascii="Times New Roman" w:hAnsi="Times New Roman"/>
          <w:lang w:val="en-US"/>
        </w:rPr>
        <w:t>.</w:t>
      </w:r>
    </w:p>
    <w:p w:rsidR="00985965" w:rsidRPr="00985965" w:rsidRDefault="00985965" w:rsidP="00985965">
      <w:pPr>
        <w:pStyle w:val="ListParagraph"/>
        <w:rPr>
          <w:rFonts w:ascii="Times New Roman" w:hAnsi="Times New Roman"/>
        </w:rPr>
      </w:pPr>
    </w:p>
    <w:p w:rsidR="00985965" w:rsidRPr="00985965" w:rsidRDefault="00985965" w:rsidP="00985965">
      <w:pPr>
        <w:pStyle w:val="BodyText"/>
        <w:numPr>
          <w:ilvl w:val="0"/>
          <w:numId w:val="27"/>
        </w:numPr>
        <w:ind w:left="360"/>
        <w:rPr>
          <w:rFonts w:ascii="Times New Roman" w:hAnsi="Times New Roman"/>
          <w:lang w:val="en-US"/>
        </w:rPr>
      </w:pPr>
      <w:r w:rsidRPr="00985965">
        <w:rPr>
          <w:rFonts w:ascii="Times New Roman" w:hAnsi="Times New Roman"/>
          <w:lang w:val="en-US"/>
        </w:rPr>
        <w:t xml:space="preserve">Since for skewness and kurtosis, </w:t>
      </w:r>
      <w:r w:rsidRPr="00985965">
        <w:rPr>
          <w:rFonts w:ascii="Times New Roman" w:hAnsi="Times New Roman"/>
          <w:position w:val="-6"/>
          <w:lang w:val="en-US"/>
        </w:rPr>
        <w:object w:dxaOrig="260" w:dyaOrig="320">
          <v:shape id="_x0000_i1226" type="#_x0000_t75" style="width:12.75pt;height:15.75pt" o:ole="">
            <v:imagedata r:id="rId361" o:title=""/>
          </v:shape>
          <o:OLEObject Type="Embed" ProgID="Equation.DSMT4" ShapeID="_x0000_i1226" DrawAspect="Content" ObjectID="_1452066949" r:id="rId362"/>
        </w:object>
      </w:r>
      <w:r w:rsidRPr="00985965">
        <w:rPr>
          <w:rFonts w:ascii="Times New Roman" w:hAnsi="Times New Roman"/>
          <w:lang w:val="en-US"/>
        </w:rPr>
        <w:t xml:space="preserve"> participates with even power, the signs of skewness and kurtosis are no different than that of variables.</w:t>
      </w:r>
    </w:p>
    <w:p w:rsidR="00985965" w:rsidRPr="00985965" w:rsidRDefault="00985965" w:rsidP="00985965">
      <w:pPr>
        <w:pStyle w:val="ListParagraph"/>
        <w:rPr>
          <w:rFonts w:ascii="Times New Roman" w:hAnsi="Times New Roman"/>
        </w:rPr>
      </w:pP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numPr>
          <w:ilvl w:val="3"/>
          <w:numId w:val="21"/>
        </w:numPr>
        <w:rPr>
          <w:rFonts w:ascii="Times New Roman" w:hAnsi="Times New Roman"/>
          <w:b/>
          <w:lang w:val="en-US"/>
        </w:rPr>
      </w:pPr>
      <w:r w:rsidRPr="00985965">
        <w:rPr>
          <w:rFonts w:ascii="Times New Roman" w:hAnsi="Times New Roman"/>
          <w:b/>
          <w:lang w:val="en-US"/>
        </w:rPr>
        <w:t xml:space="preserve"> Johnson interpolation</w:t>
      </w:r>
    </w:p>
    <w:p w:rsidR="00985965" w:rsidRPr="00985965" w:rsidRDefault="00985965" w:rsidP="00985965">
      <w:pPr>
        <w:pStyle w:val="BodyText"/>
        <w:rPr>
          <w:rFonts w:ascii="Times New Roman" w:hAnsi="Times New Roman"/>
          <w:b/>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Based on first 4 moments of the relative changes of option valuation, a distribution with similar 4 moments is sought. In other words, so-called Johnson interpolation is used to calibrate the distribution moments of relative changes of a valuation to that of the options.  Moment calibration means to adjust and find the parameters of a given distribution whose shape is known and its mean, deviation, skewness and kurtosis to those of relative changes of valuation. This leads to the problem to define interpolation that shows relative changes of option valuation from the relative changes of variables with standard normal distribution. Here the general form of Johnson interpolation is shown below: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30"/>
          <w:lang w:val="en-US"/>
        </w:rPr>
        <w:object w:dxaOrig="2320" w:dyaOrig="720">
          <v:shape id="_x0000_i1227" type="#_x0000_t75" style="width:116.25pt;height:36pt" o:ole="">
            <v:imagedata r:id="rId363" o:title=""/>
          </v:shape>
          <o:OLEObject Type="Embed" ProgID="Equation.DSMT4" ShapeID="_x0000_i1227" DrawAspect="Content" ObjectID="_1452066950" r:id="rId364"/>
        </w:object>
      </w:r>
      <w:r w:rsidRPr="00985965">
        <w:rPr>
          <w:rFonts w:ascii="Times New Roman" w:hAnsi="Times New Roman"/>
          <w:lang w:val="en-US"/>
        </w:rPr>
        <w:t xml:space="preserve">. Here </w:t>
      </w:r>
      <w:r w:rsidRPr="00985965">
        <w:rPr>
          <w:rFonts w:ascii="Times New Roman" w:hAnsi="Times New Roman"/>
          <w:position w:val="-10"/>
          <w:lang w:val="en-US"/>
        </w:rPr>
        <w:object w:dxaOrig="220" w:dyaOrig="240">
          <v:shape id="_x0000_i1228" type="#_x0000_t75" style="width:11.25pt;height:12pt" o:ole="">
            <v:imagedata r:id="rId365" o:title=""/>
          </v:shape>
          <o:OLEObject Type="Embed" ProgID="Equation.DSMT4" ShapeID="_x0000_i1228" DrawAspect="Content" ObjectID="_1452066951" r:id="rId366"/>
        </w:object>
      </w:r>
      <w:r w:rsidRPr="00985965">
        <w:rPr>
          <w:rFonts w:ascii="Times New Roman" w:hAnsi="Times New Roman"/>
          <w:lang w:val="en-US"/>
        </w:rPr>
        <w:t xml:space="preserve"> is monotonous function, </w:t>
      </w:r>
      <w:r w:rsidRPr="00985965">
        <w:rPr>
          <w:rFonts w:ascii="Times New Roman" w:hAnsi="Times New Roman"/>
          <w:position w:val="-8"/>
          <w:lang w:val="en-US"/>
        </w:rPr>
        <w:object w:dxaOrig="940" w:dyaOrig="279">
          <v:shape id="_x0000_i1229" type="#_x0000_t75" style="width:47.25pt;height:14.25pt" o:ole="">
            <v:imagedata r:id="rId367" o:title=""/>
          </v:shape>
          <o:OLEObject Type="Embed" ProgID="Equation.DSMT4" ShapeID="_x0000_i1229" DrawAspect="Content" ObjectID="_1452066952" r:id="rId368"/>
        </w:object>
      </w:r>
      <w:r w:rsidRPr="00985965">
        <w:rPr>
          <w:rFonts w:ascii="Times New Roman" w:hAnsi="Times New Roman"/>
          <w:lang w:val="en-US"/>
        </w:rPr>
        <w:t xml:space="preserve"> are the parameters defined by the first 4 moments of relative changes of option valuation. This interpolation factor generally takes the 3 forms: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4"/>
          <w:lang w:val="en-US"/>
        </w:rPr>
        <w:object w:dxaOrig="1500" w:dyaOrig="400">
          <v:shape id="_x0000_i1230" type="#_x0000_t75" style="width:75pt;height:20.25pt" o:ole="">
            <v:imagedata r:id="rId369" o:title=""/>
          </v:shape>
          <o:OLEObject Type="Embed" ProgID="Equation.DSMT4" ShapeID="_x0000_i1230" DrawAspect="Content" ObjectID="_1452066953" r:id="rId370"/>
        </w:object>
      </w:r>
      <w:r w:rsidRPr="00985965">
        <w:rPr>
          <w:rFonts w:ascii="Times New Roman" w:hAnsi="Times New Roman"/>
          <w:lang w:val="en-US"/>
        </w:rPr>
        <w:t>- With one-sided limit (</w:t>
      </w:r>
      <w:r w:rsidRPr="00985965">
        <w:rPr>
          <w:rFonts w:ascii="Times New Roman" w:hAnsi="Times New Roman"/>
          <w:position w:val="-14"/>
          <w:lang w:val="en-US"/>
        </w:rPr>
        <w:object w:dxaOrig="680" w:dyaOrig="400">
          <v:shape id="_x0000_i1231" type="#_x0000_t75" style="width:33.75pt;height:20.25pt" o:ole="">
            <v:imagedata r:id="rId371" o:title=""/>
          </v:shape>
          <o:OLEObject Type="Embed" ProgID="Equation.DSMT4" ShapeID="_x0000_i1231" DrawAspect="Content" ObjectID="_1452066954" r:id="rId372"/>
        </w:objec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22"/>
          <w:lang w:val="en-US"/>
        </w:rPr>
        <w:object w:dxaOrig="1440" w:dyaOrig="580">
          <v:shape id="_x0000_i1232" type="#_x0000_t75" style="width:1in;height:29.25pt" o:ole="">
            <v:imagedata r:id="rId373" o:title=""/>
          </v:shape>
          <o:OLEObject Type="Embed" ProgID="Equation.DSMT4" ShapeID="_x0000_i1232" DrawAspect="Content" ObjectID="_1452066955" r:id="rId374"/>
        </w:object>
      </w:r>
      <w:r w:rsidRPr="00985965">
        <w:rPr>
          <w:rFonts w:ascii="Times New Roman" w:hAnsi="Times New Roman"/>
          <w:lang w:val="en-US"/>
        </w:rPr>
        <w:t>-limited from both sides (</w:t>
      </w:r>
      <w:r w:rsidRPr="00985965">
        <w:rPr>
          <w:rFonts w:ascii="Times New Roman" w:hAnsi="Times New Roman"/>
          <w:position w:val="-14"/>
          <w:lang w:val="en-US"/>
        </w:rPr>
        <w:object w:dxaOrig="1359" w:dyaOrig="400">
          <v:shape id="_x0000_i1233" type="#_x0000_t75" style="width:67.5pt;height:20.25pt" o:ole="">
            <v:imagedata r:id="rId375" o:title=""/>
          </v:shape>
          <o:OLEObject Type="Embed" ProgID="Equation.DSMT4" ShapeID="_x0000_i1233" DrawAspect="Content" ObjectID="_1452066956" r:id="rId376"/>
        </w:object>
      </w:r>
      <w:r w:rsidRPr="00985965">
        <w:rPr>
          <w:rFonts w:ascii="Times New Roman" w:hAnsi="Times New Roman"/>
          <w:lang w:val="en-US"/>
        </w:rPr>
        <w:t>)</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10"/>
          <w:lang w:val="en-US"/>
        </w:rPr>
        <w:object w:dxaOrig="2000" w:dyaOrig="360">
          <v:shape id="_x0000_i1234" type="#_x0000_t75" style="width:99.75pt;height:18.75pt" o:ole="">
            <v:imagedata r:id="rId377" o:title=""/>
          </v:shape>
          <o:OLEObject Type="Embed" ProgID="Equation.DSMT4" ShapeID="_x0000_i1234" DrawAspect="Content" ObjectID="_1452066957" r:id="rId378"/>
        </w:object>
      </w:r>
      <w:r w:rsidRPr="00985965">
        <w:rPr>
          <w:rFonts w:ascii="Times New Roman" w:hAnsi="Times New Roman"/>
          <w:lang w:val="en-US"/>
        </w:rPr>
        <w:t xml:space="preserve">- Not limited (also denoted </w:t>
      </w:r>
      <w:r w:rsidRPr="00985965">
        <w:rPr>
          <w:rFonts w:ascii="Times New Roman" w:hAnsi="Times New Roman"/>
          <w:position w:val="-10"/>
          <w:lang w:val="en-US"/>
        </w:rPr>
        <w:object w:dxaOrig="760" w:dyaOrig="320">
          <v:shape id="_x0000_i1235" type="#_x0000_t75" style="width:38.25pt;height:15.75pt" o:ole="">
            <v:imagedata r:id="rId379" o:title=""/>
          </v:shape>
          <o:OLEObject Type="Embed" ProgID="Equation.DSMT4" ShapeID="_x0000_i1235" DrawAspect="Content" ObjectID="_1452066958" r:id="rId380"/>
        </w:object>
      </w:r>
      <w:r w:rsidRPr="00985965">
        <w:rPr>
          <w:rFonts w:ascii="Times New Roman" w:hAnsi="Times New Roman"/>
          <w:lang w:val="en-US"/>
        </w:rPr>
        <w:t>for short)</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Where, </w:t>
      </w:r>
      <w:r w:rsidRPr="00985965">
        <w:rPr>
          <w:rFonts w:ascii="Times New Roman" w:hAnsi="Times New Roman"/>
          <w:position w:val="-14"/>
          <w:lang w:val="en-US"/>
        </w:rPr>
        <w:object w:dxaOrig="260" w:dyaOrig="360">
          <v:shape id="_x0000_i1236" type="#_x0000_t75" style="width:12.75pt;height:18.75pt" o:ole="">
            <v:imagedata r:id="rId319" o:title=""/>
          </v:shape>
          <o:OLEObject Type="Embed" ProgID="Equation.DSMT4" ShapeID="_x0000_i1236" DrawAspect="Content" ObjectID="_1452066959" r:id="rId381"/>
        </w:object>
      </w:r>
      <w:r w:rsidRPr="00985965">
        <w:rPr>
          <w:rFonts w:ascii="Times New Roman" w:hAnsi="Times New Roman"/>
          <w:lang w:val="en-US"/>
        </w:rPr>
        <w:t xml:space="preserve"> is the measure with standard normal distribution and if this measure with univariate standard normal distribution is inserted into the multivariate standard normal distribution using the above 3 expressions we get the density function of  </w:t>
      </w:r>
      <w:r w:rsidRPr="00985965">
        <w:rPr>
          <w:rFonts w:ascii="Times New Roman" w:hAnsi="Times New Roman"/>
          <w:position w:val="-14"/>
          <w:lang w:val="en-US"/>
        </w:rPr>
        <w:object w:dxaOrig="260" w:dyaOrig="400">
          <v:shape id="_x0000_i1237" type="#_x0000_t75" style="width:12.75pt;height:20.25pt" o:ole="">
            <v:imagedata r:id="rId382" o:title=""/>
          </v:shape>
          <o:OLEObject Type="Embed" ProgID="Equation.DSMT4" ShapeID="_x0000_i1237" DrawAspect="Content" ObjectID="_1452066960" r:id="rId383"/>
        </w:object>
      </w:r>
      <w:r w:rsidRPr="00985965">
        <w:rPr>
          <w:rFonts w:ascii="Times New Roman" w:hAnsi="Times New Roman"/>
          <w:lang w:val="en-US"/>
        </w:rPr>
        <w:t xml:space="preserve"> which takes the following form: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34"/>
          <w:lang w:val="en-US"/>
        </w:rPr>
        <w:object w:dxaOrig="5820" w:dyaOrig="780">
          <v:shape id="_x0000_i1238" type="#_x0000_t75" style="width:291pt;height:39pt" o:ole="">
            <v:imagedata r:id="rId384" o:title=""/>
          </v:shape>
          <o:OLEObject Type="Embed" ProgID="Equation.DSMT4" ShapeID="_x0000_i1238" DrawAspect="Content" ObjectID="_1452066961" r:id="rId385"/>
        </w:objec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Where the derivative of function </w:t>
      </w:r>
      <w:r w:rsidRPr="00985965">
        <w:rPr>
          <w:rFonts w:ascii="Times New Roman" w:hAnsi="Times New Roman"/>
          <w:position w:val="-10"/>
          <w:lang w:val="en-US"/>
        </w:rPr>
        <w:object w:dxaOrig="200" w:dyaOrig="260">
          <v:shape id="_x0000_i1239" type="#_x0000_t75" style="width:9.75pt;height:12.75pt" o:ole="">
            <v:imagedata r:id="rId386" o:title=""/>
          </v:shape>
          <o:OLEObject Type="Embed" ProgID="Equation.DSMT4" ShapeID="_x0000_i1239" DrawAspect="Content" ObjectID="_1452066962" r:id="rId387"/>
        </w:object>
      </w:r>
      <w:r w:rsidRPr="00985965">
        <w:rPr>
          <w:rFonts w:ascii="Times New Roman" w:hAnsi="Times New Roman"/>
          <w:lang w:val="en-US"/>
        </w:rPr>
        <w:t xml:space="preserve"> is calculated as shown below:</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22"/>
          <w:lang w:val="en-US"/>
        </w:rPr>
        <w:object w:dxaOrig="940" w:dyaOrig="580">
          <v:shape id="_x0000_i1240" type="#_x0000_t75" style="width:47.25pt;height:29.25pt" o:ole="">
            <v:imagedata r:id="rId388" o:title=""/>
          </v:shape>
          <o:OLEObject Type="Embed" ProgID="Equation.DSMT4" ShapeID="_x0000_i1240" DrawAspect="Content" ObjectID="_1452066963" r:id="rId389"/>
        </w:object>
      </w:r>
      <w:r w:rsidRPr="00985965">
        <w:rPr>
          <w:rFonts w:ascii="Times New Roman" w:hAnsi="Times New Roman"/>
          <w:lang w:val="en-US"/>
        </w:rPr>
        <w:t>- When limited by one side</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30"/>
          <w:lang w:val="en-US"/>
        </w:rPr>
        <w:object w:dxaOrig="1520" w:dyaOrig="660">
          <v:shape id="_x0000_i1241" type="#_x0000_t75" style="width:76.5pt;height:33pt" o:ole="">
            <v:imagedata r:id="rId390" o:title=""/>
          </v:shape>
          <o:OLEObject Type="Embed" ProgID="Equation.DSMT4" ShapeID="_x0000_i1241" DrawAspect="Content" ObjectID="_1452066964" r:id="rId391"/>
        </w:object>
      </w:r>
      <w:r w:rsidRPr="00985965">
        <w:rPr>
          <w:rFonts w:ascii="Times New Roman" w:hAnsi="Times New Roman"/>
          <w:lang w:val="en-US"/>
        </w:rPr>
        <w:t>-when limited from both sides</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22"/>
          <w:lang w:val="en-US"/>
        </w:rPr>
        <w:object w:dxaOrig="1240" w:dyaOrig="580">
          <v:shape id="_x0000_i1242" type="#_x0000_t75" style="width:62.25pt;height:29.25pt" o:ole="">
            <v:imagedata r:id="rId392" o:title=""/>
          </v:shape>
          <o:OLEObject Type="Embed" ProgID="Equation.DSMT4" ShapeID="_x0000_i1242" DrawAspect="Content" ObjectID="_1452066965" r:id="rId393"/>
        </w:object>
      </w:r>
      <w:r w:rsidRPr="00985965">
        <w:rPr>
          <w:rFonts w:ascii="Times New Roman" w:hAnsi="Times New Roman"/>
          <w:lang w:val="en-US"/>
        </w:rPr>
        <w:t>- Not limited</w:t>
      </w:r>
    </w:p>
    <w:p w:rsidR="00985965" w:rsidRPr="00985965" w:rsidRDefault="00985965" w:rsidP="00985965">
      <w:pPr>
        <w:pStyle w:val="BodyText"/>
        <w:rPr>
          <w:rFonts w:ascii="Times New Roman" w:hAnsi="Times New Roman"/>
          <w:b/>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lastRenderedPageBreak/>
        <w:t xml:space="preserve">From here the first 4 moments of </w:t>
      </w:r>
      <w:r w:rsidRPr="00985965">
        <w:rPr>
          <w:rFonts w:ascii="Times New Roman" w:hAnsi="Times New Roman"/>
          <w:position w:val="-20"/>
          <w:lang w:val="en-US"/>
        </w:rPr>
        <w:object w:dxaOrig="920" w:dyaOrig="420">
          <v:shape id="_x0000_i1243" type="#_x0000_t75" style="width:45.75pt;height:21pt" o:ole="">
            <v:imagedata r:id="rId394" o:title=""/>
          </v:shape>
          <o:OLEObject Type="Embed" ProgID="Equation.DSMT4" ShapeID="_x0000_i1243" DrawAspect="Content" ObjectID="_1452066966" r:id="rId395"/>
        </w:object>
      </w:r>
      <w:r w:rsidRPr="00985965">
        <w:rPr>
          <w:rFonts w:ascii="Times New Roman" w:hAnsi="Times New Roman"/>
          <w:position w:val="-20"/>
          <w:lang w:val="en-US"/>
        </w:rPr>
        <w:t xml:space="preserve"> </w:t>
      </w:r>
      <w:r w:rsidRPr="00985965">
        <w:rPr>
          <w:rFonts w:ascii="Times New Roman" w:hAnsi="Times New Roman"/>
          <w:lang w:val="en-US"/>
        </w:rPr>
        <w:t xml:space="preserve">should equal the first 4 moments of  </w:t>
      </w:r>
      <w:r w:rsidRPr="00985965">
        <w:rPr>
          <w:rFonts w:ascii="Times New Roman" w:hAnsi="Times New Roman"/>
          <w:position w:val="-14"/>
          <w:lang w:val="en-US"/>
        </w:rPr>
        <w:object w:dxaOrig="320" w:dyaOrig="400">
          <v:shape id="_x0000_i1244" type="#_x0000_t75" style="width:15.75pt;height:20.25pt" o:ole="">
            <v:imagedata r:id="rId396" o:title=""/>
          </v:shape>
          <o:OLEObject Type="Embed" ProgID="Equation.DSMT4" ShapeID="_x0000_i1244" DrawAspect="Content" ObjectID="_1452066967" r:id="rId397"/>
        </w:object>
      </w:r>
      <w:r w:rsidRPr="00985965">
        <w:rPr>
          <w:rFonts w:ascii="Times New Roman" w:hAnsi="Times New Roman"/>
          <w:lang w:val="en-US"/>
        </w:rPr>
        <w:t xml:space="preserve">in the table above. Thus, we get overall 4 system equations with </w:t>
      </w:r>
      <w:r w:rsidRPr="00985965">
        <w:rPr>
          <w:rFonts w:ascii="Times New Roman" w:hAnsi="Times New Roman"/>
          <w:i/>
          <w:lang w:val="en-US"/>
        </w:rPr>
        <w:t>a, b, c, d</w:t>
      </w:r>
      <w:r w:rsidRPr="00985965">
        <w:rPr>
          <w:rFonts w:ascii="Times New Roman" w:hAnsi="Times New Roman"/>
          <w:lang w:val="en-US"/>
        </w:rPr>
        <w:t xml:space="preserve"> parameters and theoretically the unique solution from the system can be derived. (However, the moments are in integral form of density function and the integral of Gaussian function is not represented by an elementary function, a specified methods for </w:t>
      </w:r>
      <w:r w:rsidRPr="00985965">
        <w:rPr>
          <w:rFonts w:ascii="Times New Roman" w:hAnsi="Times New Roman"/>
          <w:position w:val="-8"/>
          <w:lang w:val="en-US"/>
        </w:rPr>
        <w:object w:dxaOrig="940" w:dyaOrig="279">
          <v:shape id="_x0000_i1245" type="#_x0000_t75" style="width:47.25pt;height:14.25pt" o:ole="">
            <v:imagedata r:id="rId367" o:title=""/>
          </v:shape>
          <o:OLEObject Type="Embed" ProgID="Equation.DSMT4" ShapeID="_x0000_i1245" DrawAspect="Content" ObjectID="_1452066968" r:id="rId398"/>
        </w:object>
      </w:r>
      <w:r w:rsidRPr="00985965">
        <w:rPr>
          <w:rFonts w:ascii="Times New Roman" w:hAnsi="Times New Roman"/>
          <w:lang w:val="en-US"/>
        </w:rPr>
        <w:t xml:space="preserve"> parameters calculation is used. The most widely used estimation methods are Hill, Hill and Holder’s algorithm</w:t>
      </w:r>
      <w:r w:rsidRPr="00985965">
        <w:rPr>
          <w:rStyle w:val="FootnoteReference"/>
          <w:rFonts w:ascii="Times New Roman" w:hAnsi="Times New Roman"/>
          <w:lang w:val="en-US"/>
        </w:rPr>
        <w:footnoteReference w:id="7"/>
      </w:r>
      <w:r w:rsidRPr="00985965">
        <w:rPr>
          <w:rFonts w:ascii="Times New Roman" w:hAnsi="Times New Roman"/>
          <w:lang w:val="en-US"/>
        </w:rPr>
        <w:t xml:space="preserve">). After the parameter estimates are calculated, the estimates of </w:t>
      </w:r>
      <w:r w:rsidRPr="00985965">
        <w:rPr>
          <w:rFonts w:ascii="Times New Roman" w:hAnsi="Times New Roman"/>
          <w:position w:val="-14"/>
          <w:lang w:val="en-US"/>
        </w:rPr>
        <w:object w:dxaOrig="380" w:dyaOrig="360">
          <v:shape id="_x0000_i1246" type="#_x0000_t75" style="width:18.75pt;height:18.75pt" o:ole="">
            <v:imagedata r:id="rId399" o:title=""/>
          </v:shape>
          <o:OLEObject Type="Embed" ProgID="Equation.DSMT4" ShapeID="_x0000_i1246" DrawAspect="Content" ObjectID="_1452066969" r:id="rId400"/>
        </w:object>
      </w:r>
      <w:r w:rsidRPr="00985965">
        <w:rPr>
          <w:rFonts w:ascii="Times New Roman" w:hAnsi="Times New Roman"/>
          <w:position w:val="-14"/>
          <w:lang w:val="en-US"/>
        </w:rPr>
        <w:t xml:space="preserve"> </w:t>
      </w:r>
      <w:r w:rsidRPr="00985965">
        <w:rPr>
          <w:rFonts w:ascii="Times New Roman" w:hAnsi="Times New Roman"/>
          <w:lang w:val="en-US"/>
        </w:rPr>
        <w:t xml:space="preserve">at </w:t>
      </w:r>
      <w:r w:rsidRPr="00985965">
        <w:rPr>
          <w:rFonts w:ascii="Times New Roman" w:hAnsi="Times New Roman"/>
          <w:i/>
          <w:lang w:val="en-US"/>
        </w:rPr>
        <w:t>p</w:t>
      </w:r>
      <w:r w:rsidRPr="00985965">
        <w:rPr>
          <w:rFonts w:ascii="Times New Roman" w:hAnsi="Times New Roman"/>
          <w:lang w:val="en-US"/>
        </w:rPr>
        <w:t xml:space="preserve"> confidence level are inserted in above expression using the Johnson interpolation we get the estimates of </w:t>
      </w:r>
      <w:r w:rsidRPr="00985965">
        <w:rPr>
          <w:rFonts w:ascii="Times New Roman" w:hAnsi="Times New Roman"/>
          <w:position w:val="-14"/>
          <w:lang w:val="en-US"/>
        </w:rPr>
        <w:object w:dxaOrig="320" w:dyaOrig="400">
          <v:shape id="_x0000_i1247" type="#_x0000_t75" style="width:15.75pt;height:20.25pt" o:ole="">
            <v:imagedata r:id="rId401" o:title=""/>
          </v:shape>
          <o:OLEObject Type="Embed" ProgID="Equation.DSMT4" ShapeID="_x0000_i1247" DrawAspect="Content" ObjectID="_1452066970" r:id="rId402"/>
        </w:object>
      </w:r>
      <w:r w:rsidRPr="00985965">
        <w:rPr>
          <w:rFonts w:ascii="Times New Roman" w:hAnsi="Times New Roman"/>
          <w:position w:val="-14"/>
          <w:lang w:val="en-US"/>
        </w:rPr>
        <w:t xml:space="preserve"> </w:t>
      </w:r>
      <w:r w:rsidRPr="00985965">
        <w:rPr>
          <w:rFonts w:ascii="Times New Roman" w:hAnsi="Times New Roman"/>
          <w:lang w:val="en-US"/>
        </w:rPr>
        <w:t xml:space="preserve">at </w:t>
      </w:r>
      <w:r w:rsidRPr="00985965">
        <w:rPr>
          <w:rFonts w:ascii="Times New Roman" w:hAnsi="Times New Roman"/>
          <w:position w:val="-10"/>
          <w:lang w:val="en-US"/>
        </w:rPr>
        <w:object w:dxaOrig="220" w:dyaOrig="260">
          <v:shape id="_x0000_i1248" type="#_x0000_t75" style="width:11.25pt;height:12.75pt" o:ole="">
            <v:imagedata r:id="rId403" o:title=""/>
          </v:shape>
          <o:OLEObject Type="Embed" ProgID="Equation.DSMT4" ShapeID="_x0000_i1248" DrawAspect="Content" ObjectID="_1452066971" r:id="rId404"/>
        </w:object>
      </w:r>
      <w:r w:rsidRPr="00985965">
        <w:rPr>
          <w:rFonts w:ascii="Times New Roman" w:hAnsi="Times New Roman"/>
          <w:lang w:val="en-US"/>
        </w:rPr>
        <w:t xml:space="preserve"> confidence level that is</w:t>
      </w:r>
      <w:r w:rsidRPr="00985965">
        <w:rPr>
          <w:rFonts w:ascii="Times New Roman" w:hAnsi="Times New Roman"/>
          <w:position w:val="-10"/>
          <w:lang w:val="en-US"/>
        </w:rPr>
        <w:object w:dxaOrig="240" w:dyaOrig="360">
          <v:shape id="_x0000_i1249" type="#_x0000_t75" style="width:12pt;height:18.75pt" o:ole="">
            <v:imagedata r:id="rId405" o:title=""/>
          </v:shape>
          <o:OLEObject Type="Embed" ProgID="Equation.DSMT4" ShapeID="_x0000_i1249" DrawAspect="Content" ObjectID="_1452066972" r:id="rId406"/>
        </w:object>
      </w:r>
      <w:r w:rsidRPr="00985965">
        <w:rPr>
          <w:rFonts w:ascii="Times New Roman" w:hAnsi="Times New Roman"/>
          <w:lang w:val="en-US"/>
        </w:rPr>
        <w:t xml:space="preserve">. From here, an amount of risk of a non-linear financial instrument  </w:t>
      </w:r>
      <w:r w:rsidRPr="00985965">
        <w:rPr>
          <w:rFonts w:ascii="Times New Roman" w:hAnsi="Times New Roman"/>
          <w:position w:val="-6"/>
          <w:lang w:val="en-US"/>
        </w:rPr>
        <w:object w:dxaOrig="139" w:dyaOrig="260">
          <v:shape id="_x0000_i1250" type="#_x0000_t75" style="width:6.75pt;height:12.75pt" o:ole="">
            <v:imagedata r:id="rId407" o:title=""/>
          </v:shape>
          <o:OLEObject Type="Embed" ProgID="Equation.DSMT4" ShapeID="_x0000_i1250" DrawAspect="Content" ObjectID="_1452066973" r:id="rId408"/>
        </w:object>
      </w:r>
      <w:r w:rsidRPr="00985965">
        <w:rPr>
          <w:rFonts w:ascii="Times New Roman" w:hAnsi="Times New Roman"/>
          <w:lang w:val="en-US"/>
        </w:rPr>
        <w:t xml:space="preserve"> at time </w:t>
      </w:r>
      <w:r w:rsidRPr="00985965">
        <w:rPr>
          <w:rFonts w:ascii="Times New Roman" w:hAnsi="Times New Roman"/>
          <w:position w:val="-6"/>
          <w:lang w:val="en-US"/>
        </w:rPr>
        <w:object w:dxaOrig="440" w:dyaOrig="260">
          <v:shape id="_x0000_i1251" type="#_x0000_t75" style="width:21.75pt;height:12.75pt" o:ole="">
            <v:imagedata r:id="rId409" o:title=""/>
          </v:shape>
          <o:OLEObject Type="Embed" ProgID="Equation.DSMT4" ShapeID="_x0000_i1251" DrawAspect="Content" ObjectID="_1452066974" r:id="rId410"/>
        </w:object>
      </w:r>
      <w:r w:rsidRPr="00985965">
        <w:rPr>
          <w:rFonts w:ascii="Times New Roman" w:hAnsi="Times New Roman"/>
          <w:lang w:val="en-US"/>
        </w:rPr>
        <w:t xml:space="preserve"> is estimated as: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20"/>
          <w:lang w:val="en-US"/>
        </w:rPr>
        <w:object w:dxaOrig="1680" w:dyaOrig="460">
          <v:shape id="_x0000_i1252" type="#_x0000_t75" style="width:84pt;height:23.25pt" o:ole="">
            <v:imagedata r:id="rId411" o:title=""/>
          </v:shape>
          <o:OLEObject Type="Embed" ProgID="Equation.DSMT4" ShapeID="_x0000_i1252" DrawAspect="Content" ObjectID="_1452066975" r:id="rId412"/>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For a portfolio, Johnson’s interpolation has the same form as was used in the single financial instrument albeit is different to calculate the first 4 moments of portfolio valuation using matrix expression which requires great deal of calculation. In other words, to estimate the moments of </w:t>
      </w:r>
      <w:r w:rsidRPr="00985965">
        <w:rPr>
          <w:rFonts w:ascii="Times New Roman" w:hAnsi="Times New Roman"/>
          <w:position w:val="-14"/>
          <w:lang w:val="en-US"/>
        </w:rPr>
        <w:object w:dxaOrig="340" w:dyaOrig="360">
          <v:shape id="_x0000_i1253" type="#_x0000_t75" style="width:17.25pt;height:18.75pt" o:ole="">
            <v:imagedata r:id="rId413" o:title=""/>
          </v:shape>
          <o:OLEObject Type="Embed" ProgID="Equation.DSMT4" ShapeID="_x0000_i1253" DrawAspect="Content" ObjectID="_1452066976" r:id="rId414"/>
        </w:object>
      </w:r>
      <w:r w:rsidRPr="00985965">
        <w:rPr>
          <w:rFonts w:ascii="Times New Roman" w:hAnsi="Times New Roman"/>
          <w:position w:val="-14"/>
          <w:lang w:val="en-US"/>
        </w:rPr>
        <w:t xml:space="preserve"> </w:t>
      </w:r>
      <w:r w:rsidRPr="00985965">
        <w:rPr>
          <w:rFonts w:ascii="Times New Roman" w:hAnsi="Times New Roman"/>
          <w:lang w:val="en-US"/>
        </w:rPr>
        <w:t xml:space="preserve">distribution, covariance matrix, delta, gamma and theta of main variables </w:t>
      </w:r>
      <w:r w:rsidRPr="00985965">
        <w:rPr>
          <w:rFonts w:ascii="Times New Roman" w:hAnsi="Times New Roman"/>
          <w:position w:val="-16"/>
          <w:lang w:val="en-US"/>
        </w:rPr>
        <w:object w:dxaOrig="780" w:dyaOrig="460">
          <v:shape id="_x0000_i1254" type="#_x0000_t75" style="width:39pt;height:23.25pt" o:ole="">
            <v:imagedata r:id="rId415" o:title=""/>
          </v:shape>
          <o:OLEObject Type="Embed" ProgID="Equation.DSMT4" ShapeID="_x0000_i1254" DrawAspect="Content" ObjectID="_1452066977" r:id="rId416"/>
        </w:object>
      </w:r>
      <w:r w:rsidRPr="00985965">
        <w:rPr>
          <w:rFonts w:ascii="Times New Roman" w:hAnsi="Times New Roman"/>
          <w:lang w:val="en-US"/>
        </w:rPr>
        <w:t xml:space="preserve"> should be estimated. Using these we have the possibility to estimate portfolio risk by calculating the relative changes of a portfolio valuation according to the expression on the table</w:t>
      </w:r>
      <w:r w:rsidRPr="00985965">
        <w:rPr>
          <w:rStyle w:val="FootnoteReference"/>
          <w:rFonts w:ascii="Times New Roman" w:hAnsi="Times New Roman"/>
          <w:lang w:val="en-US"/>
        </w:rPr>
        <w:footnoteReference w:id="8"/>
      </w:r>
      <w:r w:rsidRPr="00985965">
        <w:rPr>
          <w:rFonts w:ascii="Times New Roman" w:hAnsi="Times New Roman"/>
          <w:lang w:val="en-US"/>
        </w:rPr>
        <w:t xml:space="preserve"> above and also by referencing Johnson’s interpolation the same way in the calculation of parameters for the single financial instruments.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Johnson’s interpolation is considered to be the simple method that requires the least numbers of calculation for assessing the portfolio risk with non-linear financial instruments.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numPr>
          <w:ilvl w:val="3"/>
          <w:numId w:val="21"/>
        </w:numPr>
        <w:rPr>
          <w:rFonts w:ascii="Times New Roman" w:hAnsi="Times New Roman"/>
          <w:b/>
          <w:lang w:val="en-US"/>
        </w:rPr>
      </w:pPr>
      <w:r w:rsidRPr="00985965">
        <w:rPr>
          <w:rFonts w:ascii="Times New Roman" w:hAnsi="Times New Roman"/>
          <w:b/>
          <w:lang w:val="en-US"/>
        </w:rPr>
        <w:t xml:space="preserve"> Fourier Transform</w:t>
      </w:r>
    </w:p>
    <w:p w:rsidR="00985965" w:rsidRPr="00985965" w:rsidRDefault="00985965" w:rsidP="00985965">
      <w:pPr>
        <w:pStyle w:val="BodyText"/>
        <w:rPr>
          <w:rFonts w:ascii="Times New Roman" w:hAnsi="Times New Roman"/>
          <w:b/>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This method is based on the premise that a specified function is disaggregated with Fourier series (the function is approximated or tended to with Taylor series) or is tended to with the use of Fourier series. Despite Fourier series is in general has a geometric form, a complex method is used for risk calculation. If </w:t>
      </w:r>
      <w:r w:rsidRPr="00985965">
        <w:rPr>
          <w:rFonts w:ascii="Times New Roman" w:hAnsi="Times New Roman"/>
          <w:position w:val="-14"/>
          <w:lang w:val="en-US"/>
        </w:rPr>
        <w:object w:dxaOrig="700" w:dyaOrig="400">
          <v:shape id="_x0000_i1255" type="#_x0000_t75" style="width:35.25pt;height:20.25pt" o:ole="">
            <v:imagedata r:id="rId417" o:title=""/>
          </v:shape>
          <o:OLEObject Type="Embed" ProgID="Equation.DSMT4" ShapeID="_x0000_i1255" DrawAspect="Content" ObjectID="_1452066978" r:id="rId418"/>
        </w:object>
      </w:r>
      <w:r w:rsidRPr="00985965">
        <w:rPr>
          <w:rFonts w:ascii="Times New Roman" w:hAnsi="Times New Roman"/>
          <w:lang w:val="en-US"/>
        </w:rPr>
        <w:t xml:space="preserve"> is the density function of </w:t>
      </w:r>
      <w:r w:rsidRPr="00985965">
        <w:rPr>
          <w:rFonts w:ascii="Times New Roman" w:hAnsi="Times New Roman"/>
          <w:position w:val="-14"/>
          <w:lang w:val="en-US"/>
        </w:rPr>
        <w:object w:dxaOrig="320" w:dyaOrig="400">
          <v:shape id="_x0000_i1256" type="#_x0000_t75" style="width:15.75pt;height:20.25pt" o:ole="">
            <v:imagedata r:id="rId396" o:title=""/>
          </v:shape>
          <o:OLEObject Type="Embed" ProgID="Equation.DSMT4" ShapeID="_x0000_i1256" DrawAspect="Content" ObjectID="_1452066979" r:id="rId419"/>
        </w:object>
      </w:r>
      <w:r w:rsidRPr="00985965">
        <w:rPr>
          <w:rFonts w:ascii="Times New Roman" w:hAnsi="Times New Roman"/>
          <w:position w:val="-14"/>
          <w:lang w:val="en-US"/>
        </w:rPr>
        <w:t xml:space="preserve"> </w:t>
      </w:r>
      <w:r w:rsidRPr="00985965">
        <w:rPr>
          <w:rFonts w:ascii="Times New Roman" w:hAnsi="Times New Roman"/>
          <w:lang w:val="en-US"/>
        </w:rPr>
        <w:t xml:space="preserve">then Fourier transformation of this function takes the following form: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18"/>
          <w:lang w:val="en-US"/>
        </w:rPr>
        <w:object w:dxaOrig="3519" w:dyaOrig="499">
          <v:shape id="_x0000_i1257" type="#_x0000_t75" style="width:177pt;height:24.75pt" o:ole="">
            <v:imagedata r:id="rId420" o:title=""/>
          </v:shape>
          <o:OLEObject Type="Embed" ProgID="Equation.DSMT4" ShapeID="_x0000_i1257" DrawAspect="Content" ObjectID="_1452066980" r:id="rId421"/>
        </w:object>
      </w:r>
      <w:r w:rsidRPr="00985965">
        <w:rPr>
          <w:rFonts w:ascii="Times New Roman" w:hAnsi="Times New Roman"/>
          <w:lang w:val="en-US"/>
        </w:rPr>
        <w:t xml:space="preserve">, </w:t>
      </w:r>
      <w:r w:rsidRPr="00985965">
        <w:rPr>
          <w:rFonts w:ascii="Times New Roman" w:hAnsi="Times New Roman"/>
          <w:position w:val="-22"/>
          <w:lang w:val="en-US"/>
        </w:rPr>
        <w:object w:dxaOrig="2640" w:dyaOrig="580">
          <v:shape id="_x0000_i1258" type="#_x0000_t75" style="width:132pt;height:29.25pt" o:ole="">
            <v:imagedata r:id="rId422" o:title=""/>
          </v:shape>
          <o:OLEObject Type="Embed" ProgID="Equation.DSMT4" ShapeID="_x0000_i1258" DrawAspect="Content" ObjectID="_1452066981" r:id="rId423"/>
        </w:object>
      </w:r>
      <w:r w:rsidRPr="00985965">
        <w:rPr>
          <w:rFonts w:ascii="Times New Roman" w:hAnsi="Times New Roman"/>
          <w:lang w:val="en-US"/>
        </w:rPr>
        <w:t xml:space="preserve"> (Here </w:t>
      </w:r>
      <w:r w:rsidRPr="00985965">
        <w:rPr>
          <w:rFonts w:ascii="Times New Roman" w:hAnsi="Times New Roman"/>
          <w:position w:val="-14"/>
          <w:lang w:val="en-US"/>
        </w:rPr>
        <w:object w:dxaOrig="320" w:dyaOrig="400">
          <v:shape id="_x0000_i1259" type="#_x0000_t75" style="width:15.75pt;height:20.25pt" o:ole="">
            <v:imagedata r:id="rId401" o:title=""/>
          </v:shape>
          <o:OLEObject Type="Embed" ProgID="Equation.DSMT4" ShapeID="_x0000_i1259" DrawAspect="Content" ObjectID="_1452066982" r:id="rId424"/>
        </w:object>
      </w:r>
      <w:r w:rsidRPr="00985965">
        <w:rPr>
          <w:rFonts w:ascii="Times New Roman" w:hAnsi="Times New Roman"/>
          <w:lang w:val="en-US"/>
        </w:rPr>
        <w:t xml:space="preserve">is noted as </w:t>
      </w:r>
      <w:r w:rsidRPr="00985965">
        <w:rPr>
          <w:rFonts w:ascii="Times New Roman" w:hAnsi="Times New Roman"/>
          <w:position w:val="-4"/>
          <w:lang w:val="en-US"/>
        </w:rPr>
        <w:object w:dxaOrig="240" w:dyaOrig="240">
          <v:shape id="_x0000_i1260" type="#_x0000_t75" style="width:12pt;height:12pt" o:ole="">
            <v:imagedata r:id="rId425" o:title=""/>
          </v:shape>
          <o:OLEObject Type="Embed" ProgID="Equation.DSMT4" ShapeID="_x0000_i1260" DrawAspect="Content" ObjectID="_1452066983" r:id="rId426"/>
        </w:object>
      </w:r>
      <w:r w:rsidRPr="00985965">
        <w:rPr>
          <w:rFonts w:ascii="Times New Roman" w:hAnsi="Times New Roman"/>
          <w:lang w:val="en-US"/>
        </w:rPr>
        <w:t xml:space="preserve"> for short.) In other words, maneuvering the Fourier transformed function and its specified functions the unique solutions may be found. Thus, in order to find the density function of  </w:t>
      </w:r>
      <w:r w:rsidRPr="00985965">
        <w:rPr>
          <w:rFonts w:ascii="Times New Roman" w:hAnsi="Times New Roman"/>
          <w:position w:val="-4"/>
          <w:lang w:val="en-US"/>
        </w:rPr>
        <w:object w:dxaOrig="240" w:dyaOrig="240">
          <v:shape id="_x0000_i1261" type="#_x0000_t75" style="width:12pt;height:12pt" o:ole="">
            <v:imagedata r:id="rId425" o:title=""/>
          </v:shape>
          <o:OLEObject Type="Embed" ProgID="Equation.DSMT4" ShapeID="_x0000_i1261" DrawAspect="Content" ObjectID="_1452066984" r:id="rId427"/>
        </w:object>
      </w:r>
      <w:r w:rsidRPr="00985965">
        <w:rPr>
          <w:rFonts w:ascii="Times New Roman" w:hAnsi="Times New Roman"/>
          <w:lang w:val="en-US"/>
        </w:rPr>
        <w:t>, its Fourier transform need to be assessed.</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Since the Fourier transformation is the complex form of moment generation function, by finding the moment generation function (or the characteristic function), we can find the fourier transform </w:t>
      </w:r>
      <w:r w:rsidRPr="00985965">
        <w:rPr>
          <w:rFonts w:ascii="Times New Roman" w:hAnsi="Times New Roman"/>
          <w:lang w:val="en-US"/>
        </w:rPr>
        <w:lastRenderedPageBreak/>
        <w:t xml:space="preserve">function. In other words, instead of complex conjugate </w:t>
      </w:r>
      <w:r w:rsidRPr="00985965">
        <w:rPr>
          <w:rFonts w:ascii="Times New Roman" w:hAnsi="Times New Roman"/>
          <w:i/>
          <w:lang w:val="en-US"/>
        </w:rPr>
        <w:t>iu</w:t>
      </w:r>
      <w:r w:rsidRPr="00985965">
        <w:rPr>
          <w:rFonts w:ascii="Times New Roman" w:hAnsi="Times New Roman"/>
          <w:lang w:val="en-US"/>
        </w:rPr>
        <w:t xml:space="preserve"> in the Fourier transform, a moment generation function emerges as to find the real variable </w:t>
      </w:r>
      <w:r w:rsidRPr="00985965">
        <w:rPr>
          <w:rFonts w:ascii="Times New Roman" w:hAnsi="Times New Roman"/>
          <w:i/>
          <w:lang w:val="en-US"/>
        </w:rPr>
        <w:t>u</w:t>
      </w: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For single non-linear financial instrument, a relative change in valuation is dependent on change in main variables by </w:t>
      </w:r>
      <w:r w:rsidRPr="00985965">
        <w:rPr>
          <w:rFonts w:ascii="Times New Roman" w:hAnsi="Times New Roman"/>
          <w:position w:val="-14"/>
          <w:lang w:val="en-US"/>
        </w:rPr>
        <w:object w:dxaOrig="1920" w:dyaOrig="400">
          <v:shape id="_x0000_i1262" type="#_x0000_t75" style="width:96pt;height:20.25pt" o:ole="">
            <v:imagedata r:id="rId428" o:title=""/>
          </v:shape>
          <o:OLEObject Type="Embed" ProgID="Equation.DSMT4" ShapeID="_x0000_i1262" DrawAspect="Content" ObjectID="_1452066985" r:id="rId429"/>
        </w:object>
      </w:r>
      <w:r w:rsidRPr="00985965">
        <w:rPr>
          <w:rFonts w:ascii="Times New Roman" w:hAnsi="Times New Roman"/>
          <w:lang w:val="en-US"/>
        </w:rPr>
        <w:t xml:space="preserve"> (hereafter, for simplification we not </w:t>
      </w:r>
      <w:r w:rsidRPr="00985965">
        <w:rPr>
          <w:rFonts w:ascii="Times New Roman" w:hAnsi="Times New Roman"/>
          <w:position w:val="-6"/>
          <w:lang w:val="en-US"/>
        </w:rPr>
        <w:object w:dxaOrig="200" w:dyaOrig="260">
          <v:shape id="_x0000_i1263" type="#_x0000_t75" style="width:9.75pt;height:12.75pt" o:ole="">
            <v:imagedata r:id="rId430" o:title=""/>
          </v:shape>
          <o:OLEObject Type="Embed" ProgID="Equation.DSMT4" ShapeID="_x0000_i1263" DrawAspect="Content" ObjectID="_1452066986" r:id="rId431"/>
        </w:object>
      </w:r>
      <w:r w:rsidRPr="00985965">
        <w:rPr>
          <w:rFonts w:ascii="Times New Roman" w:hAnsi="Times New Roman"/>
          <w:lang w:val="en-US"/>
        </w:rPr>
        <w:t xml:space="preserve"> as </w:t>
      </w:r>
      <w:r w:rsidRPr="00985965">
        <w:rPr>
          <w:rFonts w:ascii="Times New Roman" w:hAnsi="Times New Roman"/>
          <w:position w:val="-6"/>
          <w:lang w:val="en-US"/>
        </w:rPr>
        <w:object w:dxaOrig="240" w:dyaOrig="320">
          <v:shape id="_x0000_i1264" type="#_x0000_t75" style="width:12pt;height:15.75pt" o:ole="">
            <v:imagedata r:id="rId432" o:title=""/>
          </v:shape>
          <o:OLEObject Type="Embed" ProgID="Equation.DSMT4" ShapeID="_x0000_i1264" DrawAspect="Content" ObjectID="_1452066987" r:id="rId433"/>
        </w:object>
      </w:r>
      <w:r w:rsidRPr="00985965">
        <w:rPr>
          <w:rFonts w:ascii="Times New Roman" w:hAnsi="Times New Roman"/>
          <w:lang w:val="en-US"/>
        </w:rPr>
        <w:t xml:space="preserve"> and </w:t>
      </w:r>
      <w:r w:rsidRPr="00985965">
        <w:rPr>
          <w:rFonts w:ascii="Times New Roman" w:hAnsi="Times New Roman"/>
          <w:position w:val="-4"/>
          <w:lang w:val="en-US"/>
        </w:rPr>
        <w:object w:dxaOrig="220" w:dyaOrig="240">
          <v:shape id="_x0000_i1265" type="#_x0000_t75" style="width:11.25pt;height:12pt" o:ole="">
            <v:imagedata r:id="rId434" o:title=""/>
          </v:shape>
          <o:OLEObject Type="Embed" ProgID="Equation.DSMT4" ShapeID="_x0000_i1265" DrawAspect="Content" ObjectID="_1452066988" r:id="rId435"/>
        </w:object>
      </w:r>
      <w:r w:rsidRPr="00985965">
        <w:rPr>
          <w:rFonts w:ascii="Times New Roman" w:hAnsi="Times New Roman"/>
          <w:lang w:val="en-US"/>
        </w:rPr>
        <w:t xml:space="preserve">as </w:t>
      </w:r>
      <w:r w:rsidRPr="00985965">
        <w:rPr>
          <w:rFonts w:ascii="Times New Roman" w:hAnsi="Times New Roman"/>
          <w:position w:val="-6"/>
          <w:lang w:val="en-US"/>
        </w:rPr>
        <w:object w:dxaOrig="520" w:dyaOrig="320">
          <v:shape id="_x0000_i1266" type="#_x0000_t75" style="width:26.25pt;height:15.75pt" o:ole="">
            <v:imagedata r:id="rId436" o:title=""/>
          </v:shape>
          <o:OLEObject Type="Embed" ProgID="Equation.DSMT4" ShapeID="_x0000_i1266" DrawAspect="Content" ObjectID="_1452066989" r:id="rId437"/>
        </w:object>
      </w:r>
      <w:r w:rsidRPr="00985965">
        <w:rPr>
          <w:rFonts w:ascii="Times New Roman" w:hAnsi="Times New Roman"/>
          <w:lang w:val="en-US"/>
        </w:rPr>
        <w:t xml:space="preserve"> respectively), then the fourier transform takes the following form.</w:t>
      </w:r>
    </w:p>
    <w:p w:rsidR="00985965" w:rsidRPr="00985965" w:rsidRDefault="00985965" w:rsidP="00985965">
      <w:pPr>
        <w:pStyle w:val="BodyText"/>
        <w:rPr>
          <w:rFonts w:ascii="Times New Roman" w:hAnsi="Times New Roman"/>
          <w:position w:val="-30"/>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30"/>
          <w:lang w:val="en-US"/>
        </w:rPr>
        <w:object w:dxaOrig="5100" w:dyaOrig="720">
          <v:shape id="_x0000_i1267" type="#_x0000_t75" style="width:255pt;height:36pt" o:ole="">
            <v:imagedata r:id="rId438" o:title=""/>
          </v:shape>
          <o:OLEObject Type="Embed" ProgID="Equation.DSMT4" ShapeID="_x0000_i1267" DrawAspect="Content" ObjectID="_1452066990" r:id="rId439"/>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From here the density function of </w:t>
      </w:r>
      <w:r w:rsidRPr="00985965">
        <w:rPr>
          <w:rFonts w:ascii="Times New Roman" w:hAnsi="Times New Roman"/>
          <w:position w:val="-4"/>
          <w:lang w:val="en-US"/>
        </w:rPr>
        <w:object w:dxaOrig="200" w:dyaOrig="300">
          <v:shape id="_x0000_i1268" type="#_x0000_t75" style="width:9.75pt;height:15pt" o:ole="">
            <v:imagedata r:id="rId440" o:title=""/>
          </v:shape>
          <o:OLEObject Type="Embed" ProgID="Equation.DSMT4" ShapeID="_x0000_i1268" DrawAspect="Content" ObjectID="_1452066991" r:id="rId441"/>
        </w:object>
      </w:r>
      <w:r w:rsidRPr="00985965">
        <w:rPr>
          <w:rFonts w:ascii="Times New Roman" w:hAnsi="Times New Roman"/>
          <w:lang w:val="en-US"/>
        </w:rPr>
        <w:t xml:space="preserve"> is the inverse transform of Fourier or can be assessed as follows: </w:t>
      </w:r>
    </w:p>
    <w:p w:rsidR="00985965" w:rsidRPr="00985965" w:rsidRDefault="00985965" w:rsidP="00985965">
      <w:pPr>
        <w:pStyle w:val="BodyText"/>
        <w:rPr>
          <w:rFonts w:ascii="Times New Roman" w:hAnsi="Times New Roman"/>
          <w:position w:val="-22"/>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22"/>
          <w:lang w:val="en-US"/>
        </w:rPr>
        <w:object w:dxaOrig="2600" w:dyaOrig="580">
          <v:shape id="_x0000_i1269" type="#_x0000_t75" style="width:129.75pt;height:29.25pt" o:ole="">
            <v:imagedata r:id="rId442" o:title=""/>
          </v:shape>
          <o:OLEObject Type="Embed" ProgID="Equation.DSMT4" ShapeID="_x0000_i1269" DrawAspect="Content" ObjectID="_1452066992" r:id="rId443"/>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If a portfolio consists of non-linear financial instruments, the relative change of a portfolio would be </w:t>
      </w:r>
      <w:r w:rsidRPr="00985965">
        <w:rPr>
          <w:rFonts w:ascii="Times New Roman" w:hAnsi="Times New Roman"/>
          <w:position w:val="-28"/>
          <w:lang w:val="en-US"/>
        </w:rPr>
        <w:object w:dxaOrig="3120" w:dyaOrig="660">
          <v:shape id="_x0000_i1270" type="#_x0000_t75" style="width:156pt;height:33pt" o:ole="">
            <v:imagedata r:id="rId444" o:title=""/>
          </v:shape>
          <o:OLEObject Type="Embed" ProgID="Equation.DSMT4" ShapeID="_x0000_i1270" DrawAspect="Content" ObjectID="_1452066993" r:id="rId445"/>
        </w:object>
      </w:r>
      <w:r w:rsidRPr="00985965">
        <w:rPr>
          <w:rFonts w:ascii="Times New Roman" w:hAnsi="Times New Roman"/>
          <w:lang w:val="en-US"/>
        </w:rPr>
        <w:t xml:space="preserve"> whereas the matrix version of it would be </w:t>
      </w:r>
      <w:r w:rsidRPr="00985965">
        <w:rPr>
          <w:rFonts w:ascii="Times New Roman" w:hAnsi="Times New Roman"/>
          <w:position w:val="-14"/>
          <w:lang w:val="en-US"/>
        </w:rPr>
        <w:object w:dxaOrig="1880" w:dyaOrig="400">
          <v:shape id="_x0000_i1271" type="#_x0000_t75" style="width:93.75pt;height:20.25pt" o:ole="">
            <v:imagedata r:id="rId446" o:title=""/>
          </v:shape>
          <o:OLEObject Type="Embed" ProgID="Equation.DSMT4" ShapeID="_x0000_i1271" DrawAspect="Content" ObjectID="_1452066994" r:id="rId447"/>
        </w:object>
      </w:r>
      <w:r w:rsidRPr="00985965">
        <w:rPr>
          <w:rFonts w:ascii="Times New Roman" w:hAnsi="Times New Roman"/>
          <w:lang w:val="en-US"/>
        </w:rPr>
        <w:t xml:space="preserve">. Thus the characteristic function of </w:t>
      </w:r>
      <w:r w:rsidRPr="00985965">
        <w:rPr>
          <w:rFonts w:ascii="Times New Roman" w:hAnsi="Times New Roman"/>
          <w:position w:val="-14"/>
          <w:lang w:val="en-US"/>
        </w:rPr>
        <w:object w:dxaOrig="360" w:dyaOrig="360">
          <v:shape id="_x0000_i1272" type="#_x0000_t75" style="width:18.75pt;height:18.75pt" o:ole="">
            <v:imagedata r:id="rId448" o:title=""/>
          </v:shape>
          <o:OLEObject Type="Embed" ProgID="Equation.DSMT4" ShapeID="_x0000_i1272" DrawAspect="Content" ObjectID="_1452066995" r:id="rId449"/>
        </w:object>
      </w:r>
      <w:r w:rsidRPr="00985965">
        <w:rPr>
          <w:rFonts w:ascii="Times New Roman" w:hAnsi="Times New Roman"/>
          <w:lang w:val="en-US"/>
        </w:rPr>
        <w:t>is defined as follows:</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28"/>
          <w:lang w:val="en-US"/>
        </w:rPr>
        <w:object w:dxaOrig="7839" w:dyaOrig="660">
          <v:shape id="_x0000_i1273" type="#_x0000_t75" style="width:393pt;height:33pt" o:ole="">
            <v:imagedata r:id="rId450" o:title=""/>
          </v:shape>
          <o:OLEObject Type="Embed" ProgID="Equation.DSMT4" ShapeID="_x0000_i1273" DrawAspect="Content" ObjectID="_1452066996" r:id="rId451"/>
        </w:object>
      </w:r>
      <w:r w:rsidRPr="00985965">
        <w:rPr>
          <w:rFonts w:ascii="Times New Roman" w:hAnsi="Times New Roman"/>
          <w:lang w:val="en-US"/>
        </w:rPr>
        <w:t xml:space="preserve"> (Where </w:t>
      </w:r>
      <w:r w:rsidRPr="00985965">
        <w:rPr>
          <w:rFonts w:ascii="Times New Roman" w:hAnsi="Times New Roman"/>
          <w:position w:val="-4"/>
          <w:lang w:val="en-US"/>
        </w:rPr>
        <w:object w:dxaOrig="200" w:dyaOrig="240">
          <v:shape id="_x0000_i1274" type="#_x0000_t75" style="width:9.75pt;height:12pt" o:ole="">
            <v:imagedata r:id="rId452" o:title=""/>
          </v:shape>
          <o:OLEObject Type="Embed" ProgID="Equation.DSMT4" ShapeID="_x0000_i1274" DrawAspect="Content" ObjectID="_1452066997" r:id="rId453"/>
        </w:object>
      </w:r>
      <w:r w:rsidRPr="00985965">
        <w:rPr>
          <w:rFonts w:ascii="Times New Roman" w:hAnsi="Times New Roman"/>
          <w:lang w:val="en-US"/>
        </w:rPr>
        <w:t xml:space="preserve">-the identity matrix </w:t>
      </w:r>
      <w:r w:rsidRPr="00985965">
        <w:rPr>
          <w:rFonts w:ascii="Times New Roman" w:hAnsi="Times New Roman"/>
          <w:position w:val="-4"/>
          <w:lang w:val="en-US"/>
        </w:rPr>
        <w:object w:dxaOrig="200" w:dyaOrig="240">
          <v:shape id="_x0000_i1275" type="#_x0000_t75" style="width:9.75pt;height:12pt" o:ole="">
            <v:imagedata r:id="rId454" o:title=""/>
          </v:shape>
          <o:OLEObject Type="Embed" ProgID="Equation.DSMT4" ShapeID="_x0000_i1275" DrawAspect="Content" ObjectID="_1452066998" r:id="rId455"/>
        </w:object>
      </w:r>
      <w:r w:rsidRPr="00985965">
        <w:rPr>
          <w:rFonts w:ascii="Times New Roman" w:hAnsi="Times New Roman"/>
          <w:lang w:val="en-US"/>
        </w:rPr>
        <w:t xml:space="preserve"> is a covariance matrix). Based on this, a density function of a portfolio has the following form:</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22"/>
          <w:lang w:val="en-US"/>
        </w:rPr>
        <w:object w:dxaOrig="2760" w:dyaOrig="580">
          <v:shape id="_x0000_i1276" type="#_x0000_t75" style="width:138pt;height:29.25pt" o:ole="">
            <v:imagedata r:id="rId456" o:title=""/>
          </v:shape>
          <o:OLEObject Type="Embed" ProgID="Equation.DSMT4" ShapeID="_x0000_i1276" DrawAspect="Content" ObjectID="_1452066999" r:id="rId457"/>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b/>
          <w:bCs/>
          <w:lang w:val="en-US"/>
        </w:rPr>
      </w:pPr>
    </w:p>
    <w:p w:rsidR="00985965" w:rsidRPr="00985965" w:rsidRDefault="00985965" w:rsidP="00985965">
      <w:pPr>
        <w:pStyle w:val="BodyText"/>
        <w:numPr>
          <w:ilvl w:val="2"/>
          <w:numId w:val="21"/>
        </w:numPr>
        <w:rPr>
          <w:rFonts w:ascii="Times New Roman" w:hAnsi="Times New Roman"/>
          <w:b/>
          <w:bCs/>
          <w:lang w:val="en-US"/>
        </w:rPr>
      </w:pPr>
      <w:r w:rsidRPr="00985965">
        <w:rPr>
          <w:rFonts w:ascii="Times New Roman" w:hAnsi="Times New Roman"/>
          <w:b/>
          <w:bCs/>
          <w:lang w:val="en-US"/>
        </w:rPr>
        <w:t>Monte Carlo simulation</w:t>
      </w:r>
    </w:p>
    <w:p w:rsidR="00985965" w:rsidRPr="00985965" w:rsidRDefault="00985965" w:rsidP="00985965">
      <w:pPr>
        <w:pStyle w:val="BodyText"/>
        <w:rPr>
          <w:rFonts w:ascii="Times New Roman" w:hAnsi="Times New Roman"/>
          <w:b/>
          <w:bCs/>
          <w:lang w:val="en-US"/>
        </w:rPr>
      </w:pPr>
    </w:p>
    <w:p w:rsidR="00985965" w:rsidRPr="00985965" w:rsidRDefault="00985965" w:rsidP="00985965">
      <w:pPr>
        <w:pStyle w:val="BodyText"/>
        <w:rPr>
          <w:rFonts w:ascii="Times New Roman" w:hAnsi="Times New Roman"/>
          <w:bCs/>
          <w:lang w:val="en-US"/>
        </w:rPr>
      </w:pPr>
      <w:r w:rsidRPr="00985965">
        <w:rPr>
          <w:rFonts w:ascii="Times New Roman" w:hAnsi="Times New Roman"/>
          <w:bCs/>
          <w:lang w:val="en-US"/>
        </w:rPr>
        <w:t xml:space="preserve">Aside from applying the abovementioned or other analytical methods to estimate the market risk for non-linear financial instruments, a risk is estimated alternatively with a Monte Carlo method by composing the sample so as to build the corresponding distribution at that particular time. This method is particularly suitable for a portfolio that consists of both linear and non-linear financial instruments. This method has the advantage of reflecting not only the distribution of a single financial instrument but also that of the entire portfolio. A portfolio risk estimation with the Monte carlo method has the following steps:  </w:t>
      </w:r>
    </w:p>
    <w:p w:rsidR="00985965" w:rsidRPr="00985965" w:rsidRDefault="00985965" w:rsidP="00985965">
      <w:pPr>
        <w:pStyle w:val="BodyText"/>
        <w:rPr>
          <w:rFonts w:ascii="Times New Roman" w:hAnsi="Times New Roman"/>
          <w:b/>
          <w:bCs/>
          <w:lang w:val="en-US"/>
        </w:rPr>
      </w:pPr>
    </w:p>
    <w:p w:rsidR="00985965" w:rsidRPr="00985965" w:rsidRDefault="00985965" w:rsidP="00985965">
      <w:pPr>
        <w:pStyle w:val="BodyText"/>
        <w:numPr>
          <w:ilvl w:val="0"/>
          <w:numId w:val="28"/>
        </w:numPr>
        <w:rPr>
          <w:rFonts w:ascii="Times New Roman" w:hAnsi="Times New Roman"/>
          <w:bCs/>
          <w:lang w:val="en-US"/>
        </w:rPr>
      </w:pPr>
      <w:r w:rsidRPr="00985965">
        <w:rPr>
          <w:rFonts w:ascii="Times New Roman" w:hAnsi="Times New Roman"/>
          <w:bCs/>
          <w:lang w:val="en-US"/>
        </w:rPr>
        <w:t xml:space="preserve">Drawing samples (or sampling) – Using variances and covariances of main variables of a portfolio, a multidimensional sample of financial instrument valuation is drawn in line with the continuous compounding method via ln. </w:t>
      </w:r>
    </w:p>
    <w:p w:rsidR="00985965" w:rsidRPr="00985965" w:rsidRDefault="00985965" w:rsidP="00985965">
      <w:pPr>
        <w:pStyle w:val="BodyText"/>
        <w:ind w:left="720"/>
        <w:rPr>
          <w:rFonts w:ascii="Times New Roman" w:hAnsi="Times New Roman"/>
          <w:bCs/>
          <w:lang w:val="en-US"/>
        </w:rPr>
      </w:pPr>
    </w:p>
    <w:p w:rsidR="00985965" w:rsidRPr="00985965" w:rsidRDefault="00985965" w:rsidP="00985965">
      <w:pPr>
        <w:pStyle w:val="BodyText"/>
        <w:numPr>
          <w:ilvl w:val="0"/>
          <w:numId w:val="28"/>
        </w:numPr>
        <w:rPr>
          <w:rFonts w:ascii="Times New Roman" w:hAnsi="Times New Roman"/>
          <w:bCs/>
          <w:lang w:val="en-US"/>
        </w:rPr>
      </w:pPr>
      <w:r w:rsidRPr="00985965">
        <w:rPr>
          <w:rFonts w:ascii="Times New Roman" w:hAnsi="Times New Roman"/>
          <w:bCs/>
          <w:lang w:val="en-US"/>
        </w:rPr>
        <w:t>Portfolio valuation – A portfolio is estimated for each member of a sample.</w:t>
      </w:r>
    </w:p>
    <w:p w:rsidR="00985965" w:rsidRPr="00985965" w:rsidRDefault="00985965" w:rsidP="00985965">
      <w:pPr>
        <w:pStyle w:val="ListParagraph"/>
        <w:rPr>
          <w:rFonts w:ascii="Times New Roman" w:hAnsi="Times New Roman"/>
          <w:bCs/>
        </w:rPr>
      </w:pPr>
    </w:p>
    <w:p w:rsidR="00985965" w:rsidRPr="00985965" w:rsidRDefault="00985965" w:rsidP="00985965">
      <w:pPr>
        <w:pStyle w:val="BodyText"/>
        <w:numPr>
          <w:ilvl w:val="0"/>
          <w:numId w:val="28"/>
        </w:numPr>
        <w:rPr>
          <w:rFonts w:ascii="Times New Roman" w:hAnsi="Times New Roman"/>
          <w:bCs/>
          <w:lang w:val="en-US"/>
        </w:rPr>
      </w:pPr>
      <w:r w:rsidRPr="00985965">
        <w:rPr>
          <w:rFonts w:ascii="Times New Roman" w:hAnsi="Times New Roman"/>
          <w:bCs/>
          <w:lang w:val="en-US"/>
        </w:rPr>
        <w:t>Truncating – The outcome from the estimation with the sample, that is a portfolio distribution and the risk of each single financial instrument is estimated.</w:t>
      </w:r>
    </w:p>
    <w:p w:rsidR="00985965" w:rsidRPr="00985965" w:rsidRDefault="00985965" w:rsidP="00985965">
      <w:pPr>
        <w:pStyle w:val="BodyText"/>
        <w:rPr>
          <w:rFonts w:ascii="Times New Roman" w:hAnsi="Times New Roman"/>
          <w:b/>
          <w:bCs/>
          <w:lang w:val="en-US"/>
        </w:rPr>
      </w:pPr>
    </w:p>
    <w:p w:rsidR="00985965" w:rsidRPr="00985965" w:rsidRDefault="00985965" w:rsidP="00985965">
      <w:pPr>
        <w:pStyle w:val="BodyText"/>
        <w:rPr>
          <w:rFonts w:ascii="Times New Roman" w:hAnsi="Times New Roman"/>
          <w:b/>
          <w:bCs/>
          <w:i/>
          <w:lang w:val="en-US"/>
        </w:rPr>
      </w:pPr>
      <w:r w:rsidRPr="00985965">
        <w:rPr>
          <w:rFonts w:ascii="Times New Roman" w:hAnsi="Times New Roman"/>
          <w:b/>
          <w:bCs/>
          <w:i/>
          <w:lang w:val="en-US"/>
        </w:rPr>
        <w:t>Sampling</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The main variables display different properties if a portfolio contains non-linear financial instruments such as options. A stock value and a bond value serve as the main variables for stock and bond option respectively. Thus, to clarify the method, let us take the example of option risk estimation. If the main variables of non-linear financial instruments were stock values, in order to estimate the risk at time </w:t>
      </w:r>
      <w:r w:rsidRPr="00985965">
        <w:rPr>
          <w:rFonts w:ascii="Times New Roman" w:hAnsi="Times New Roman"/>
          <w:i/>
          <w:lang w:val="en-US"/>
        </w:rPr>
        <w:t xml:space="preserve">t </w:t>
      </w:r>
      <w:r w:rsidRPr="00985965">
        <w:rPr>
          <w:rFonts w:ascii="Times New Roman" w:hAnsi="Times New Roman"/>
          <w:lang w:val="en-US"/>
        </w:rPr>
        <w:t xml:space="preserve">(presuming that </w:t>
      </w:r>
      <w:r w:rsidRPr="00985965">
        <w:rPr>
          <w:rFonts w:ascii="Times New Roman" w:hAnsi="Times New Roman"/>
          <w:i/>
          <w:lang w:val="en-US"/>
        </w:rPr>
        <w:t>0</w:t>
      </w:r>
      <w:r w:rsidRPr="00985965">
        <w:rPr>
          <w:rFonts w:ascii="Times New Roman" w:hAnsi="Times New Roman"/>
          <w:lang w:val="en-US"/>
        </w:rPr>
        <w:t xml:space="preserve"> is the time that risk being estimated) a valuation at time </w:t>
      </w:r>
      <w:r w:rsidRPr="00985965">
        <w:rPr>
          <w:rFonts w:ascii="Times New Roman" w:hAnsi="Times New Roman"/>
          <w:i/>
          <w:lang w:val="en-US"/>
        </w:rPr>
        <w:t>t</w:t>
      </w:r>
      <w:r w:rsidRPr="00985965">
        <w:rPr>
          <w:rFonts w:ascii="Times New Roman" w:hAnsi="Times New Roman"/>
          <w:lang w:val="en-US"/>
        </w:rPr>
        <w:t xml:space="preserve"> needs to be estimated using stock valuation function. With stock price </w:t>
      </w:r>
      <w:r w:rsidRPr="00985965">
        <w:rPr>
          <w:rFonts w:ascii="Times New Roman" w:hAnsi="Times New Roman"/>
          <w:i/>
          <w:lang w:val="en-US"/>
        </w:rPr>
        <w:t>P</w:t>
      </w:r>
      <w:r w:rsidRPr="00985965">
        <w:rPr>
          <w:rFonts w:ascii="Times New Roman" w:hAnsi="Times New Roman"/>
          <w:i/>
          <w:vertAlign w:val="subscript"/>
          <w:lang w:val="en-US"/>
        </w:rPr>
        <w:t>0</w:t>
      </w:r>
      <w:r w:rsidRPr="00985965">
        <w:rPr>
          <w:rFonts w:ascii="Times New Roman" w:hAnsi="Times New Roman"/>
          <w:lang w:val="en-US"/>
        </w:rPr>
        <w:t xml:space="preserve">, the valuation at time </w:t>
      </w:r>
      <w:r w:rsidRPr="00985965">
        <w:rPr>
          <w:rFonts w:ascii="Times New Roman" w:hAnsi="Times New Roman"/>
          <w:i/>
          <w:lang w:val="en-US"/>
        </w:rPr>
        <w:t>t</w:t>
      </w:r>
      <w:r w:rsidRPr="00985965">
        <w:rPr>
          <w:rFonts w:ascii="Times New Roman" w:hAnsi="Times New Roman"/>
          <w:lang w:val="en-US"/>
        </w:rPr>
        <w:t xml:space="preserve"> will be </w:t>
      </w:r>
      <w:r w:rsidRPr="00985965">
        <w:rPr>
          <w:rFonts w:ascii="Times New Roman" w:hAnsi="Times New Roman"/>
          <w:position w:val="-12"/>
          <w:lang w:val="en-US"/>
        </w:rPr>
        <w:object w:dxaOrig="1260" w:dyaOrig="400">
          <v:shape id="_x0000_i1277" type="#_x0000_t75" style="width:63pt;height:20.25pt" o:ole="">
            <v:imagedata r:id="rId458" o:title=""/>
          </v:shape>
          <o:OLEObject Type="Embed" ProgID="Equation.DSMT4" ShapeID="_x0000_i1277" DrawAspect="Content" ObjectID="_1452067000" r:id="rId459"/>
        </w:object>
      </w:r>
      <w:r w:rsidRPr="00985965">
        <w:rPr>
          <w:rFonts w:ascii="Times New Roman" w:hAnsi="Times New Roman"/>
          <w:lang w:val="en-US"/>
        </w:rPr>
        <w:t xml:space="preserve">. Here </w:t>
      </w:r>
      <w:r w:rsidRPr="00985965">
        <w:rPr>
          <w:rFonts w:ascii="Times New Roman" w:hAnsi="Times New Roman"/>
          <w:position w:val="-6"/>
          <w:lang w:val="en-US"/>
        </w:rPr>
        <w:object w:dxaOrig="240" w:dyaOrig="220">
          <v:shape id="_x0000_i1278" type="#_x0000_t75" style="width:12pt;height:11.25pt" o:ole="">
            <v:imagedata r:id="rId460" o:title=""/>
          </v:shape>
          <o:OLEObject Type="Embed" ProgID="Equation.DSMT4" ShapeID="_x0000_i1278" DrawAspect="Content" ObjectID="_1452067001" r:id="rId461"/>
        </w:object>
      </w:r>
      <w:r w:rsidRPr="00985965">
        <w:rPr>
          <w:rFonts w:ascii="Times New Roman" w:hAnsi="Times New Roman"/>
          <w:lang w:val="en-US"/>
        </w:rPr>
        <w:t xml:space="preserve"> is a standard deviation of the underlying asset (security) at unit time. From here, a value of the underlying is calculated by finding the variable which is standard normally distributed in order to do sampling. For a portfolio, even though the assessment of the standard normally distributed variable is generally the same, the condition that the correlation matrix of randomly generated variables to equal correlation matrix of the main variables </w:t>
      </w:r>
      <w:r w:rsidRPr="00985965">
        <w:rPr>
          <w:rFonts w:ascii="Times New Roman" w:hAnsi="Times New Roman"/>
          <w:position w:val="-12"/>
          <w:lang w:val="en-US"/>
        </w:rPr>
        <w:object w:dxaOrig="340" w:dyaOrig="380">
          <v:shape id="_x0000_i1279" type="#_x0000_t75" style="width:17.25pt;height:18.75pt" o:ole="">
            <v:imagedata r:id="rId462" o:title=""/>
          </v:shape>
          <o:OLEObject Type="Embed" ProgID="Equation.DSMT4" ShapeID="_x0000_i1279" DrawAspect="Content" ObjectID="_1452067002" r:id="rId463"/>
        </w:object>
      </w:r>
      <w:r w:rsidRPr="00985965">
        <w:rPr>
          <w:rFonts w:ascii="Times New Roman" w:hAnsi="Times New Roman"/>
          <w:lang w:val="en-US"/>
        </w:rPr>
        <w:t xml:space="preserve"> needs to be satisfied.</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Although independent and standard normally distributed variables are sampled randomly and directly, a certain transformation needs to be made for with the sampling of correlated or related variables to do the same operation. In other words, a correlation matrix needs to be transformed first in to build the </w:t>
      </w:r>
      <w:r w:rsidRPr="00985965">
        <w:rPr>
          <w:rFonts w:ascii="Times New Roman" w:hAnsi="Times New Roman"/>
          <w:i/>
          <w:lang w:val="en-US"/>
        </w:rPr>
        <w:t>n</w:t>
      </w:r>
      <w:r w:rsidRPr="00985965">
        <w:rPr>
          <w:rFonts w:ascii="Times New Roman" w:hAnsi="Times New Roman"/>
          <w:lang w:val="en-US"/>
        </w:rPr>
        <w:t xml:space="preserve"> (</w:t>
      </w:r>
      <w:r w:rsidRPr="00985965">
        <w:rPr>
          <w:rFonts w:ascii="Times New Roman" w:hAnsi="Times New Roman"/>
          <w:i/>
          <w:lang w:val="en-US"/>
        </w:rPr>
        <w:t>n</w:t>
      </w:r>
      <w:r w:rsidRPr="00985965">
        <w:rPr>
          <w:rFonts w:ascii="Times New Roman" w:hAnsi="Times New Roman"/>
          <w:lang w:val="en-US"/>
        </w:rPr>
        <w:t xml:space="preserve"> is the number of financial instruments in a portfolio) standard normally distributed variables with a unit standard deviation for a given </w:t>
      </w:r>
      <w:r w:rsidRPr="00985965">
        <w:rPr>
          <w:rFonts w:ascii="Times New Roman" w:hAnsi="Times New Roman"/>
          <w:position w:val="-6"/>
          <w:lang w:val="en-US"/>
        </w:rPr>
        <w:object w:dxaOrig="499" w:dyaOrig="220">
          <v:shape id="_x0000_i1280" type="#_x0000_t75" style="width:24.75pt;height:11.25pt" o:ole="">
            <v:imagedata r:id="rId464" o:title=""/>
          </v:shape>
          <o:OLEObject Type="Embed" ProgID="Equation.DSMT4" ShapeID="_x0000_i1280" DrawAspect="Content" ObjectID="_1452067003" r:id="rId465"/>
        </w:object>
      </w:r>
      <w:r w:rsidRPr="00985965">
        <w:rPr>
          <w:rFonts w:ascii="Times New Roman" w:hAnsi="Times New Roman"/>
          <w:lang w:val="en-US"/>
        </w:rPr>
        <w:t xml:space="preserve"> dimensional correlation matrix. To accomplish that, we need to randomly sample </w:t>
      </w:r>
      <w:r w:rsidRPr="00985965">
        <w:rPr>
          <w:rFonts w:ascii="Times New Roman" w:hAnsi="Times New Roman"/>
          <w:i/>
          <w:lang w:val="en-US"/>
        </w:rPr>
        <w:t>n</w:t>
      </w:r>
      <w:r w:rsidRPr="00985965">
        <w:rPr>
          <w:rFonts w:ascii="Times New Roman" w:hAnsi="Times New Roman"/>
          <w:lang w:val="en-US"/>
        </w:rPr>
        <w:t xml:space="preserve"> independent variables and transform them in such a way that they satisfied the criteria of </w:t>
      </w:r>
      <w:r w:rsidRPr="00985965">
        <w:rPr>
          <w:rFonts w:ascii="Times New Roman" w:hAnsi="Times New Roman"/>
          <w:position w:val="-6"/>
          <w:lang w:val="en-US"/>
        </w:rPr>
        <w:object w:dxaOrig="499" w:dyaOrig="220">
          <v:shape id="_x0000_i1281" type="#_x0000_t75" style="width:24.75pt;height:11.25pt" o:ole="">
            <v:imagedata r:id="rId464" o:title=""/>
          </v:shape>
          <o:OLEObject Type="Embed" ProgID="Equation.DSMT4" ShapeID="_x0000_i1281" DrawAspect="Content" ObjectID="_1452067004" r:id="rId466"/>
        </w:object>
      </w:r>
      <w:r w:rsidRPr="00985965">
        <w:rPr>
          <w:rFonts w:ascii="Times New Roman" w:hAnsi="Times New Roman"/>
          <w:lang w:val="en-US"/>
        </w:rPr>
        <w:t xml:space="preserve"> dimensional correlation matrix as shown below. Of which:</w:t>
      </w:r>
    </w:p>
    <w:p w:rsidR="00985965" w:rsidRPr="00985965" w:rsidRDefault="00985965" w:rsidP="00985965">
      <w:pPr>
        <w:jc w:val="both"/>
        <w:rPr>
          <w:rFonts w:ascii="Times New Roman" w:hAnsi="Times New Roman"/>
        </w:rPr>
      </w:pPr>
    </w:p>
    <w:p w:rsidR="00985965" w:rsidRPr="00985965" w:rsidRDefault="00985965" w:rsidP="00985965">
      <w:pPr>
        <w:numPr>
          <w:ilvl w:val="0"/>
          <w:numId w:val="13"/>
        </w:numPr>
        <w:tabs>
          <w:tab w:val="clear" w:pos="720"/>
        </w:tabs>
        <w:ind w:left="360"/>
        <w:jc w:val="both"/>
        <w:rPr>
          <w:rFonts w:ascii="Times New Roman" w:hAnsi="Times New Roman"/>
        </w:rPr>
      </w:pPr>
      <w:r w:rsidRPr="00985965">
        <w:rPr>
          <w:rFonts w:ascii="Times New Roman" w:hAnsi="Times New Roman"/>
        </w:rPr>
        <w:t xml:space="preserve">Using Cholesky decomposition find the lower triangular matrix that satisfies </w:t>
      </w:r>
      <w:r w:rsidRPr="00985965">
        <w:rPr>
          <w:rFonts w:ascii="Times New Roman" w:hAnsi="Times New Roman"/>
          <w:position w:val="-12"/>
        </w:rPr>
        <w:object w:dxaOrig="1020" w:dyaOrig="380">
          <v:shape id="_x0000_i1282" type="#_x0000_t75" style="width:51pt;height:18.75pt" o:ole="">
            <v:imagedata r:id="rId467" o:title=""/>
          </v:shape>
          <o:OLEObject Type="Embed" ProgID="Equation.DSMT4" ShapeID="_x0000_i1282" DrawAspect="Content" ObjectID="_1452067005" r:id="rId468"/>
        </w:object>
      </w:r>
      <w:r w:rsidRPr="00985965">
        <w:rPr>
          <w:rFonts w:ascii="Times New Roman" w:hAnsi="Times New Roman"/>
        </w:rPr>
        <w:t>.  For instance, with two random variables the decomposition is done as follows: In line with Cholesky decomposition in</w:t>
      </w:r>
      <w:r w:rsidRPr="00985965">
        <w:rPr>
          <w:rFonts w:ascii="Times New Roman" w:hAnsi="Times New Roman"/>
          <w:position w:val="-4"/>
        </w:rPr>
        <w:object w:dxaOrig="200" w:dyaOrig="240">
          <v:shape id="_x0000_i1283" type="#_x0000_t75" style="width:9.75pt;height:12pt" o:ole="" o:bullet="t">
            <v:imagedata r:id="rId469" o:title=""/>
          </v:shape>
          <o:OLEObject Type="Embed" ProgID="Equation.DSMT4" ShapeID="_x0000_i1283" DrawAspect="Content" ObjectID="_1452067006" r:id="rId470"/>
        </w:object>
      </w:r>
      <w:r w:rsidRPr="00985965">
        <w:rPr>
          <w:rFonts w:ascii="Times New Roman" w:hAnsi="Times New Roman"/>
        </w:rPr>
        <w:t xml:space="preserve">, matrix </w:t>
      </w:r>
      <w:r w:rsidRPr="00985965">
        <w:rPr>
          <w:rFonts w:ascii="Times New Roman" w:hAnsi="Times New Roman"/>
          <w:i/>
        </w:rPr>
        <w:t>A</w:t>
      </w:r>
      <w:r w:rsidRPr="00985965">
        <w:rPr>
          <w:rFonts w:ascii="Times New Roman" w:hAnsi="Times New Roman"/>
        </w:rPr>
        <w:t xml:space="preserve"> that satisfies </w:t>
      </w:r>
      <w:r w:rsidRPr="00985965">
        <w:rPr>
          <w:rFonts w:ascii="Times New Roman" w:hAnsi="Times New Roman"/>
          <w:position w:val="-4"/>
        </w:rPr>
        <w:object w:dxaOrig="859" w:dyaOrig="300">
          <v:shape id="_x0000_i1284" type="#_x0000_t75" style="width:42.75pt;height:15pt" o:ole="">
            <v:imagedata r:id="rId471" o:title=""/>
          </v:shape>
          <o:OLEObject Type="Embed" ProgID="Equation.DSMT4" ShapeID="_x0000_i1284" DrawAspect="Content" ObjectID="_1452067007" r:id="rId472"/>
        </w:object>
      </w:r>
      <w:r w:rsidRPr="00985965">
        <w:rPr>
          <w:rFonts w:ascii="Times New Roman" w:hAnsi="Times New Roman"/>
        </w:rPr>
        <w:t xml:space="preserve"> is calculated as follows: </w:t>
      </w:r>
    </w:p>
    <w:p w:rsidR="00985965" w:rsidRPr="00985965" w:rsidRDefault="00985965" w:rsidP="00985965">
      <w:pPr>
        <w:ind w:left="360"/>
        <w:jc w:val="both"/>
        <w:rPr>
          <w:rFonts w:ascii="Times New Roman" w:hAnsi="Times New Roman"/>
        </w:rPr>
      </w:pPr>
      <w:r w:rsidRPr="00985965">
        <w:rPr>
          <w:rFonts w:ascii="Times New Roman" w:hAnsi="Times New Roman"/>
          <w:position w:val="-12"/>
        </w:rPr>
        <w:object w:dxaOrig="440" w:dyaOrig="340">
          <v:shape id="_x0000_i1285" type="#_x0000_t75" style="width:21.75pt;height:17.25pt" o:ole="">
            <v:imagedata r:id="rId473" o:title=""/>
          </v:shape>
          <o:OLEObject Type="Embed" ProgID="Equation.DSMT4" ShapeID="_x0000_i1285" DrawAspect="Content" ObjectID="_1452067008" r:id="rId474"/>
        </w:object>
      </w:r>
      <w:r w:rsidRPr="00985965">
        <w:rPr>
          <w:rFonts w:ascii="Times New Roman" w:hAnsi="Times New Roman"/>
        </w:rPr>
        <w:t xml:space="preserve"> </w:t>
      </w:r>
      <w:r w:rsidRPr="00985965">
        <w:rPr>
          <w:rFonts w:ascii="Times New Roman" w:hAnsi="Times New Roman"/>
          <w:position w:val="-28"/>
        </w:rPr>
        <w:object w:dxaOrig="1939" w:dyaOrig="760">
          <v:shape id="_x0000_i1286" type="#_x0000_t75" style="width:97.5pt;height:38.25pt" o:ole="">
            <v:imagedata r:id="rId475" o:title=""/>
          </v:shape>
          <o:OLEObject Type="Embed" ProgID="Equation.DSMT4" ShapeID="_x0000_i1286" DrawAspect="Content" ObjectID="_1452067009" r:id="rId476"/>
        </w:object>
      </w:r>
      <w:r w:rsidRPr="00985965">
        <w:rPr>
          <w:rFonts w:ascii="Times New Roman" w:hAnsi="Times New Roman"/>
        </w:rPr>
        <w:t xml:space="preserve">, </w:t>
      </w:r>
      <w:r w:rsidRPr="00985965">
        <w:rPr>
          <w:rFonts w:ascii="Times New Roman" w:hAnsi="Times New Roman"/>
          <w:position w:val="-28"/>
        </w:rPr>
        <w:object w:dxaOrig="2460" w:dyaOrig="760">
          <v:shape id="_x0000_i1287" type="#_x0000_t75" style="width:123pt;height:38.25pt" o:ole="">
            <v:imagedata r:id="rId477" o:title=""/>
          </v:shape>
          <o:OLEObject Type="Embed" ProgID="Equation.DSMT4" ShapeID="_x0000_i1287" DrawAspect="Content" ObjectID="_1452067010" r:id="rId478"/>
        </w:object>
      </w:r>
    </w:p>
    <w:p w:rsidR="00985965" w:rsidRPr="00985965" w:rsidRDefault="00985965" w:rsidP="00985965">
      <w:pPr>
        <w:tabs>
          <w:tab w:val="num" w:pos="720"/>
        </w:tabs>
        <w:ind w:left="360"/>
        <w:jc w:val="both"/>
        <w:rPr>
          <w:rFonts w:ascii="Times New Roman" w:hAnsi="Times New Roman"/>
        </w:rPr>
      </w:pPr>
      <w:r w:rsidRPr="00985965">
        <w:rPr>
          <w:rFonts w:ascii="Times New Roman" w:hAnsi="Times New Roman"/>
        </w:rPr>
        <w:t>Here a correlation matrix has to have a positive determinant in order for the Cholesky decomposition worked. However, a determinant of the correlation matrix of the main variables does not have to be positive and in that case other transformation methods can be applied.</w:t>
      </w:r>
    </w:p>
    <w:p w:rsidR="00985965" w:rsidRPr="00985965" w:rsidRDefault="00985965" w:rsidP="00985965">
      <w:pPr>
        <w:numPr>
          <w:ilvl w:val="0"/>
          <w:numId w:val="13"/>
        </w:numPr>
        <w:tabs>
          <w:tab w:val="clear" w:pos="720"/>
        </w:tabs>
        <w:ind w:left="360"/>
        <w:jc w:val="both"/>
        <w:rPr>
          <w:rFonts w:ascii="Times New Roman" w:hAnsi="Times New Roman"/>
        </w:rPr>
      </w:pPr>
      <w:r w:rsidRPr="00985965">
        <w:rPr>
          <w:rFonts w:ascii="Times New Roman" w:hAnsi="Times New Roman"/>
          <w:position w:val="-6"/>
        </w:rPr>
        <w:object w:dxaOrig="460" w:dyaOrig="260">
          <v:shape id="_x0000_i1288" type="#_x0000_t75" style="width:23.25pt;height:12.75pt" o:ole="">
            <v:imagedata r:id="rId479" o:title=""/>
          </v:shape>
          <o:OLEObject Type="Embed" ProgID="Equation.DSMT4" ShapeID="_x0000_i1288" DrawAspect="Content" ObjectID="_1452067011" r:id="rId480"/>
        </w:object>
      </w:r>
      <w:r w:rsidRPr="00985965">
        <w:rPr>
          <w:rFonts w:ascii="Times New Roman" w:hAnsi="Times New Roman"/>
        </w:rPr>
        <w:t xml:space="preserve"> dimensional, </w:t>
      </w:r>
      <w:r w:rsidRPr="00985965">
        <w:rPr>
          <w:rFonts w:ascii="Times New Roman" w:hAnsi="Times New Roman"/>
          <w:i/>
        </w:rPr>
        <w:t>L</w:t>
      </w:r>
      <w:r w:rsidRPr="00985965">
        <w:rPr>
          <w:rFonts w:ascii="Times New Roman" w:hAnsi="Times New Roman"/>
        </w:rPr>
        <w:t xml:space="preserve"> matrix containing independent, random and standard normally distributed variables need to be created. </w:t>
      </w:r>
    </w:p>
    <w:p w:rsidR="00985965" w:rsidRPr="00985965" w:rsidRDefault="00985965" w:rsidP="00985965">
      <w:pPr>
        <w:numPr>
          <w:ilvl w:val="0"/>
          <w:numId w:val="13"/>
        </w:numPr>
        <w:tabs>
          <w:tab w:val="clear" w:pos="720"/>
        </w:tabs>
        <w:ind w:left="360"/>
        <w:jc w:val="both"/>
        <w:rPr>
          <w:rFonts w:ascii="Times New Roman" w:hAnsi="Times New Roman"/>
        </w:rPr>
      </w:pPr>
      <w:r w:rsidRPr="00985965">
        <w:rPr>
          <w:rFonts w:ascii="Times New Roman" w:hAnsi="Times New Roman"/>
        </w:rPr>
        <w:t>Matrix</w:t>
      </w:r>
      <w:r w:rsidRPr="00985965">
        <w:rPr>
          <w:rFonts w:ascii="Times New Roman" w:hAnsi="Times New Roman"/>
          <w:position w:val="-4"/>
        </w:rPr>
        <w:object w:dxaOrig="260" w:dyaOrig="240">
          <v:shape id="_x0000_i1289" type="#_x0000_t75" style="width:12.75pt;height:12pt" o:ole="">
            <v:imagedata r:id="rId481" o:title=""/>
          </v:shape>
          <o:OLEObject Type="Embed" ProgID="Equation.DSMT4" ShapeID="_x0000_i1289" DrawAspect="Content" ObjectID="_1452067012" r:id="rId482"/>
        </w:object>
      </w:r>
      <w:r w:rsidRPr="00985965">
        <w:rPr>
          <w:rFonts w:ascii="Times New Roman" w:hAnsi="Times New Roman"/>
        </w:rPr>
        <w:t xml:space="preserve"> is built via </w:t>
      </w:r>
      <w:r w:rsidRPr="00985965">
        <w:rPr>
          <w:rFonts w:ascii="Times New Roman" w:hAnsi="Times New Roman"/>
          <w:position w:val="-4"/>
        </w:rPr>
        <w:object w:dxaOrig="859" w:dyaOrig="240">
          <v:shape id="_x0000_i1290" type="#_x0000_t75" style="width:42.75pt;height:12pt" o:ole="">
            <v:imagedata r:id="rId483" o:title=""/>
          </v:shape>
          <o:OLEObject Type="Embed" ProgID="Equation.DSMT4" ShapeID="_x0000_i1290" DrawAspect="Content" ObjectID="_1452067013" r:id="rId484"/>
        </w:object>
      </w:r>
      <w:r w:rsidRPr="00985965">
        <w:rPr>
          <w:rFonts w:ascii="Times New Roman" w:hAnsi="Times New Roman"/>
        </w:rPr>
        <w:t xml:space="preserve">. Thus, each element of </w:t>
      </w:r>
      <w:r w:rsidRPr="00985965">
        <w:rPr>
          <w:rFonts w:ascii="Times New Roman" w:hAnsi="Times New Roman"/>
          <w:position w:val="-4"/>
        </w:rPr>
        <w:object w:dxaOrig="260" w:dyaOrig="240">
          <v:shape id="_x0000_i1291" type="#_x0000_t75" style="width:12.75pt;height:12pt" o:ole="">
            <v:imagedata r:id="rId481" o:title=""/>
          </v:shape>
          <o:OLEObject Type="Embed" ProgID="Equation.DSMT4" ShapeID="_x0000_i1291" DrawAspect="Content" ObjectID="_1452067014" r:id="rId485"/>
        </w:object>
      </w:r>
      <w:r w:rsidRPr="00985965">
        <w:rPr>
          <w:rFonts w:ascii="Times New Roman" w:hAnsi="Times New Roman"/>
        </w:rPr>
        <w:t xml:space="preserve">has unit variance where the correlation matrix would be </w:t>
      </w:r>
      <w:r w:rsidRPr="00985965">
        <w:rPr>
          <w:rFonts w:ascii="Times New Roman" w:hAnsi="Times New Roman"/>
          <w:position w:val="-12"/>
        </w:rPr>
        <w:object w:dxaOrig="340" w:dyaOrig="380">
          <v:shape id="_x0000_i1292" type="#_x0000_t75" style="width:17.25pt;height:18.75pt" o:ole="">
            <v:imagedata r:id="rId462" o:title=""/>
          </v:shape>
          <o:OLEObject Type="Embed" ProgID="Equation.DSMT4" ShapeID="_x0000_i1292" DrawAspect="Content" ObjectID="_1452067015" r:id="rId486"/>
        </w:object>
      </w:r>
      <w:r w:rsidRPr="00985965">
        <w:rPr>
          <w:rFonts w:ascii="Times New Roman" w:hAnsi="Times New Roman"/>
        </w:rPr>
        <w:t xml:space="preserve">. </w:t>
      </w:r>
    </w:p>
    <w:p w:rsidR="00985965" w:rsidRPr="00985965" w:rsidRDefault="00985965" w:rsidP="00985965">
      <w:pPr>
        <w:tabs>
          <w:tab w:val="num" w:pos="720"/>
        </w:tabs>
        <w:jc w:val="both"/>
        <w:rPr>
          <w:rFonts w:ascii="Times New Roman" w:hAnsi="Times New Roman"/>
          <w:u w:val="single"/>
        </w:rPr>
      </w:pPr>
    </w:p>
    <w:p w:rsidR="00985965" w:rsidRPr="00985965" w:rsidRDefault="00985965" w:rsidP="00985965">
      <w:pPr>
        <w:tabs>
          <w:tab w:val="num" w:pos="720"/>
        </w:tabs>
        <w:jc w:val="both"/>
        <w:rPr>
          <w:rFonts w:ascii="Times New Roman" w:hAnsi="Times New Roman"/>
        </w:rPr>
      </w:pPr>
      <w:r w:rsidRPr="00985965">
        <w:rPr>
          <w:rFonts w:ascii="Times New Roman" w:hAnsi="Times New Roman"/>
        </w:rPr>
        <w:lastRenderedPageBreak/>
        <w:t xml:space="preserve">Thus by generating the random variables with covariance matrix - </w:t>
      </w:r>
      <w:r w:rsidRPr="00985965">
        <w:rPr>
          <w:rFonts w:ascii="Times New Roman" w:hAnsi="Times New Roman"/>
          <w:position w:val="-12"/>
        </w:rPr>
        <w:object w:dxaOrig="340" w:dyaOrig="380">
          <v:shape id="_x0000_i1293" type="#_x0000_t75" style="width:17.25pt;height:18.75pt" o:ole="">
            <v:imagedata r:id="rId462" o:title=""/>
          </v:shape>
          <o:OLEObject Type="Embed" ProgID="Equation.DSMT4" ShapeID="_x0000_i1293" DrawAspect="Content" ObjectID="_1452067016" r:id="rId487"/>
        </w:object>
      </w:r>
      <w:r w:rsidRPr="00985965">
        <w:rPr>
          <w:rFonts w:ascii="Times New Roman" w:hAnsi="Times New Roman"/>
        </w:rPr>
        <w:t xml:space="preserve">, we can generate the sample with future values of the underlying asset. Since with the current value of the main variable of the financial instrument </w:t>
      </w:r>
      <w:r w:rsidRPr="00985965">
        <w:rPr>
          <w:rFonts w:ascii="Times New Roman" w:hAnsi="Times New Roman"/>
          <w:i/>
        </w:rPr>
        <w:t xml:space="preserve">i </w:t>
      </w:r>
      <w:r w:rsidRPr="00985965">
        <w:rPr>
          <w:rFonts w:ascii="Times New Roman" w:hAnsi="Times New Roman"/>
        </w:rPr>
        <w:t>that</w:t>
      </w:r>
      <w:r w:rsidRPr="00985965">
        <w:rPr>
          <w:rFonts w:ascii="Times New Roman" w:hAnsi="Times New Roman"/>
          <w:i/>
        </w:rPr>
        <w:t xml:space="preserve"> </w:t>
      </w:r>
      <w:r w:rsidRPr="00985965">
        <w:rPr>
          <w:rFonts w:ascii="Times New Roman" w:hAnsi="Times New Roman"/>
        </w:rPr>
        <w:t>is</w:t>
      </w:r>
      <w:r w:rsidRPr="00985965">
        <w:rPr>
          <w:rFonts w:ascii="Times New Roman" w:hAnsi="Times New Roman"/>
          <w:position w:val="-14"/>
        </w:rPr>
        <w:object w:dxaOrig="340" w:dyaOrig="360">
          <v:shape id="_x0000_i1294" type="#_x0000_t75" style="width:17.25pt;height:18.75pt" o:ole="">
            <v:imagedata r:id="rId488" o:title=""/>
          </v:shape>
          <o:OLEObject Type="Embed" ProgID="Equation.DSMT4" ShapeID="_x0000_i1294" DrawAspect="Content" ObjectID="_1452067017" r:id="rId489"/>
        </w:object>
      </w:r>
      <w:r w:rsidRPr="00985965">
        <w:rPr>
          <w:rFonts w:ascii="Times New Roman" w:hAnsi="Times New Roman"/>
        </w:rPr>
        <w:t>, a standard deviation for a unit time that is</w:t>
      </w:r>
      <w:r w:rsidRPr="00985965">
        <w:rPr>
          <w:rFonts w:ascii="Times New Roman" w:hAnsi="Times New Roman"/>
          <w:position w:val="-12"/>
        </w:rPr>
        <w:object w:dxaOrig="260" w:dyaOrig="340">
          <v:shape id="_x0000_i1295" type="#_x0000_t75" style="width:12.75pt;height:17.25pt" o:ole="">
            <v:imagedata r:id="rId490" o:title=""/>
          </v:shape>
          <o:OLEObject Type="Embed" ProgID="Equation.DSMT4" ShapeID="_x0000_i1295" DrawAspect="Content" ObjectID="_1452067018" r:id="rId491"/>
        </w:object>
      </w:r>
      <w:r w:rsidRPr="00985965">
        <w:rPr>
          <w:rFonts w:ascii="Times New Roman" w:hAnsi="Times New Roman"/>
        </w:rPr>
        <w:t xml:space="preserve">, its future value would be </w:t>
      </w:r>
      <w:r w:rsidRPr="00985965">
        <w:rPr>
          <w:rFonts w:ascii="Times New Roman" w:hAnsi="Times New Roman"/>
          <w:position w:val="-14"/>
        </w:rPr>
        <w:object w:dxaOrig="1240" w:dyaOrig="420">
          <v:shape id="_x0000_i1296" type="#_x0000_t75" style="width:62.25pt;height:21pt" o:ole="">
            <v:imagedata r:id="rId492" o:title=""/>
          </v:shape>
          <o:OLEObject Type="Embed" ProgID="Equation.DSMT4" ShapeID="_x0000_i1296" DrawAspect="Content" ObjectID="_1452067019" r:id="rId493"/>
        </w:object>
      </w:r>
      <w:r w:rsidRPr="00985965">
        <w:rPr>
          <w:rFonts w:ascii="Times New Roman" w:hAnsi="Times New Roman"/>
        </w:rPr>
        <w:t xml:space="preserve"> and thus the corresponding sample at time </w:t>
      </w:r>
      <w:r w:rsidRPr="00985965">
        <w:rPr>
          <w:rFonts w:ascii="Times New Roman" w:hAnsi="Times New Roman"/>
          <w:i/>
        </w:rPr>
        <w:t>t</w:t>
      </w:r>
      <w:r w:rsidRPr="00985965">
        <w:rPr>
          <w:rFonts w:ascii="Times New Roman" w:hAnsi="Times New Roman"/>
        </w:rPr>
        <w:t xml:space="preserve"> becomes</w:t>
      </w:r>
      <w:r w:rsidRPr="00985965">
        <w:rPr>
          <w:rFonts w:ascii="Times New Roman" w:hAnsi="Times New Roman"/>
          <w:position w:val="-16"/>
        </w:rPr>
        <w:object w:dxaOrig="780" w:dyaOrig="460">
          <v:shape id="_x0000_i1297" type="#_x0000_t75" style="width:39pt;height:23.25pt" o:ole="">
            <v:imagedata r:id="rId494" o:title=""/>
          </v:shape>
          <o:OLEObject Type="Embed" ProgID="Equation.DSMT4" ShapeID="_x0000_i1297" DrawAspect="Content" ObjectID="_1452067020" r:id="rId495"/>
        </w:object>
      </w:r>
      <w:r w:rsidRPr="00985965">
        <w:rPr>
          <w:rFonts w:ascii="Times New Roman" w:hAnsi="Times New Roman"/>
        </w:rPr>
        <w:t>. In other words to make the sampling, using each randomly generated variable</w:t>
      </w:r>
      <w:r w:rsidRPr="00985965">
        <w:rPr>
          <w:rFonts w:ascii="Times New Roman" w:hAnsi="Times New Roman"/>
          <w:position w:val="-12"/>
        </w:rPr>
        <w:object w:dxaOrig="240" w:dyaOrig="340">
          <v:shape id="_x0000_i1298" type="#_x0000_t75" style="width:12pt;height:17.25pt" o:ole="">
            <v:imagedata r:id="rId496" o:title=""/>
          </v:shape>
          <o:OLEObject Type="Embed" ProgID="Equation.DSMT4" ShapeID="_x0000_i1298" DrawAspect="Content" ObjectID="_1452067021" r:id="rId497"/>
        </w:object>
      </w:r>
      <w:r w:rsidRPr="00985965">
        <w:rPr>
          <w:rFonts w:ascii="Times New Roman" w:hAnsi="Times New Roman"/>
        </w:rPr>
        <w:t xml:space="preserve">, future value of a financial instrument </w:t>
      </w:r>
      <w:r w:rsidRPr="00985965">
        <w:rPr>
          <w:rFonts w:ascii="Times New Roman" w:hAnsi="Times New Roman"/>
          <w:i/>
        </w:rPr>
        <w:t xml:space="preserve">i </w:t>
      </w:r>
      <w:r w:rsidRPr="00985965">
        <w:rPr>
          <w:rFonts w:ascii="Times New Roman" w:hAnsi="Times New Roman"/>
        </w:rPr>
        <w:t>can be estimated.</w:t>
      </w:r>
    </w:p>
    <w:p w:rsidR="00985965" w:rsidRPr="00985965" w:rsidRDefault="00985965" w:rsidP="00985965">
      <w:pPr>
        <w:jc w:val="both"/>
        <w:rPr>
          <w:rFonts w:ascii="Times New Roman" w:hAnsi="Times New Roman"/>
        </w:rPr>
      </w:pPr>
    </w:p>
    <w:p w:rsidR="00985965" w:rsidRPr="00985965" w:rsidRDefault="00985965" w:rsidP="00985965">
      <w:pPr>
        <w:pStyle w:val="Heading1"/>
        <w:rPr>
          <w:rFonts w:ascii="Times New Roman" w:hAnsi="Times New Roman"/>
          <w:lang w:val="en-US"/>
        </w:rPr>
      </w:pPr>
      <w:r w:rsidRPr="00985965">
        <w:rPr>
          <w:rFonts w:ascii="Times New Roman" w:hAnsi="Times New Roman"/>
          <w:lang w:val="en-US"/>
        </w:rPr>
        <w:t>Portfolio valuation</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As previously mentioned, a portfolio value is estimated after the sampling. Based on the number of financial instruments in the portfolio, the time required for the estimation, three types of approximations can be applied to simplify the calculation. Of which:  </w:t>
      </w:r>
    </w:p>
    <w:p w:rsidR="00985965" w:rsidRPr="00985965" w:rsidRDefault="00985965" w:rsidP="00985965">
      <w:pPr>
        <w:jc w:val="both"/>
        <w:rPr>
          <w:rFonts w:ascii="Times New Roman" w:hAnsi="Times New Roman"/>
        </w:rPr>
      </w:pPr>
    </w:p>
    <w:p w:rsidR="00985965" w:rsidRPr="00985965" w:rsidRDefault="00985965" w:rsidP="00985965">
      <w:pPr>
        <w:numPr>
          <w:ilvl w:val="0"/>
          <w:numId w:val="20"/>
        </w:numPr>
        <w:tabs>
          <w:tab w:val="clear" w:pos="720"/>
        </w:tabs>
        <w:ind w:left="360"/>
        <w:jc w:val="both"/>
        <w:rPr>
          <w:rFonts w:ascii="Times New Roman" w:hAnsi="Times New Roman"/>
        </w:rPr>
      </w:pPr>
      <w:r w:rsidRPr="00985965">
        <w:rPr>
          <w:rFonts w:ascii="Times New Roman" w:hAnsi="Times New Roman"/>
        </w:rPr>
        <w:t>Full approximation</w:t>
      </w:r>
    </w:p>
    <w:p w:rsidR="00985965" w:rsidRPr="00985965" w:rsidRDefault="00985965" w:rsidP="00985965">
      <w:pPr>
        <w:numPr>
          <w:ilvl w:val="0"/>
          <w:numId w:val="20"/>
        </w:numPr>
        <w:tabs>
          <w:tab w:val="clear" w:pos="720"/>
        </w:tabs>
        <w:ind w:left="360"/>
        <w:jc w:val="both"/>
        <w:rPr>
          <w:rFonts w:ascii="Times New Roman" w:hAnsi="Times New Roman"/>
        </w:rPr>
      </w:pPr>
      <w:r w:rsidRPr="00985965">
        <w:rPr>
          <w:rFonts w:ascii="Times New Roman" w:hAnsi="Times New Roman"/>
        </w:rPr>
        <w:t>Delta approximation</w:t>
      </w:r>
    </w:p>
    <w:p w:rsidR="00985965" w:rsidRPr="00985965" w:rsidRDefault="00985965" w:rsidP="00985965">
      <w:pPr>
        <w:numPr>
          <w:ilvl w:val="0"/>
          <w:numId w:val="20"/>
        </w:numPr>
        <w:tabs>
          <w:tab w:val="clear" w:pos="720"/>
        </w:tabs>
        <w:ind w:left="360"/>
        <w:jc w:val="both"/>
        <w:rPr>
          <w:rFonts w:ascii="Times New Roman" w:hAnsi="Times New Roman"/>
          <w:b/>
          <w:bCs/>
        </w:rPr>
      </w:pPr>
      <w:r w:rsidRPr="00985965">
        <w:rPr>
          <w:rFonts w:ascii="Times New Roman" w:hAnsi="Times New Roman"/>
        </w:rPr>
        <w:t>Delta-Gamma approximation (theta approximation can also be included)</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p>
    <w:p w:rsidR="00985965" w:rsidRPr="00985965" w:rsidRDefault="00985965" w:rsidP="00985965">
      <w:pPr>
        <w:jc w:val="both"/>
        <w:rPr>
          <w:rFonts w:ascii="Times New Roman" w:hAnsi="Times New Roman"/>
          <w:b/>
          <w:bCs/>
          <w:i/>
          <w:iCs/>
        </w:rPr>
      </w:pPr>
      <w:r w:rsidRPr="00985965">
        <w:rPr>
          <w:rFonts w:ascii="Times New Roman" w:hAnsi="Times New Roman"/>
          <w:b/>
          <w:bCs/>
          <w:i/>
          <w:iCs/>
        </w:rPr>
        <w:sym w:font="Symbol" w:char="F0B7"/>
      </w:r>
      <w:r w:rsidRPr="00985965">
        <w:rPr>
          <w:rFonts w:ascii="Times New Roman" w:hAnsi="Times New Roman"/>
          <w:b/>
          <w:bCs/>
          <w:i/>
          <w:iCs/>
        </w:rPr>
        <w:t xml:space="preserve"> Full </w:t>
      </w:r>
      <w:r w:rsidRPr="00985965">
        <w:rPr>
          <w:rFonts w:ascii="Times New Roman" w:hAnsi="Times New Roman"/>
          <w:b/>
          <w:i/>
        </w:rPr>
        <w:t>approximation of portfolio</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Although simple in some ways, this type of approximation requires great number of calculation.  For each element of a sample containing the future values of financial instrument </w:t>
      </w:r>
      <w:r w:rsidRPr="00985965">
        <w:rPr>
          <w:rFonts w:ascii="Times New Roman" w:hAnsi="Times New Roman"/>
          <w:i/>
        </w:rPr>
        <w:t xml:space="preserve">i, </w:t>
      </w:r>
      <w:r w:rsidRPr="00985965">
        <w:rPr>
          <w:rFonts w:ascii="Times New Roman" w:hAnsi="Times New Roman"/>
        </w:rPr>
        <w:t>value of each financial instrument is estimated using valuation function (for instance, stock option, Black-Scholes valuation function can be applied). For example, with Monte Carlo simulation, if after t days, the value of a main variable is</w:t>
      </w:r>
      <w:r w:rsidRPr="00985965">
        <w:rPr>
          <w:rFonts w:ascii="Times New Roman" w:hAnsi="Times New Roman"/>
          <w:position w:val="-14"/>
        </w:rPr>
        <w:object w:dxaOrig="320" w:dyaOrig="360">
          <v:shape id="_x0000_i1299" type="#_x0000_t75" style="width:15.75pt;height:18.75pt" o:ole="">
            <v:imagedata r:id="rId498" o:title=""/>
          </v:shape>
          <o:OLEObject Type="Embed" ProgID="Equation.DSMT4" ShapeID="_x0000_i1299" DrawAspect="Content" ObjectID="_1452067022" r:id="rId499"/>
        </w:object>
      </w:r>
      <w:r w:rsidRPr="00985965">
        <w:rPr>
          <w:rFonts w:ascii="Times New Roman" w:hAnsi="Times New Roman"/>
        </w:rPr>
        <w:t xml:space="preserve">, then the value of financial instrument </w:t>
      </w:r>
      <w:r w:rsidRPr="00985965">
        <w:rPr>
          <w:rFonts w:ascii="Times New Roman" w:hAnsi="Times New Roman"/>
          <w:i/>
        </w:rPr>
        <w:t xml:space="preserve">i </w:t>
      </w:r>
      <w:r w:rsidRPr="00985965">
        <w:rPr>
          <w:rFonts w:ascii="Times New Roman" w:hAnsi="Times New Roman"/>
        </w:rPr>
        <w:t xml:space="preserve">at time </w:t>
      </w:r>
      <w:r w:rsidRPr="00985965">
        <w:rPr>
          <w:rFonts w:ascii="Times New Roman" w:hAnsi="Times New Roman"/>
          <w:i/>
        </w:rPr>
        <w:t xml:space="preserve">t </w:t>
      </w:r>
      <w:r w:rsidRPr="00985965">
        <w:rPr>
          <w:rFonts w:ascii="Times New Roman" w:hAnsi="Times New Roman"/>
        </w:rPr>
        <w:t>will be</w:t>
      </w:r>
      <w:r w:rsidRPr="00985965">
        <w:rPr>
          <w:rFonts w:ascii="Times New Roman" w:hAnsi="Times New Roman"/>
          <w:position w:val="-14"/>
        </w:rPr>
        <w:object w:dxaOrig="1180" w:dyaOrig="360">
          <v:shape id="_x0000_i1300" type="#_x0000_t75" style="width:59.25pt;height:18.75pt" o:ole="">
            <v:imagedata r:id="rId500" o:title=""/>
          </v:shape>
          <o:OLEObject Type="Embed" ProgID="Equation.DSMT4" ShapeID="_x0000_i1300" DrawAspect="Content" ObjectID="_1452067023" r:id="rId501"/>
        </w:object>
      </w:r>
      <w:r w:rsidRPr="00985965">
        <w:rPr>
          <w:rFonts w:ascii="Times New Roman" w:hAnsi="Times New Roman"/>
        </w:rPr>
        <w:t xml:space="preserve">. In other words, a value of a financial instrument </w:t>
      </w:r>
      <w:r w:rsidRPr="00985965">
        <w:rPr>
          <w:rFonts w:ascii="Times New Roman" w:hAnsi="Times New Roman"/>
          <w:i/>
        </w:rPr>
        <w:t>i</w:t>
      </w:r>
      <w:r w:rsidRPr="00985965">
        <w:rPr>
          <w:rFonts w:ascii="Times New Roman" w:hAnsi="Times New Roman"/>
        </w:rPr>
        <w:t xml:space="preserve"> will change at time </w:t>
      </w:r>
      <w:r w:rsidRPr="00985965">
        <w:rPr>
          <w:rFonts w:ascii="Times New Roman" w:hAnsi="Times New Roman"/>
          <w:i/>
        </w:rPr>
        <w:t>t</w:t>
      </w:r>
      <w:r w:rsidRPr="00985965">
        <w:rPr>
          <w:rFonts w:ascii="Times New Roman" w:hAnsi="Times New Roman"/>
        </w:rPr>
        <w:t xml:space="preserve"> by</w:t>
      </w:r>
      <w:r w:rsidRPr="00985965">
        <w:rPr>
          <w:rFonts w:ascii="Times New Roman" w:hAnsi="Times New Roman"/>
          <w:position w:val="-14"/>
        </w:rPr>
        <w:object w:dxaOrig="2040" w:dyaOrig="360">
          <v:shape id="_x0000_i1301" type="#_x0000_t75" style="width:102pt;height:18.75pt" o:ole="">
            <v:imagedata r:id="rId502" o:title=""/>
          </v:shape>
          <o:OLEObject Type="Embed" ProgID="Equation.DSMT4" ShapeID="_x0000_i1301" DrawAspect="Content" ObjectID="_1452067024" r:id="rId503"/>
        </w:object>
      </w:r>
      <w:r w:rsidRPr="00985965">
        <w:rPr>
          <w:rFonts w:ascii="Times New Roman" w:hAnsi="Times New Roman"/>
        </w:rPr>
        <w:t xml:space="preserve">. From here, a portfolio change or </w:t>
      </w:r>
      <w:r w:rsidRPr="00985965">
        <w:rPr>
          <w:rFonts w:ascii="Times New Roman" w:hAnsi="Times New Roman"/>
          <w:position w:val="-4"/>
        </w:rPr>
        <w:object w:dxaOrig="380" w:dyaOrig="240">
          <v:shape id="_x0000_i1302" type="#_x0000_t75" style="width:18.75pt;height:12pt" o:ole="">
            <v:imagedata r:id="rId504" o:title=""/>
          </v:shape>
          <o:OLEObject Type="Embed" ProgID="Equation.DSMT4" ShapeID="_x0000_i1302" DrawAspect="Content" ObjectID="_1452067025" r:id="rId505"/>
        </w:object>
      </w:r>
      <w:r w:rsidRPr="00985965">
        <w:rPr>
          <w:rFonts w:ascii="Times New Roman" w:hAnsi="Times New Roman"/>
        </w:rPr>
        <w:t>-is calculated using expression (1).</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i/>
          <w:iCs/>
        </w:rPr>
      </w:pPr>
      <w:r w:rsidRPr="00985965">
        <w:rPr>
          <w:rFonts w:ascii="Times New Roman" w:hAnsi="Times New Roman"/>
          <w:b/>
          <w:bCs/>
          <w:i/>
          <w:iCs/>
        </w:rPr>
        <w:sym w:font="Symbol" w:char="F0B7"/>
      </w:r>
      <w:r w:rsidRPr="00985965">
        <w:rPr>
          <w:rFonts w:ascii="Times New Roman" w:hAnsi="Times New Roman"/>
          <w:b/>
          <w:bCs/>
          <w:i/>
          <w:iCs/>
        </w:rPr>
        <w:t xml:space="preserve">  </w:t>
      </w:r>
      <w:r w:rsidRPr="00985965">
        <w:rPr>
          <w:rFonts w:ascii="Times New Roman" w:hAnsi="Times New Roman"/>
          <w:i/>
          <w:iCs/>
        </w:rPr>
        <w:t>Linear approximation of a portfolio</w:t>
      </w:r>
    </w:p>
    <w:p w:rsidR="00985965" w:rsidRPr="00985965" w:rsidRDefault="00985965" w:rsidP="00985965">
      <w:pPr>
        <w:jc w:val="both"/>
        <w:rPr>
          <w:rFonts w:ascii="Times New Roman" w:hAnsi="Times New Roman"/>
          <w:i/>
          <w:iCs/>
        </w:rPr>
      </w:pPr>
    </w:p>
    <w:p w:rsidR="00985965" w:rsidRPr="00985965" w:rsidRDefault="00985965" w:rsidP="00985965">
      <w:pPr>
        <w:jc w:val="both"/>
        <w:rPr>
          <w:rFonts w:ascii="Times New Roman" w:hAnsi="Times New Roman"/>
        </w:rPr>
      </w:pPr>
      <w:r w:rsidRPr="00985965">
        <w:rPr>
          <w:rFonts w:ascii="Times New Roman" w:hAnsi="Times New Roman"/>
          <w:iCs/>
        </w:rPr>
        <w:t>If a valuation function of a financial instrument, for instance a Black-Scholes valuation function is used fully for individual financial instrument or a portfolio as a whole with the large sample, a greater number of calculation are needed. Thus, it is advantageous to estimate the valuation using approximation from the perspectives of calculation and other aspects. The simplest type of approximation is a delta method where the valuation of a financial instrument is approximated in a linear fashion. In this case where the value of a financial instrument of a particular time is</w:t>
      </w:r>
      <w:r w:rsidRPr="00985965">
        <w:rPr>
          <w:rFonts w:ascii="Times New Roman" w:hAnsi="Times New Roman"/>
          <w:position w:val="-14"/>
        </w:rPr>
        <w:object w:dxaOrig="340" w:dyaOrig="360">
          <v:shape id="_x0000_i1303" type="#_x0000_t75" style="width:17.25pt;height:18.75pt" o:ole="">
            <v:imagedata r:id="rId506" o:title=""/>
          </v:shape>
          <o:OLEObject Type="Embed" ProgID="Equation.DSMT4" ShapeID="_x0000_i1303" DrawAspect="Content" ObjectID="_1452067026" r:id="rId507"/>
        </w:object>
      </w:r>
      <w:r w:rsidRPr="00985965">
        <w:rPr>
          <w:rFonts w:ascii="Times New Roman" w:hAnsi="Times New Roman"/>
        </w:rPr>
        <w:t xml:space="preserve">, and a value of a main variable is </w:t>
      </w:r>
      <w:r w:rsidRPr="00985965">
        <w:rPr>
          <w:rFonts w:ascii="Times New Roman" w:hAnsi="Times New Roman"/>
          <w:position w:val="-14"/>
        </w:rPr>
        <w:object w:dxaOrig="340" w:dyaOrig="360">
          <v:shape id="_x0000_i1304" type="#_x0000_t75" style="width:17.25pt;height:18.75pt" o:ole="">
            <v:imagedata r:id="rId508" o:title=""/>
          </v:shape>
          <o:OLEObject Type="Embed" ProgID="Equation.DSMT4" ShapeID="_x0000_i1304" DrawAspect="Content" ObjectID="_1452067027" r:id="rId509"/>
        </w:object>
      </w:r>
      <w:r w:rsidRPr="00985965">
        <w:rPr>
          <w:rFonts w:ascii="Times New Roman" w:hAnsi="Times New Roman"/>
        </w:rPr>
        <w:t xml:space="preserve"> , then the value of financial instrument at time </w:t>
      </w:r>
      <w:r w:rsidRPr="00985965">
        <w:rPr>
          <w:rFonts w:ascii="Times New Roman" w:hAnsi="Times New Roman"/>
          <w:i/>
        </w:rPr>
        <w:t>t</w:t>
      </w:r>
      <w:r w:rsidRPr="00985965">
        <w:rPr>
          <w:rFonts w:ascii="Times New Roman" w:hAnsi="Times New Roman"/>
        </w:rPr>
        <w:t xml:space="preserve"> will be as follows. </w:t>
      </w:r>
    </w:p>
    <w:p w:rsidR="00985965" w:rsidRPr="00985965" w:rsidRDefault="00985965" w:rsidP="00985965">
      <w:pPr>
        <w:jc w:val="both"/>
        <w:rPr>
          <w:rFonts w:ascii="Times New Roman" w:hAnsi="Times New Roman"/>
        </w:rPr>
      </w:pPr>
      <w:r w:rsidRPr="00985965">
        <w:rPr>
          <w:rFonts w:ascii="Times New Roman" w:hAnsi="Times New Roman"/>
          <w:position w:val="-14"/>
        </w:rPr>
        <w:object w:dxaOrig="2180" w:dyaOrig="360">
          <v:shape id="_x0000_i1305" type="#_x0000_t75" style="width:108.75pt;height:18.75pt" o:ole="">
            <v:imagedata r:id="rId510" o:title=""/>
          </v:shape>
          <o:OLEObject Type="Embed" ProgID="Equation.DSMT4" ShapeID="_x0000_i1305" DrawAspect="Content" ObjectID="_1452067028" r:id="rId511"/>
        </w:object>
      </w:r>
      <w:r w:rsidRPr="00985965">
        <w:rPr>
          <w:rFonts w:ascii="Times New Roman" w:hAnsi="Times New Roman"/>
        </w:rPr>
        <w:t xml:space="preserve">. Where </w:t>
      </w:r>
      <w:r w:rsidRPr="00985965">
        <w:rPr>
          <w:rFonts w:ascii="Times New Roman" w:hAnsi="Times New Roman"/>
          <w:position w:val="-12"/>
        </w:rPr>
        <w:object w:dxaOrig="1060" w:dyaOrig="380">
          <v:shape id="_x0000_i1306" type="#_x0000_t75" style="width:53.25pt;height:18.75pt" o:ole="">
            <v:imagedata r:id="rId512" o:title=""/>
          </v:shape>
          <o:OLEObject Type="Embed" ProgID="Equation.DSMT4" ShapeID="_x0000_i1306" DrawAspect="Content" ObjectID="_1452067029" r:id="rId513"/>
        </w:object>
      </w:r>
      <w:r w:rsidRPr="00985965">
        <w:rPr>
          <w:rFonts w:ascii="Times New Roman" w:hAnsi="Times New Roman"/>
        </w:rPr>
        <w:t xml:space="preserve"> or is the first order derivative of a financial instrument valuation with respect to the main variable.</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lastRenderedPageBreak/>
        <w:t xml:space="preserve">From here, a change of financial instrument at time </w:t>
      </w:r>
      <w:r w:rsidRPr="00985965">
        <w:rPr>
          <w:rFonts w:ascii="Times New Roman" w:hAnsi="Times New Roman"/>
          <w:i/>
        </w:rPr>
        <w:t xml:space="preserve">t </w:t>
      </w:r>
      <w:r w:rsidRPr="00985965">
        <w:rPr>
          <w:rFonts w:ascii="Times New Roman" w:hAnsi="Times New Roman"/>
        </w:rPr>
        <w:t xml:space="preserve">will be </w:t>
      </w:r>
      <w:r w:rsidRPr="00985965">
        <w:rPr>
          <w:rFonts w:ascii="Times New Roman" w:hAnsi="Times New Roman"/>
          <w:position w:val="-14"/>
        </w:rPr>
        <w:object w:dxaOrig="2180" w:dyaOrig="360">
          <v:shape id="_x0000_i1307" type="#_x0000_t75" style="width:108.75pt;height:18.75pt" o:ole="">
            <v:imagedata r:id="rId514" o:title=""/>
          </v:shape>
          <o:OLEObject Type="Embed" ProgID="Equation.DSMT4" ShapeID="_x0000_i1307" DrawAspect="Content" ObjectID="_1452067030" r:id="rId515"/>
        </w:object>
      </w:r>
      <w:r w:rsidRPr="00985965">
        <w:rPr>
          <w:rFonts w:ascii="Times New Roman" w:hAnsi="Times New Roman"/>
        </w:rPr>
        <w:t xml:space="preserve">. And using the expression (1), a portfolio change or </w:t>
      </w:r>
      <w:r w:rsidRPr="00985965">
        <w:rPr>
          <w:rFonts w:ascii="Times New Roman" w:hAnsi="Times New Roman"/>
          <w:position w:val="-4"/>
        </w:rPr>
        <w:object w:dxaOrig="380" w:dyaOrig="240">
          <v:shape id="_x0000_i1308" type="#_x0000_t75" style="width:18.75pt;height:12pt" o:ole="">
            <v:imagedata r:id="rId516" o:title=""/>
          </v:shape>
          <o:OLEObject Type="Embed" ProgID="Equation.DSMT4" ShapeID="_x0000_i1308" DrawAspect="Content" ObjectID="_1452067031" r:id="rId517"/>
        </w:object>
      </w:r>
      <w:r w:rsidRPr="00985965">
        <w:rPr>
          <w:rFonts w:ascii="Times New Roman" w:hAnsi="Times New Roman"/>
        </w:rPr>
        <w:t>-is estimated.</w:t>
      </w:r>
    </w:p>
    <w:p w:rsidR="00985965" w:rsidRPr="00985965" w:rsidRDefault="00985965" w:rsidP="00985965">
      <w:pPr>
        <w:jc w:val="both"/>
        <w:rPr>
          <w:rFonts w:ascii="Times New Roman" w:hAnsi="Times New Roman"/>
        </w:rPr>
      </w:pPr>
    </w:p>
    <w:p w:rsidR="00985965" w:rsidRPr="00985965" w:rsidRDefault="00985965" w:rsidP="00985965">
      <w:pPr>
        <w:pStyle w:val="Heading2"/>
        <w:rPr>
          <w:rFonts w:ascii="Times New Roman" w:hAnsi="Times New Roman"/>
          <w:lang w:val="en-US"/>
        </w:rPr>
      </w:pPr>
      <w:r w:rsidRPr="00985965">
        <w:rPr>
          <w:rFonts w:ascii="Times New Roman" w:hAnsi="Times New Roman"/>
          <w:b/>
          <w:bCs/>
          <w:lang w:val="en-US"/>
        </w:rPr>
        <w:sym w:font="Symbol" w:char="F0B7"/>
      </w:r>
      <w:r w:rsidRPr="00985965">
        <w:rPr>
          <w:rFonts w:ascii="Times New Roman" w:hAnsi="Times New Roman"/>
          <w:b/>
          <w:bCs/>
          <w:lang w:val="en-US"/>
        </w:rPr>
        <w:t xml:space="preserve">  </w:t>
      </w:r>
      <w:r w:rsidRPr="00985965">
        <w:rPr>
          <w:rFonts w:ascii="Times New Roman" w:hAnsi="Times New Roman"/>
          <w:lang w:val="en-US"/>
        </w:rPr>
        <w:t>Higher order approximation of a portfolio</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The abovementioned approximation method of a financial instrument yields larger error if the change in the main variable is large. In other words, this method is suitable for a small change in a main variable. Thus, in case of a larger change an alternative method that reflect this change is needed. In order to do so, the Taylor series up to the second order derivative is used. In this approximation, aside from using the effect of a second order derivative </w:t>
      </w:r>
      <w:r w:rsidRPr="00985965">
        <w:rPr>
          <w:rFonts w:ascii="Times New Roman" w:hAnsi="Times New Roman"/>
          <w:i/>
        </w:rPr>
        <w:t>gamma</w:t>
      </w:r>
      <w:r w:rsidRPr="00985965">
        <w:rPr>
          <w:rFonts w:ascii="Times New Roman" w:hAnsi="Times New Roman"/>
        </w:rPr>
        <w:t xml:space="preserve">, a change in a value of a financial instrument due to a change in time </w:t>
      </w:r>
      <w:r w:rsidRPr="00985965">
        <w:rPr>
          <w:rFonts w:ascii="Times New Roman" w:hAnsi="Times New Roman"/>
          <w:i/>
        </w:rPr>
        <w:t>theta</w:t>
      </w:r>
      <w:r w:rsidRPr="00985965">
        <w:rPr>
          <w:rFonts w:ascii="Times New Roman" w:hAnsi="Times New Roman"/>
        </w:rPr>
        <w:t xml:space="preserve"> (a first order derivative of a valuation function with respect to time) can be included to improve approximation. In this case, with the value of financial instrument </w:t>
      </w:r>
      <w:r w:rsidRPr="00985965">
        <w:rPr>
          <w:rFonts w:ascii="Times New Roman" w:hAnsi="Times New Roman"/>
          <w:position w:val="-14"/>
        </w:rPr>
        <w:object w:dxaOrig="340" w:dyaOrig="360">
          <v:shape id="_x0000_i1309" type="#_x0000_t75" style="width:17.25pt;height:18.75pt" o:ole="">
            <v:imagedata r:id="rId506" o:title=""/>
          </v:shape>
          <o:OLEObject Type="Embed" ProgID="Equation.DSMT4" ShapeID="_x0000_i1309" DrawAspect="Content" ObjectID="_1452067032" r:id="rId518"/>
        </w:object>
      </w:r>
      <w:r w:rsidRPr="00985965">
        <w:rPr>
          <w:rFonts w:ascii="Times New Roman" w:hAnsi="Times New Roman"/>
        </w:rPr>
        <w:t xml:space="preserve">and that of a main variable </w:t>
      </w:r>
      <w:r w:rsidRPr="00985965">
        <w:rPr>
          <w:rFonts w:ascii="Times New Roman" w:hAnsi="Times New Roman"/>
          <w:position w:val="-14"/>
        </w:rPr>
        <w:object w:dxaOrig="340" w:dyaOrig="360">
          <v:shape id="_x0000_i1310" type="#_x0000_t75" style="width:17.25pt;height:18.75pt" o:ole="">
            <v:imagedata r:id="rId508" o:title=""/>
          </v:shape>
          <o:OLEObject Type="Embed" ProgID="Equation.DSMT4" ShapeID="_x0000_i1310" DrawAspect="Content" ObjectID="_1452067033" r:id="rId519"/>
        </w:object>
      </w:r>
      <w:r w:rsidRPr="00985965">
        <w:rPr>
          <w:rFonts w:ascii="Times New Roman" w:hAnsi="Times New Roman"/>
        </w:rPr>
        <w:t xml:space="preserve"> at a particular time, a value of financial instrument at a time </w:t>
      </w:r>
      <w:r w:rsidRPr="00985965">
        <w:rPr>
          <w:rFonts w:ascii="Times New Roman" w:hAnsi="Times New Roman"/>
          <w:i/>
        </w:rPr>
        <w:t>t</w:t>
      </w:r>
      <w:r w:rsidRPr="00985965">
        <w:rPr>
          <w:rFonts w:ascii="Times New Roman" w:hAnsi="Times New Roman"/>
        </w:rPr>
        <w:t xml:space="preserve"> will be the sum of abovementioned effects and has the following form: </w:t>
      </w:r>
    </w:p>
    <w:p w:rsidR="00985965" w:rsidRPr="00985965" w:rsidRDefault="00985965" w:rsidP="00985965">
      <w:pPr>
        <w:jc w:val="both"/>
        <w:rPr>
          <w:rFonts w:ascii="Times New Roman" w:hAnsi="Times New Roman"/>
        </w:rPr>
      </w:pPr>
      <w:r w:rsidRPr="00985965">
        <w:rPr>
          <w:rFonts w:ascii="Times New Roman" w:hAnsi="Times New Roman"/>
          <w:position w:val="-14"/>
        </w:rPr>
        <w:object w:dxaOrig="3600" w:dyaOrig="400">
          <v:shape id="_x0000_i1311" type="#_x0000_t75" style="width:180pt;height:20.25pt" o:ole="">
            <v:imagedata r:id="rId520" o:title=""/>
          </v:shape>
          <o:OLEObject Type="Embed" ProgID="Equation.DSMT4" ShapeID="_x0000_i1311" DrawAspect="Content" ObjectID="_1452067034" r:id="rId521"/>
        </w:object>
      </w:r>
      <w:r w:rsidRPr="00985965">
        <w:rPr>
          <w:rFonts w:ascii="Times New Roman" w:hAnsi="Times New Roman"/>
        </w:rPr>
        <w:t xml:space="preserve">, </w:t>
      </w:r>
      <w:r w:rsidRPr="00985965">
        <w:rPr>
          <w:rFonts w:ascii="Times New Roman" w:hAnsi="Times New Roman"/>
          <w:position w:val="-14"/>
        </w:rPr>
        <w:object w:dxaOrig="4040" w:dyaOrig="400">
          <v:shape id="_x0000_i1312" type="#_x0000_t75" style="width:201.75pt;height:20.25pt" o:ole="">
            <v:imagedata r:id="rId522" o:title=""/>
          </v:shape>
          <o:OLEObject Type="Embed" ProgID="Equation.DSMT4" ShapeID="_x0000_i1312" DrawAspect="Content" ObjectID="_1452067035" r:id="rId523"/>
        </w:object>
      </w:r>
      <w:r w:rsidRPr="00985965">
        <w:rPr>
          <w:rFonts w:ascii="Times New Roman" w:hAnsi="Times New Roman"/>
        </w:rPr>
        <w:t xml:space="preserve">. </w:t>
      </w:r>
    </w:p>
    <w:p w:rsidR="00985965" w:rsidRPr="00985965" w:rsidRDefault="00985965" w:rsidP="00985965">
      <w:pPr>
        <w:jc w:val="both"/>
        <w:rPr>
          <w:rFonts w:ascii="Times New Roman" w:hAnsi="Times New Roman"/>
        </w:rPr>
      </w:pPr>
      <w:r w:rsidRPr="00985965">
        <w:rPr>
          <w:rFonts w:ascii="Times New Roman" w:hAnsi="Times New Roman"/>
        </w:rPr>
        <w:t xml:space="preserve">Where </w:t>
      </w:r>
      <w:r w:rsidRPr="00985965">
        <w:rPr>
          <w:rFonts w:ascii="Times New Roman" w:hAnsi="Times New Roman"/>
          <w:i/>
        </w:rPr>
        <w:t>t</w:t>
      </w:r>
      <w:r w:rsidRPr="00985965">
        <w:rPr>
          <w:rFonts w:ascii="Times New Roman" w:hAnsi="Times New Roman"/>
        </w:rPr>
        <w:t xml:space="preserve"> is the length of time that the valuation is estimated, </w:t>
      </w:r>
      <w:r w:rsidRPr="00985965">
        <w:rPr>
          <w:rFonts w:ascii="Times New Roman" w:hAnsi="Times New Roman"/>
          <w:position w:val="-12"/>
        </w:rPr>
        <w:object w:dxaOrig="1060" w:dyaOrig="380">
          <v:shape id="_x0000_i1313" type="#_x0000_t75" style="width:53.25pt;height:18.75pt" o:ole="">
            <v:imagedata r:id="rId512" o:title=""/>
          </v:shape>
          <o:OLEObject Type="Embed" ProgID="Equation.DSMT4" ShapeID="_x0000_i1313" DrawAspect="Content" ObjectID="_1452067036" r:id="rId524"/>
        </w:object>
      </w:r>
      <w:r w:rsidRPr="00985965">
        <w:rPr>
          <w:rFonts w:ascii="Times New Roman" w:hAnsi="Times New Roman"/>
        </w:rPr>
        <w:t xml:space="preserve">, </w:t>
      </w:r>
      <w:r w:rsidRPr="00985965">
        <w:rPr>
          <w:rFonts w:ascii="Times New Roman" w:hAnsi="Times New Roman"/>
          <w:position w:val="-12"/>
        </w:rPr>
        <w:object w:dxaOrig="1100" w:dyaOrig="380">
          <v:shape id="_x0000_i1314" type="#_x0000_t75" style="width:54.75pt;height:18.75pt" o:ole="">
            <v:imagedata r:id="rId525" o:title=""/>
          </v:shape>
          <o:OLEObject Type="Embed" ProgID="Equation.DSMT4" ShapeID="_x0000_i1314" DrawAspect="Content" ObjectID="_1452067037" r:id="rId526"/>
        </w:object>
      </w:r>
      <w:r w:rsidRPr="00985965">
        <w:rPr>
          <w:rFonts w:ascii="Times New Roman" w:hAnsi="Times New Roman"/>
        </w:rPr>
        <w:t xml:space="preserve"> is the first and second order derivatives respectively. From here, a change in a valuation of financial instrument at time </w:t>
      </w:r>
      <w:r w:rsidRPr="00985965">
        <w:rPr>
          <w:rFonts w:ascii="Times New Roman" w:hAnsi="Times New Roman"/>
          <w:i/>
        </w:rPr>
        <w:t>t</w:t>
      </w:r>
      <w:r w:rsidRPr="00985965">
        <w:rPr>
          <w:rFonts w:ascii="Times New Roman" w:hAnsi="Times New Roman"/>
        </w:rPr>
        <w:t xml:space="preserve"> becomes: </w:t>
      </w:r>
      <w:r w:rsidRPr="00985965">
        <w:rPr>
          <w:rFonts w:ascii="Times New Roman" w:hAnsi="Times New Roman"/>
          <w:position w:val="-14"/>
        </w:rPr>
        <w:object w:dxaOrig="3600" w:dyaOrig="400">
          <v:shape id="_x0000_i1315" type="#_x0000_t75" style="width:180pt;height:20.25pt" o:ole="">
            <v:imagedata r:id="rId527" o:title=""/>
          </v:shape>
          <o:OLEObject Type="Embed" ProgID="Equation.DSMT4" ShapeID="_x0000_i1315" DrawAspect="Content" ObjectID="_1452067038" r:id="rId528"/>
        </w:object>
      </w:r>
      <w:r w:rsidRPr="00985965">
        <w:rPr>
          <w:rFonts w:ascii="Times New Roman" w:hAnsi="Times New Roman"/>
        </w:rPr>
        <w:t xml:space="preserve"> </w:t>
      </w:r>
      <w:r w:rsidRPr="00985965">
        <w:rPr>
          <w:rFonts w:ascii="Times New Roman" w:hAnsi="Times New Roman"/>
          <w:position w:val="-14"/>
        </w:rPr>
        <w:object w:dxaOrig="4020" w:dyaOrig="400">
          <v:shape id="_x0000_i1316" type="#_x0000_t75" style="width:201pt;height:20.25pt" o:ole="">
            <v:imagedata r:id="rId529" o:title=""/>
          </v:shape>
          <o:OLEObject Type="Embed" ProgID="Equation.DSMT4" ShapeID="_x0000_i1316" DrawAspect="Content" ObjectID="_1452067039" r:id="rId530"/>
        </w:object>
      </w:r>
      <w:r w:rsidRPr="00985965">
        <w:rPr>
          <w:rFonts w:ascii="Times New Roman" w:hAnsi="Times New Roman"/>
        </w:rPr>
        <w:t xml:space="preserve">. And using the expression (1), a portfolio change or </w:t>
      </w:r>
      <w:r w:rsidRPr="00985965">
        <w:rPr>
          <w:rFonts w:ascii="Times New Roman" w:hAnsi="Times New Roman"/>
          <w:position w:val="-4"/>
        </w:rPr>
        <w:object w:dxaOrig="380" w:dyaOrig="240">
          <v:shape id="_x0000_i1317" type="#_x0000_t75" style="width:18.75pt;height:12pt" o:ole="">
            <v:imagedata r:id="rId516" o:title=""/>
          </v:shape>
          <o:OLEObject Type="Embed" ProgID="Equation.DSMT4" ShapeID="_x0000_i1317" DrawAspect="Content" ObjectID="_1452067040" r:id="rId531"/>
        </w:object>
      </w:r>
      <w:r w:rsidRPr="00985965">
        <w:rPr>
          <w:rFonts w:ascii="Times New Roman" w:hAnsi="Times New Roman"/>
        </w:rPr>
        <w:t>-is estimated.</w:t>
      </w:r>
    </w:p>
    <w:p w:rsidR="00985965" w:rsidRPr="00985965" w:rsidRDefault="00985965" w:rsidP="00985965">
      <w:pPr>
        <w:jc w:val="both"/>
        <w:rPr>
          <w:rFonts w:ascii="Times New Roman" w:hAnsi="Times New Roman"/>
        </w:rPr>
      </w:pPr>
    </w:p>
    <w:p w:rsidR="00985965" w:rsidRPr="00985965" w:rsidRDefault="00985965" w:rsidP="00985965">
      <w:pPr>
        <w:pStyle w:val="Heading1"/>
        <w:rPr>
          <w:rFonts w:ascii="Times New Roman" w:hAnsi="Times New Roman"/>
          <w:lang w:val="en-US"/>
        </w:rPr>
      </w:pPr>
      <w:r w:rsidRPr="00985965">
        <w:rPr>
          <w:rFonts w:ascii="Times New Roman" w:hAnsi="Times New Roman"/>
          <w:lang w:val="en-US"/>
        </w:rPr>
        <w:t>Risk estimation</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A portfolio risk VaR can be estimated at the chosen confidence level after a portfolio valuation for each component of a compiled sample. To do so, the derived results and the relative changes of a portfolio are sorted to which the estimate is calculated that corresponds to the chosen confidence level.</w:t>
      </w:r>
    </w:p>
    <w:p w:rsidR="00985965" w:rsidRPr="00985965" w:rsidRDefault="00985965" w:rsidP="00985965">
      <w:pPr>
        <w:rPr>
          <w:rFonts w:ascii="Times New Roman" w:hAnsi="Times New Roman"/>
        </w:rPr>
      </w:pPr>
    </w:p>
    <w:p w:rsidR="00985965" w:rsidRPr="00985965" w:rsidRDefault="00985965" w:rsidP="00985965">
      <w:pPr>
        <w:rPr>
          <w:rFonts w:ascii="Times New Roman" w:hAnsi="Times New Roman"/>
          <w:b/>
          <w:lang w:val="en-GB"/>
        </w:rPr>
      </w:pPr>
      <w:r w:rsidRPr="00985965">
        <w:rPr>
          <w:rFonts w:ascii="Times New Roman" w:hAnsi="Times New Roman"/>
          <w:b/>
          <w:lang w:val="en-GB"/>
        </w:rPr>
        <w:t>Two. Cash flow of financial instrument</w:t>
      </w:r>
    </w:p>
    <w:p w:rsidR="00985965" w:rsidRPr="00985965" w:rsidRDefault="00985965" w:rsidP="00985965">
      <w:pPr>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ab/>
        <w:t xml:space="preserve">Banks are obliged to operate actively on the financial market with goals of improving their profitability by adequately allocating their financial assets and to obtain their positions either in specified segment of the market or the market as a whole. </w:t>
      </w:r>
    </w:p>
    <w:p w:rsidR="00985965" w:rsidRPr="00985965" w:rsidRDefault="00985965" w:rsidP="00985965">
      <w:pPr>
        <w:jc w:val="both"/>
        <w:rPr>
          <w:rFonts w:ascii="Times New Roman" w:hAnsi="Times New Roman"/>
          <w:lang w:val="en-GB"/>
        </w:rPr>
      </w:pPr>
      <w:r w:rsidRPr="00985965">
        <w:rPr>
          <w:rFonts w:ascii="Times New Roman" w:hAnsi="Times New Roman"/>
          <w:lang w:val="en-GB"/>
        </w:rPr>
        <w:t>In that case, the contingent risk level of particular financial instruments might differ depending on the types, terms and volumes of the financial products or instruments. Subsequently, it is inevitable for banks to forecast and manage the contingent risk levels of future cash flow of their various financial instruments held. That is, since banks are obligated to measure their contingent risks in the future, this section comprises the sets of methodologies for banks to adequately predict their future cash flows.</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2.1. Estimation of the cash flows of financial instruments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lastRenderedPageBreak/>
        <w:t xml:space="preserve">The first step of adequately defining (measuring) the overall risk of the portfolio with various financial instruments is to determine the future cash flows of each financial instrument.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The so-called cash flow is defined in terms of their market value which means the cash flow of the certain financial instrument is discounted to its present value from the prices (exchange rate, interest rate) that are set present in the market. In order to do that, the market price of the instruments for instance, yield curve of the newly issued security (i.e. bond) by bank and discount rate of the discounted bond are needed. (Discount basis rate changes proportionally to the future discounted cash flow of the instrument)</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Most financial instruments characteristics are defined by their underlying interest rates and the interest rate determines the allocation of cash flows at certain point in time. The cash flow equality method is used frequently to measure various types of risks.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2.1.1. Estimation of fixed income financial instruments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2.1.1.1. Simple coupon bond</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Simple coupon bond is the bond that promises to pay a specified constant rate of interest for a specified time period, with principal to be repaid when the bond matures. Since the coupon of this bond is constant, cash flows of principal as well as coupons are defined directly as the amount of the coupons and principal at particular point in time. That is, present value of the bond cash flow can be written as:   </w:t>
      </w:r>
      <w:r w:rsidRPr="00985965">
        <w:rPr>
          <w:rFonts w:ascii="Times New Roman" w:hAnsi="Times New Roman"/>
          <w:position w:val="-26"/>
          <w:lang w:val="en-GB"/>
        </w:rPr>
        <w:object w:dxaOrig="4020" w:dyaOrig="620">
          <v:shape id="_x0000_i1318" type="#_x0000_t75" style="width:201pt;height:30.75pt" o:ole="">
            <v:imagedata r:id="rId532" o:title=""/>
          </v:shape>
          <o:OLEObject Type="Embed" ProgID="Equation.DSMT4" ShapeID="_x0000_i1318" DrawAspect="Content" ObjectID="_1452067041" r:id="rId533"/>
        </w:object>
      </w:r>
      <w:r w:rsidRPr="00985965">
        <w:rPr>
          <w:rFonts w:ascii="Times New Roman" w:hAnsi="Times New Roman"/>
          <w:lang w:val="en-GB"/>
        </w:rPr>
        <w:t xml:space="preserve"> - the present value of the bond is illustrated as the sum of each amount discounted by its respective interest rate and time factors respectively. (Where, </w:t>
      </w:r>
      <w:r w:rsidRPr="00985965">
        <w:rPr>
          <w:rFonts w:ascii="Times New Roman" w:hAnsi="Times New Roman"/>
          <w:position w:val="-12"/>
          <w:lang w:val="en-GB"/>
        </w:rPr>
        <w:object w:dxaOrig="400" w:dyaOrig="320">
          <v:shape id="_x0000_i1319" type="#_x0000_t75" style="width:20.25pt;height:15.75pt" o:ole="">
            <v:imagedata r:id="rId534" o:title=""/>
          </v:shape>
          <o:OLEObject Type="Embed" ProgID="Equation.DSMT4" ShapeID="_x0000_i1319" DrawAspect="Content" ObjectID="_1452067042" r:id="rId535"/>
        </w:object>
      </w:r>
      <w:r w:rsidRPr="00985965">
        <w:rPr>
          <w:rFonts w:ascii="Times New Roman" w:hAnsi="Times New Roman"/>
          <w:lang w:val="en-GB"/>
        </w:rPr>
        <w:t xml:space="preserve"> -is the interest rate of the bond to be calculated at the time t, </w:t>
      </w:r>
      <w:r w:rsidRPr="00985965">
        <w:rPr>
          <w:rFonts w:ascii="Times New Roman" w:hAnsi="Times New Roman"/>
          <w:i/>
          <w:lang w:val="en-GB"/>
        </w:rPr>
        <w:t>f</w:t>
      </w:r>
      <w:r w:rsidRPr="00985965">
        <w:rPr>
          <w:rFonts w:ascii="Times New Roman" w:hAnsi="Times New Roman"/>
          <w:lang w:val="en-GB"/>
        </w:rPr>
        <w:t xml:space="preserve"> -is the amount of coupon)  </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Indent"/>
        <w:ind w:left="0"/>
        <w:rPr>
          <w:rFonts w:ascii="Times New Roman" w:hAnsi="Times New Roman"/>
          <w:lang w:val="en-GB"/>
        </w:rPr>
      </w:pPr>
    </w:p>
    <w:p w:rsidR="00985965" w:rsidRPr="00985965" w:rsidRDefault="00985965" w:rsidP="00985965">
      <w:pPr>
        <w:rPr>
          <w:rFonts w:ascii="Times New Roman" w:hAnsi="Times New Roman"/>
          <w:b/>
          <w:lang w:val="en-GB"/>
        </w:rPr>
      </w:pPr>
      <w:r w:rsidRPr="00985965">
        <w:rPr>
          <w:rFonts w:ascii="Times New Roman" w:hAnsi="Times New Roman"/>
          <w:b/>
          <w:lang w:val="en-GB"/>
        </w:rPr>
        <w:t>2.1.1.2. Bond with floating interest rate</w:t>
      </w:r>
    </w:p>
    <w:p w:rsidR="00985965" w:rsidRPr="00985965" w:rsidRDefault="00985965" w:rsidP="00985965">
      <w:pPr>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Floating interest rate bond is the financial instrument that promises to pay a specified floating rate of interest for a specified time period, and at the end of the maturity the principal plus its last coupon payment is made when the instrument matures. Though this type of bond is calculated upon the floating interest rate, the interest from previous period is used to estimate the amount of the interest since it is paid on a constant frequency. For instance, if the coupon of the bond is paid every half a year, the 6-month LIBOR rate could be used to estimate the interest amount of the bond within the next 6 months.</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If the contract of that instrument is done at time </w:t>
      </w:r>
      <w:r w:rsidRPr="00985965">
        <w:rPr>
          <w:rFonts w:ascii="Times New Roman" w:hAnsi="Times New Roman"/>
          <w:i/>
          <w:lang w:val="en-GB"/>
        </w:rPr>
        <w:t xml:space="preserve">t </w:t>
      </w:r>
      <w:r w:rsidRPr="00985965">
        <w:rPr>
          <w:rFonts w:ascii="Times New Roman" w:hAnsi="Times New Roman"/>
          <w:lang w:val="en-GB"/>
        </w:rPr>
        <w:t xml:space="preserve">and the coupon of this bond is paid on a regular frequency (i.e. semi-annually, quarterly, annually, etc) except the first payment, it is difficult to derive the direct estimation of cash flows of all payment periods of the bond. (Last period cash flow can only be known when the unexpected interest rate is known.) In that case, forward rate is used to determine amount of the payment at period </w:t>
      </w:r>
      <w:r w:rsidRPr="00985965">
        <w:rPr>
          <w:rFonts w:ascii="Times New Roman" w:hAnsi="Times New Roman"/>
          <w:i/>
          <w:lang w:val="en-GB"/>
        </w:rPr>
        <w:t>i</w:t>
      </w:r>
      <w:r w:rsidRPr="00985965">
        <w:rPr>
          <w:rFonts w:ascii="Times New Roman" w:hAnsi="Times New Roman"/>
          <w:lang w:val="en-GB"/>
        </w:rPr>
        <w:t xml:space="preserve">.  If </w:t>
      </w:r>
      <w:r w:rsidRPr="00985965">
        <w:rPr>
          <w:rFonts w:ascii="Times New Roman" w:hAnsi="Times New Roman"/>
          <w:position w:val="-16"/>
          <w:lang w:val="en-GB"/>
        </w:rPr>
        <w:object w:dxaOrig="440" w:dyaOrig="380">
          <v:shape id="_x0000_i1320" type="#_x0000_t75" style="width:21.75pt;height:18.75pt" o:ole="">
            <v:imagedata r:id="rId536" o:title=""/>
          </v:shape>
          <o:OLEObject Type="Embed" ProgID="Equation.DSMT4" ShapeID="_x0000_i1320" DrawAspect="Content" ObjectID="_1452067043" r:id="rId537"/>
        </w:object>
      </w:r>
      <w:r w:rsidRPr="00985965">
        <w:rPr>
          <w:rFonts w:ascii="Times New Roman" w:hAnsi="Times New Roman"/>
          <w:lang w:val="en-GB"/>
        </w:rPr>
        <w:t xml:space="preserve"> is the forward rate of </w:t>
      </w:r>
      <w:r w:rsidRPr="00985965">
        <w:rPr>
          <w:rFonts w:ascii="Times New Roman" w:hAnsi="Times New Roman"/>
          <w:i/>
          <w:lang w:val="en-GB"/>
        </w:rPr>
        <w:t>i-1</w:t>
      </w:r>
      <w:r w:rsidRPr="00985965">
        <w:rPr>
          <w:rFonts w:ascii="Times New Roman" w:hAnsi="Times New Roman"/>
          <w:lang w:val="en-GB"/>
        </w:rPr>
        <w:t xml:space="preserve"> period, </w:t>
      </w:r>
      <w:r w:rsidRPr="00985965">
        <w:rPr>
          <w:rFonts w:ascii="Times New Roman" w:hAnsi="Times New Roman"/>
          <w:lang w:val="en-GB"/>
        </w:rPr>
        <w:lastRenderedPageBreak/>
        <w:t xml:space="preserve">and </w:t>
      </w:r>
      <w:r w:rsidRPr="00985965">
        <w:rPr>
          <w:rFonts w:ascii="Times New Roman" w:hAnsi="Times New Roman"/>
          <w:i/>
          <w:lang w:val="en-GB"/>
        </w:rPr>
        <w:t xml:space="preserve">P </w:t>
      </w:r>
      <w:r w:rsidRPr="00985965">
        <w:rPr>
          <w:rFonts w:ascii="Times New Roman" w:hAnsi="Times New Roman"/>
          <w:lang w:val="en-GB"/>
        </w:rPr>
        <w:t>is the principal of the bond, the cash flow of the period</w:t>
      </w:r>
      <w:r w:rsidRPr="00985965">
        <w:rPr>
          <w:rFonts w:ascii="Times New Roman" w:hAnsi="Times New Roman"/>
          <w:i/>
          <w:lang w:val="en-GB"/>
        </w:rPr>
        <w:t xml:space="preserve"> i</w:t>
      </w:r>
      <w:r w:rsidRPr="00985965">
        <w:rPr>
          <w:rFonts w:ascii="Times New Roman" w:hAnsi="Times New Roman"/>
          <w:lang w:val="en-GB"/>
        </w:rPr>
        <w:t xml:space="preserve"> will be</w:t>
      </w:r>
      <w:r w:rsidRPr="00985965">
        <w:rPr>
          <w:rFonts w:ascii="Times New Roman" w:hAnsi="Times New Roman"/>
          <w:position w:val="-16"/>
          <w:lang w:val="en-GB"/>
        </w:rPr>
        <w:object w:dxaOrig="680" w:dyaOrig="380">
          <v:shape id="_x0000_i1321" type="#_x0000_t75" style="width:33.75pt;height:18.75pt" o:ole="">
            <v:imagedata r:id="rId538" o:title=""/>
          </v:shape>
          <o:OLEObject Type="Embed" ProgID="Equation.DSMT4" ShapeID="_x0000_i1321" DrawAspect="Content" ObjectID="_1452067044" r:id="rId539"/>
        </w:object>
      </w:r>
      <w:r w:rsidRPr="00985965">
        <w:rPr>
          <w:rFonts w:ascii="Times New Roman" w:hAnsi="Times New Roman"/>
          <w:lang w:val="en-GB"/>
        </w:rPr>
        <w:t xml:space="preserve">. (The forward rate of period </w:t>
      </w:r>
      <w:r w:rsidRPr="00985965">
        <w:rPr>
          <w:rFonts w:ascii="Times New Roman" w:hAnsi="Times New Roman"/>
          <w:i/>
          <w:lang w:val="en-GB"/>
        </w:rPr>
        <w:t>i-1</w:t>
      </w:r>
      <w:r w:rsidRPr="00985965">
        <w:rPr>
          <w:rFonts w:ascii="Times New Roman" w:hAnsi="Times New Roman"/>
          <w:lang w:val="en-GB"/>
        </w:rPr>
        <w:t xml:space="preserve"> is</w:t>
      </w:r>
      <w:r w:rsidRPr="00985965">
        <w:rPr>
          <w:rFonts w:ascii="Times New Roman" w:hAnsi="Times New Roman"/>
          <w:position w:val="-24"/>
          <w:lang w:val="en-GB"/>
        </w:rPr>
        <w:object w:dxaOrig="1400" w:dyaOrig="560">
          <v:shape id="_x0000_i1322" type="#_x0000_t75" style="width:69.75pt;height:27.75pt" o:ole="">
            <v:imagedata r:id="rId540" o:title=""/>
          </v:shape>
          <o:OLEObject Type="Embed" ProgID="Equation.DSMT4" ShapeID="_x0000_i1322" DrawAspect="Content" ObjectID="_1452067045" r:id="rId541"/>
        </w:object>
      </w:r>
      <w:r w:rsidRPr="00985965">
        <w:rPr>
          <w:rFonts w:ascii="Times New Roman" w:hAnsi="Times New Roman"/>
          <w:lang w:val="en-GB"/>
        </w:rPr>
        <w:t xml:space="preserve">). Using these expressions, present value of the future cash flows of the bond with floating interest rate can written: </w:t>
      </w:r>
      <w:r w:rsidRPr="00985965">
        <w:rPr>
          <w:rFonts w:ascii="Times New Roman" w:hAnsi="Times New Roman"/>
          <w:position w:val="-26"/>
          <w:lang w:val="en-GB"/>
        </w:rPr>
        <w:object w:dxaOrig="5060" w:dyaOrig="639">
          <v:shape id="_x0000_i1323" type="#_x0000_t75" style="width:252.75pt;height:32.25pt" o:ole="">
            <v:imagedata r:id="rId542" o:title=""/>
          </v:shape>
          <o:OLEObject Type="Embed" ProgID="Equation.DSMT4" ShapeID="_x0000_i1323" DrawAspect="Content" ObjectID="_1452067046" r:id="rId543"/>
        </w:object>
      </w:r>
      <w:r w:rsidRPr="00985965">
        <w:rPr>
          <w:rFonts w:ascii="Times New Roman" w:hAnsi="Times New Roman"/>
          <w:lang w:val="en-GB"/>
        </w:rPr>
        <w:t xml:space="preserve">.  Inserting forward expression above into the formula above results </w:t>
      </w:r>
      <w:r w:rsidRPr="00985965">
        <w:rPr>
          <w:rFonts w:ascii="Times New Roman" w:hAnsi="Times New Roman"/>
          <w:position w:val="-26"/>
          <w:lang w:val="en-GB"/>
        </w:rPr>
        <w:object w:dxaOrig="1300" w:dyaOrig="600">
          <v:shape id="_x0000_i1324" type="#_x0000_t75" style="width:65.25pt;height:30pt" o:ole="">
            <v:imagedata r:id="rId544" o:title=""/>
          </v:shape>
          <o:OLEObject Type="Embed" ProgID="Equation.DSMT4" ShapeID="_x0000_i1324" DrawAspect="Content" ObjectID="_1452067047" r:id="rId545"/>
        </w:object>
      </w:r>
      <w:r w:rsidRPr="00985965">
        <w:rPr>
          <w:rFonts w:ascii="Times New Roman" w:hAnsi="Times New Roman"/>
          <w:lang w:val="en-GB"/>
        </w:rPr>
        <w:t xml:space="preserve"> which represents the cash flows of the floating rate bond in term of their value at time </w:t>
      </w:r>
      <w:r w:rsidRPr="00985965">
        <w:rPr>
          <w:rFonts w:ascii="Times New Roman" w:hAnsi="Times New Roman"/>
          <w:i/>
          <w:lang w:val="en-GB"/>
        </w:rPr>
        <w:t>t</w:t>
      </w:r>
      <w:r w:rsidRPr="00985965">
        <w:rPr>
          <w:rFonts w:ascii="Times New Roman" w:hAnsi="Times New Roman"/>
          <w:lang w:val="en-GB"/>
        </w:rPr>
        <w:t xml:space="preserve">. (From these statement, if </w:t>
      </w:r>
      <w:r w:rsidRPr="00985965">
        <w:rPr>
          <w:rFonts w:ascii="Times New Roman" w:hAnsi="Times New Roman"/>
          <w:i/>
          <w:lang w:val="en-GB"/>
        </w:rPr>
        <w:t>t=0</w:t>
      </w:r>
      <w:r w:rsidRPr="00985965">
        <w:rPr>
          <w:rFonts w:ascii="Times New Roman" w:hAnsi="Times New Roman"/>
          <w:lang w:val="en-GB"/>
        </w:rPr>
        <w:t xml:space="preserve"> then the present value of the floating rate bond equals </w:t>
      </w:r>
      <w:r w:rsidRPr="00985965">
        <w:rPr>
          <w:rFonts w:ascii="Times New Roman" w:hAnsi="Times New Roman"/>
          <w:i/>
          <w:lang w:val="en-GB"/>
        </w:rPr>
        <w:t>P</w:t>
      </w:r>
      <w:r w:rsidRPr="00985965">
        <w:rPr>
          <w:rFonts w:ascii="Times New Roman" w:hAnsi="Times New Roman"/>
          <w:lang w:val="en-GB"/>
        </w:rPr>
        <w:t>)</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2.1.1.3. Simple interest rate swap contract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Financial institutions (hereafter referred to as FIs) use interest rate swap contracts in order to prevent to face the risk of deteriorating the cash flows on the interest payments due to the interest rate fluctuation. As a result of entering the swap contract, the FI has a duty to make fixed-rate payment of the notional amount of the swap (or receive the fixed-rate payment) whereas in turn the other counterpart has to make the variable-rate payment (receive the variable rate payment) to the FI.</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In order to determine the cash flow of interest rate swap, for FI whose responsible for making variable-rate payment and receiving fixed-rate payment it is appropriate to deem as FI buying fixed-rate bond and at the same time buying variable-rate bond. Thus, as to derive the expression of net cash flow of the fixed and variable-rate bonds, it is simply the difference between the corresponding present values of the cash flows of those bonds: </w:t>
      </w:r>
      <w:r w:rsidRPr="00985965">
        <w:rPr>
          <w:rFonts w:ascii="Times New Roman" w:hAnsi="Times New Roman"/>
          <w:position w:val="-12"/>
          <w:lang w:val="en-GB"/>
        </w:rPr>
        <w:object w:dxaOrig="1600" w:dyaOrig="320">
          <v:shape id="_x0000_i1325" type="#_x0000_t75" style="width:80.25pt;height:15.75pt" o:ole="">
            <v:imagedata r:id="rId546" o:title=""/>
          </v:shape>
          <o:OLEObject Type="Embed" ProgID="Equation.DSMT4" ShapeID="_x0000_i1325" DrawAspect="Content" ObjectID="_1452067048" r:id="rId547"/>
        </w:object>
      </w:r>
      <w:r w:rsidRPr="00985965">
        <w:rPr>
          <w:rFonts w:ascii="Times New Roman" w:hAnsi="Times New Roman"/>
          <w:lang w:val="en-GB"/>
        </w:rPr>
        <w:t xml:space="preserve">. (If the above case is present to the FI, in reality, FI pays fixed-rate and receives variable-rate interest amount in their nominal terms. Thus, present value of this contract can be written as the </w:t>
      </w:r>
      <w:r w:rsidRPr="00985965">
        <w:rPr>
          <w:rFonts w:ascii="Times New Roman" w:hAnsi="Times New Roman"/>
          <w:position w:val="-12"/>
          <w:lang w:val="en-GB"/>
        </w:rPr>
        <w:object w:dxaOrig="480" w:dyaOrig="320">
          <v:shape id="_x0000_i1326" type="#_x0000_t75" style="width:24pt;height:15.75pt" o:ole="">
            <v:imagedata r:id="rId548" o:title=""/>
          </v:shape>
          <o:OLEObject Type="Embed" ProgID="Equation.DSMT4" ShapeID="_x0000_i1326" DrawAspect="Content" ObjectID="_1452067049" r:id="rId549"/>
        </w:object>
      </w:r>
      <w:r w:rsidRPr="00985965">
        <w:rPr>
          <w:rFonts w:ascii="Times New Roman" w:hAnsi="Times New Roman"/>
          <w:lang w:val="en-GB"/>
        </w:rPr>
        <w:t xml:space="preserve">and </w:t>
      </w:r>
      <w:r w:rsidRPr="00985965">
        <w:rPr>
          <w:rFonts w:ascii="Times New Roman" w:hAnsi="Times New Roman"/>
          <w:position w:val="-12"/>
          <w:lang w:val="en-GB"/>
        </w:rPr>
        <w:object w:dxaOrig="580" w:dyaOrig="320">
          <v:shape id="_x0000_i1327" type="#_x0000_t75" style="width:29.25pt;height:15.75pt" o:ole="">
            <v:imagedata r:id="rId550" o:title=""/>
          </v:shape>
          <o:OLEObject Type="Embed" ProgID="Equation.DSMT4" ShapeID="_x0000_i1327" DrawAspect="Content" ObjectID="_1452067050" r:id="rId551"/>
        </w:object>
      </w:r>
      <w:r w:rsidRPr="00985965">
        <w:rPr>
          <w:rFonts w:ascii="Times New Roman" w:hAnsi="Times New Roman"/>
          <w:lang w:val="en-GB"/>
        </w:rPr>
        <w:t xml:space="preserve"> instead of using net expression.</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2.1.1.4. Swap contract to be realized in the future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This type of deal is generally similar to the simple interest rate swap with an exception that this swap contract payment is realized in the future. Thus, when estimating the cash flows of this type instrument using the similar method that of in simple swaps the cash flow of variable interest rate would be unable to be uncertain. For financial institution who entered into the swap contract at time </w:t>
      </w:r>
      <w:r w:rsidRPr="00985965">
        <w:rPr>
          <w:rFonts w:ascii="Times New Roman" w:hAnsi="Times New Roman"/>
          <w:i/>
          <w:lang w:val="en-GB"/>
        </w:rPr>
        <w:t>t</w:t>
      </w:r>
      <w:r w:rsidRPr="00985965">
        <w:rPr>
          <w:rFonts w:ascii="Times New Roman" w:hAnsi="Times New Roman"/>
          <w:lang w:val="en-GB"/>
        </w:rPr>
        <w:t xml:space="preserve"> and started making interest payments at time </w:t>
      </w:r>
      <w:r w:rsidRPr="00985965">
        <w:rPr>
          <w:rFonts w:ascii="Times New Roman" w:hAnsi="Times New Roman"/>
          <w:i/>
          <w:lang w:val="en-GB"/>
        </w:rPr>
        <w:t xml:space="preserve">k, </w:t>
      </w:r>
      <w:r w:rsidRPr="00985965">
        <w:rPr>
          <w:rFonts w:ascii="Times New Roman" w:hAnsi="Times New Roman"/>
          <w:lang w:val="en-GB"/>
        </w:rPr>
        <w:t xml:space="preserve">the present value of the fixed-part of this swap is  </w:t>
      </w:r>
      <w:r w:rsidRPr="00985965">
        <w:rPr>
          <w:rFonts w:ascii="Times New Roman" w:hAnsi="Times New Roman"/>
          <w:position w:val="-26"/>
          <w:lang w:val="en-GB"/>
        </w:rPr>
        <w:object w:dxaOrig="4180" w:dyaOrig="620">
          <v:shape id="_x0000_i1328" type="#_x0000_t75" style="width:209.25pt;height:30.75pt" o:ole="">
            <v:imagedata r:id="rId552" o:title=""/>
          </v:shape>
          <o:OLEObject Type="Embed" ProgID="Equation.DSMT4" ShapeID="_x0000_i1328" DrawAspect="Content" ObjectID="_1452067051" r:id="rId553"/>
        </w:object>
      </w:r>
      <w:r w:rsidRPr="00985965">
        <w:rPr>
          <w:rFonts w:ascii="Times New Roman" w:hAnsi="Times New Roman"/>
          <w:lang w:val="en-GB"/>
        </w:rPr>
        <w:t xml:space="preserve"> whereas the cash flow of the variable-part would be </w:t>
      </w:r>
      <w:r w:rsidRPr="00985965">
        <w:rPr>
          <w:rFonts w:ascii="Times New Roman" w:hAnsi="Times New Roman"/>
          <w:position w:val="-26"/>
          <w:lang w:val="en-GB"/>
        </w:rPr>
        <w:object w:dxaOrig="4280" w:dyaOrig="639">
          <v:shape id="_x0000_i1329" type="#_x0000_t75" style="width:213.75pt;height:32.25pt" o:ole="">
            <v:imagedata r:id="rId554" o:title=""/>
          </v:shape>
          <o:OLEObject Type="Embed" ProgID="Equation.DSMT4" ShapeID="_x0000_i1329" DrawAspect="Content" ObjectID="_1452067052" r:id="rId555"/>
        </w:object>
      </w:r>
      <w:r w:rsidRPr="00985965">
        <w:rPr>
          <w:rFonts w:ascii="Times New Roman" w:hAnsi="Times New Roman"/>
          <w:lang w:val="en-GB"/>
        </w:rPr>
        <w:t xml:space="preserve"> or</w:t>
      </w:r>
      <w:r w:rsidRPr="00985965">
        <w:rPr>
          <w:rFonts w:ascii="Times New Roman" w:hAnsi="Times New Roman"/>
          <w:position w:val="-26"/>
          <w:lang w:val="en-GB"/>
        </w:rPr>
        <w:object w:dxaOrig="1359" w:dyaOrig="580">
          <v:shape id="_x0000_i1330" type="#_x0000_t75" style="width:68.25pt;height:29.25pt" o:ole="">
            <v:imagedata r:id="rId556" o:title=""/>
          </v:shape>
          <o:OLEObject Type="Embed" ProgID="Equation.DSMT4" ShapeID="_x0000_i1330" DrawAspect="Content" ObjectID="_1452067053" r:id="rId557"/>
        </w:object>
      </w:r>
      <w:r w:rsidRPr="00985965">
        <w:rPr>
          <w:rFonts w:ascii="Times New Roman" w:hAnsi="Times New Roman"/>
          <w:lang w:val="en-GB"/>
        </w:rPr>
        <w:t xml:space="preserve"> in its short form.</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2.1.1.5. Forward rate contract</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lastRenderedPageBreak/>
        <w:t xml:space="preserve">Forward rate contract is the one type of financial instrument that is commonly used for risk hedging. That is, this instrument sets protection against long (buying of the forward rate contract) and short (selling of the forward rate contract) rate fluctuations that might occur at any time intervals in the future. In this contract which is done at a particular time interval, a financial institution bears an obligation to borrow (lend) specified financial and payment instrument or product for predetermined interest rate in specified time. Where for a financial institution who has entered the long (short) forward contract for a principal amount of </w:t>
      </w:r>
      <w:r w:rsidRPr="00985965">
        <w:rPr>
          <w:rFonts w:ascii="Times New Roman" w:hAnsi="Times New Roman"/>
          <w:i/>
          <w:lang w:val="en-GB"/>
        </w:rPr>
        <w:t>P</w:t>
      </w:r>
      <w:r w:rsidRPr="00985965">
        <w:rPr>
          <w:rFonts w:ascii="Times New Roman" w:hAnsi="Times New Roman"/>
          <w:lang w:val="en-GB"/>
        </w:rPr>
        <w:t xml:space="preserve"> and interest rate of </w:t>
      </w:r>
      <w:r w:rsidRPr="00985965">
        <w:rPr>
          <w:rFonts w:ascii="Times New Roman" w:hAnsi="Times New Roman"/>
          <w:i/>
          <w:lang w:val="en-GB"/>
        </w:rPr>
        <w:t>r</w:t>
      </w:r>
      <w:r w:rsidRPr="00985965">
        <w:rPr>
          <w:rFonts w:ascii="Times New Roman" w:hAnsi="Times New Roman"/>
          <w:lang w:val="en-GB"/>
        </w:rPr>
        <w:t xml:space="preserve"> which would be realized at time </w:t>
      </w:r>
      <w:r w:rsidRPr="00985965">
        <w:rPr>
          <w:rFonts w:ascii="Times New Roman" w:hAnsi="Times New Roman"/>
          <w:i/>
          <w:lang w:val="en-GB"/>
        </w:rPr>
        <w:t>t</w:t>
      </w:r>
      <w:r w:rsidRPr="00985965">
        <w:rPr>
          <w:rFonts w:ascii="Times New Roman" w:hAnsi="Times New Roman"/>
          <w:lang w:val="en-GB"/>
        </w:rPr>
        <w:t xml:space="preserve"> for payments to be done</w:t>
      </w:r>
      <w:r w:rsidRPr="00985965">
        <w:rPr>
          <w:rFonts w:ascii="Times New Roman" w:hAnsi="Times New Roman"/>
          <w:position w:val="-6"/>
          <w:lang w:val="en-GB"/>
        </w:rPr>
        <w:object w:dxaOrig="200" w:dyaOrig="220">
          <v:shape id="_x0000_i1331" type="#_x0000_t75" style="width:9.75pt;height:11.25pt" o:ole="">
            <v:imagedata r:id="rId558" o:title=""/>
          </v:shape>
          <o:OLEObject Type="Embed" ProgID="Equation.DSMT4" ShapeID="_x0000_i1331" DrawAspect="Content" ObjectID="_1452067054" r:id="rId559"/>
        </w:object>
      </w:r>
      <w:r w:rsidRPr="00985965">
        <w:rPr>
          <w:rFonts w:ascii="Times New Roman" w:hAnsi="Times New Roman"/>
          <w:lang w:val="en-GB"/>
        </w:rPr>
        <w:t xml:space="preserve">times, then the present value of cash flows of this contract would be expressed as same as borrowing (lending) </w:t>
      </w:r>
      <w:r w:rsidRPr="00985965">
        <w:rPr>
          <w:rFonts w:ascii="Times New Roman" w:hAnsi="Times New Roman"/>
          <w:i/>
          <w:lang w:val="en-GB"/>
        </w:rPr>
        <w:t xml:space="preserve">P </w:t>
      </w:r>
      <w:r w:rsidRPr="00985965">
        <w:rPr>
          <w:rFonts w:ascii="Times New Roman" w:hAnsi="Times New Roman"/>
          <w:lang w:val="en-GB"/>
        </w:rPr>
        <w:t xml:space="preserve">amount of money today (at 0 time) for  </w:t>
      </w:r>
      <w:r w:rsidRPr="00985965">
        <w:rPr>
          <w:rFonts w:ascii="Times New Roman" w:hAnsi="Times New Roman"/>
          <w:position w:val="-6"/>
          <w:lang w:val="en-GB"/>
        </w:rPr>
        <w:object w:dxaOrig="480" w:dyaOrig="240">
          <v:shape id="_x0000_i1332" type="#_x0000_t75" style="width:24pt;height:12pt" o:ole="">
            <v:imagedata r:id="rId560" o:title=""/>
          </v:shape>
          <o:OLEObject Type="Embed" ProgID="Equation.DSMT4" ShapeID="_x0000_i1332" DrawAspect="Content" ObjectID="_1452067055" r:id="rId561"/>
        </w:object>
      </w:r>
      <w:r w:rsidRPr="00985965">
        <w:rPr>
          <w:rFonts w:ascii="Times New Roman" w:hAnsi="Times New Roman"/>
          <w:lang w:val="en-GB"/>
        </w:rPr>
        <w:t xml:space="preserve"> time period and </w:t>
      </w:r>
      <w:r w:rsidRPr="00985965">
        <w:rPr>
          <w:rFonts w:ascii="Times New Roman" w:hAnsi="Times New Roman"/>
          <w:position w:val="-12"/>
          <w:lang w:val="en-GB"/>
        </w:rPr>
        <w:object w:dxaOrig="1340" w:dyaOrig="360">
          <v:shape id="_x0000_i1333" type="#_x0000_t75" style="width:66.75pt;height:18pt" o:ole="">
            <v:imagedata r:id="rId562" o:title=""/>
          </v:shape>
          <o:OLEObject Type="Embed" ProgID="Equation.DSMT4" ShapeID="_x0000_i1333" DrawAspect="Content" ObjectID="_1452067056" r:id="rId563"/>
        </w:object>
      </w:r>
      <w:r w:rsidRPr="00985965">
        <w:rPr>
          <w:rFonts w:ascii="Times New Roman" w:hAnsi="Times New Roman"/>
          <w:lang w:val="en-GB"/>
        </w:rPr>
        <w:t xml:space="preserve"> interest rate and subsequently lend (borrow) this money for </w:t>
      </w:r>
      <w:r w:rsidRPr="00985965">
        <w:rPr>
          <w:rFonts w:ascii="Times New Roman" w:hAnsi="Times New Roman"/>
          <w:i/>
          <w:lang w:val="en-GB"/>
        </w:rPr>
        <w:t>t</w:t>
      </w:r>
      <w:r w:rsidRPr="00985965">
        <w:rPr>
          <w:rFonts w:ascii="Times New Roman" w:hAnsi="Times New Roman"/>
          <w:lang w:val="en-GB"/>
        </w:rPr>
        <w:t xml:space="preserve"> time period and </w:t>
      </w:r>
      <w:r w:rsidRPr="00985965">
        <w:rPr>
          <w:rFonts w:ascii="Times New Roman" w:hAnsi="Times New Roman"/>
          <w:position w:val="-12"/>
          <w:lang w:val="en-GB"/>
        </w:rPr>
        <w:object w:dxaOrig="680" w:dyaOrig="360">
          <v:shape id="_x0000_i1334" type="#_x0000_t75" style="width:33.75pt;height:18pt" o:ole="">
            <v:imagedata r:id="rId564" o:title=""/>
          </v:shape>
          <o:OLEObject Type="Embed" ProgID="Equation.DSMT4" ShapeID="_x0000_i1334" DrawAspect="Content" ObjectID="_1452067057" r:id="rId565"/>
        </w:object>
      </w:r>
      <w:r w:rsidRPr="00985965">
        <w:rPr>
          <w:rFonts w:ascii="Times New Roman" w:hAnsi="Times New Roman"/>
          <w:lang w:val="en-GB"/>
        </w:rPr>
        <w:t xml:space="preserve">interest rate.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2.1.1.6. Futures rate contract</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Cash flows of futures rate contract are estimated similarly to the cash flows of forward rate contract. The only difference is that, mostly this contract is done with the discounted form of the cash flows.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2.1.2. Foreign Exchange</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Financial instruments are expressed in the balance sheet in terms of the currency of the particular country (for instance, In financial institutions of United States balance sheet is expressed in terms of US dollar whereas in Mongolia it is tugrug.). A risk related to the financial derivatives is not only constrained by the financial instruments expressed in domestic currencies but also for other derivatives which are expressed in foreign currencies. For 2 financial institutions A and B, if they bought, say, bonds of country A, risk that may face institution A is only interest rate risk where for B its not only that but also the foreign exchange risk also matters. Thus, the important thing in estimating the foreign exchange risk is to determine the cash flows of the derivatives prone to exchange risk.</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2.1.2.1. Spot position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The cash flows of foreign spot position are defined as the position expressed in terms of the spot rate at the time. For instance receivables are expressed as inflows and payables are as outflows.</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2.1.2.2. Foreign forward trading contract</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Foreign forward contract is the contract which promises to exchange the amount of currency with other currency for specified exchange rate. Cash flows of this instrument are defined by using the spot rate and the interest rate relevant to the time period of the contract. (In reality, other costs such as commission fees etc. are often occurred, but for convenience we are not going to include them to the estimation). If a financial institution entered to the forward contract that promises to buy euro with US dollar in time </w:t>
      </w:r>
      <w:r w:rsidRPr="00985965">
        <w:rPr>
          <w:rFonts w:ascii="Times New Roman" w:hAnsi="Times New Roman"/>
          <w:i/>
          <w:lang w:val="en-GB"/>
        </w:rPr>
        <w:t>t</w:t>
      </w:r>
      <w:r w:rsidRPr="00985965">
        <w:rPr>
          <w:rFonts w:ascii="Times New Roman" w:hAnsi="Times New Roman"/>
          <w:lang w:val="en-GB"/>
        </w:rPr>
        <w:t xml:space="preserve">, then the cash flows of this contract is simply the amount specified in the contract which would be exercised at time </w:t>
      </w:r>
      <w:r w:rsidRPr="00985965">
        <w:rPr>
          <w:rFonts w:ascii="Times New Roman" w:hAnsi="Times New Roman"/>
          <w:i/>
          <w:lang w:val="en-GB"/>
        </w:rPr>
        <w:t>t</w:t>
      </w:r>
      <w:r w:rsidRPr="00985965">
        <w:rPr>
          <w:rFonts w:ascii="Times New Roman" w:hAnsi="Times New Roman"/>
          <w:lang w:val="en-GB"/>
        </w:rPr>
        <w:t>. It could be understood as the same way as financial institution borrowing US dollar at rate</w:t>
      </w:r>
      <w:r w:rsidRPr="00985965">
        <w:rPr>
          <w:rFonts w:ascii="Times New Roman" w:hAnsi="Times New Roman"/>
          <w:position w:val="-14"/>
          <w:lang w:val="en-GB"/>
        </w:rPr>
        <w:object w:dxaOrig="499" w:dyaOrig="380">
          <v:shape id="_x0000_i1335" type="#_x0000_t75" style="width:24.75pt;height:18.75pt" o:ole="">
            <v:imagedata r:id="rId566" o:title=""/>
          </v:shape>
          <o:OLEObject Type="Embed" ProgID="Equation.DSMT4" ShapeID="_x0000_i1335" DrawAspect="Content" ObjectID="_1452067058" r:id="rId567"/>
        </w:object>
      </w:r>
      <w:r w:rsidRPr="00985965">
        <w:rPr>
          <w:rFonts w:ascii="Times New Roman" w:hAnsi="Times New Roman"/>
          <w:lang w:val="en-GB"/>
        </w:rPr>
        <w:t xml:space="preserve">, and lending euros at rate </w:t>
      </w:r>
      <w:r w:rsidRPr="00985965">
        <w:rPr>
          <w:rFonts w:ascii="Times New Roman" w:hAnsi="Times New Roman"/>
          <w:position w:val="-14"/>
          <w:lang w:val="en-GB"/>
        </w:rPr>
        <w:object w:dxaOrig="540" w:dyaOrig="380">
          <v:shape id="_x0000_i1336" type="#_x0000_t75" style="width:27pt;height:18.75pt" o:ole="">
            <v:imagedata r:id="rId568" o:title=""/>
          </v:shape>
          <o:OLEObject Type="Embed" ProgID="Equation.DSMT4" ShapeID="_x0000_i1336" DrawAspect="Content" ObjectID="_1452067059" r:id="rId569"/>
        </w:object>
      </w:r>
      <w:r w:rsidRPr="00985965">
        <w:rPr>
          <w:rFonts w:ascii="Times New Roman" w:hAnsi="Times New Roman"/>
          <w:lang w:val="en-GB"/>
        </w:rPr>
        <w:t xml:space="preserve"> at time </w:t>
      </w:r>
      <w:r w:rsidRPr="00985965">
        <w:rPr>
          <w:rFonts w:ascii="Times New Roman" w:hAnsi="Times New Roman"/>
          <w:i/>
          <w:lang w:val="en-GB"/>
        </w:rPr>
        <w:t>0.</w:t>
      </w:r>
      <w:r w:rsidRPr="00985965">
        <w:rPr>
          <w:rFonts w:ascii="Times New Roman" w:hAnsi="Times New Roman"/>
          <w:lang w:val="en-GB"/>
        </w:rPr>
        <w:t xml:space="preserve"> If </w:t>
      </w:r>
      <w:r w:rsidRPr="00985965">
        <w:rPr>
          <w:rFonts w:ascii="Times New Roman" w:hAnsi="Times New Roman"/>
          <w:i/>
          <w:lang w:val="en-GB"/>
        </w:rPr>
        <w:t>S</w:t>
      </w:r>
      <w:r w:rsidRPr="00985965">
        <w:rPr>
          <w:rFonts w:ascii="Times New Roman" w:hAnsi="Times New Roman"/>
          <w:lang w:val="en-GB"/>
        </w:rPr>
        <w:t xml:space="preserve"> is the dollar/euro spot rate (</w:t>
      </w:r>
      <w:r w:rsidRPr="00985965">
        <w:rPr>
          <w:rFonts w:ascii="Times New Roman" w:hAnsi="Times New Roman"/>
          <w:i/>
          <w:lang w:val="en-GB"/>
        </w:rPr>
        <w:t>S=USD/EUR</w:t>
      </w:r>
      <w:r w:rsidRPr="00985965">
        <w:rPr>
          <w:rFonts w:ascii="Times New Roman" w:hAnsi="Times New Roman"/>
          <w:lang w:val="en-GB"/>
        </w:rPr>
        <w:t xml:space="preserve"> is denoted if the financial institution’s main currency is US dollar) then the forward rate is expressed as</w:t>
      </w:r>
      <w:r w:rsidRPr="00985965">
        <w:rPr>
          <w:rFonts w:ascii="Times New Roman" w:hAnsi="Times New Roman"/>
          <w:position w:val="-32"/>
          <w:lang w:val="en-GB"/>
        </w:rPr>
        <w:object w:dxaOrig="1719" w:dyaOrig="740">
          <v:shape id="_x0000_i1337" type="#_x0000_t75" style="width:86.25pt;height:36.75pt" o:ole="">
            <v:imagedata r:id="rId570" o:title=""/>
          </v:shape>
          <o:OLEObject Type="Embed" ProgID="Equation.DSMT4" ShapeID="_x0000_i1337" DrawAspect="Content" ObjectID="_1452067060" r:id="rId571"/>
        </w:object>
      </w:r>
      <w:r w:rsidRPr="00985965">
        <w:rPr>
          <w:rFonts w:ascii="Times New Roman" w:hAnsi="Times New Roman"/>
          <w:lang w:val="en-GB"/>
        </w:rPr>
        <w:t>.</w:t>
      </w:r>
    </w:p>
    <w:p w:rsidR="00985965" w:rsidRPr="00985965" w:rsidRDefault="00985965" w:rsidP="00985965">
      <w:pPr>
        <w:jc w:val="both"/>
        <w:rPr>
          <w:rFonts w:ascii="Times New Roman" w:hAnsi="Times New Roman"/>
          <w:lang w:val="en-GB"/>
        </w:rPr>
      </w:pPr>
    </w:p>
    <w:p w:rsidR="00985965" w:rsidRPr="00985965" w:rsidRDefault="00985965" w:rsidP="00985965">
      <w:pPr>
        <w:numPr>
          <w:ilvl w:val="3"/>
          <w:numId w:val="29"/>
        </w:numPr>
        <w:jc w:val="both"/>
        <w:rPr>
          <w:rFonts w:ascii="Times New Roman" w:hAnsi="Times New Roman"/>
          <w:b/>
          <w:lang w:val="en-GB"/>
        </w:rPr>
      </w:pPr>
      <w:r w:rsidRPr="00985965">
        <w:rPr>
          <w:rFonts w:ascii="Times New Roman" w:hAnsi="Times New Roman"/>
          <w:b/>
          <w:lang w:val="en-GB"/>
        </w:rPr>
        <w:t>Foreign swap trading contract</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Cash flow of this instrument is defined as the same way as interest rate swap cash flows. That is, one party of the contract receives the amount of fixed-rate interest of the principal and pays to the other party the variable-rate interest amount of the principal. The difference is that, inflows and outflows are paid in 2 different currencies and the principal payment is made at the beginning and the end of the period. The fixed-rate side of this financial instrument is in fact could be likened to the fixed income bond where the variable-rate side is similar to that of variable-rate financial instrument.</w:t>
      </w:r>
    </w:p>
    <w:p w:rsidR="00985965" w:rsidRPr="00985965" w:rsidRDefault="00985965" w:rsidP="00985965">
      <w:pPr>
        <w:jc w:val="both"/>
        <w:rPr>
          <w:rFonts w:ascii="Times New Roman" w:hAnsi="Times New Roman"/>
          <w:lang w:val="en-GB"/>
        </w:rPr>
      </w:pPr>
    </w:p>
    <w:p w:rsidR="00985965" w:rsidRPr="00985965" w:rsidRDefault="00985965" w:rsidP="00985965">
      <w:pPr>
        <w:numPr>
          <w:ilvl w:val="2"/>
          <w:numId w:val="29"/>
        </w:numPr>
        <w:jc w:val="both"/>
        <w:rPr>
          <w:rFonts w:ascii="Times New Roman" w:hAnsi="Times New Roman"/>
          <w:b/>
          <w:lang w:val="en-GB"/>
        </w:rPr>
      </w:pPr>
      <w:r w:rsidRPr="00985965">
        <w:rPr>
          <w:rFonts w:ascii="Times New Roman" w:hAnsi="Times New Roman"/>
          <w:b/>
          <w:lang w:val="en-GB"/>
        </w:rPr>
        <w:t xml:space="preserve">Securities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Cash flows of securities are determined as spot position in terms of the domestic currency. As for securities in foreign currency, in addition to interest rate risk, the foreign exchange risk would also be related.</w:t>
      </w:r>
    </w:p>
    <w:p w:rsidR="00985965" w:rsidRPr="00985965" w:rsidRDefault="00985965" w:rsidP="00985965">
      <w:pPr>
        <w:jc w:val="both"/>
        <w:rPr>
          <w:rFonts w:ascii="Times New Roman" w:hAnsi="Times New Roman"/>
          <w:lang w:val="en-GB"/>
        </w:rPr>
      </w:pPr>
    </w:p>
    <w:p w:rsidR="00985965" w:rsidRPr="00985965" w:rsidRDefault="00985965" w:rsidP="00985965">
      <w:pPr>
        <w:numPr>
          <w:ilvl w:val="2"/>
          <w:numId w:val="29"/>
        </w:numPr>
        <w:jc w:val="both"/>
        <w:rPr>
          <w:rFonts w:ascii="Times New Roman" w:hAnsi="Times New Roman"/>
          <w:b/>
          <w:lang w:val="en-GB"/>
        </w:rPr>
      </w:pPr>
      <w:r w:rsidRPr="00985965">
        <w:rPr>
          <w:rFonts w:ascii="Times New Roman" w:hAnsi="Times New Roman"/>
          <w:b/>
          <w:lang w:val="en-GB"/>
        </w:rPr>
        <w:t xml:space="preserve">Commodities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Commodity cash flow generally has the similar features to the interest rate cash flows. The possible risks associated with this instrument may arise from fluctuations in the financial market (risk of buying commodities today and hold them for certain period of time) and buying and selling of an asset in the future (for instance, forward or supply of a commodities in the next month).</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2.1.4.1. Commodity futures contract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This instrument gives its buyer or investor the convenience for trading the commodities and settling its price with the manufacturers and provides the methods of shifting their risks. These types of contracts provide the market players the latest updates of information in the financial market. The cash flows of this instrument are similar to that of forward contract.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2.2. Cash flow transformation  </w:t>
      </w: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 </w:t>
      </w: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While cash flows of some financial instruments have few payment frequencies, other financial instruments have more payment frequencies depending on instrument’s nature and characteristics. The number of cash flows in the portfolio with financial instruments of a bank increases as the number of payments as well as the number of financial instruments increases. It is often difficult to do estimation or even if the there was relevant information it becomes problematical to obtain an efficient assessment of market risk due to the ambiguous fluctuations on the important variables and the correlations between them. Thus, in order to estimate the risk of cash flow fluctuations with more simplified methods, it is important to associate the times of </w:t>
      </w:r>
      <w:r w:rsidRPr="00985965">
        <w:rPr>
          <w:rFonts w:ascii="Times New Roman" w:hAnsi="Times New Roman"/>
          <w:lang w:val="en-GB"/>
        </w:rPr>
        <w:lastRenderedPageBreak/>
        <w:t>cash flows with their relevant variables. We call this method, the method of transforming cash flows into the notional time periods without violating its properties and characteristics.</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2.2.1. Notional period</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Notional periods with given intervals are used when transforming the cash flows. That is, instead of using actual time periods, notional periods are used to allocate the cash flows in such a way that the basic properties are taken into account. This means that cash flows are allocated to its 2 closest time intervals of its actual periods.</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For the purpose with simplifying the potential risk estimations, the methods of allocating the cash flows to their respective time periods are based upon 2 basic concepts. Those are as follows: 1/ to remain applying the notional periods that are used to estimate the risks of linear and non-linear financial products. 2/ to pre-estimation of fluctuations of as well as the interrelationships between financial variables (i.e. interest rate) in the certain notional period, using the latest market data</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Following 3 conditions are sustained in the cash flows in notional periods in order to transform the cash flows:</w:t>
      </w:r>
    </w:p>
    <w:p w:rsidR="00985965" w:rsidRPr="00985965" w:rsidRDefault="00985965" w:rsidP="00985965">
      <w:pPr>
        <w:numPr>
          <w:ilvl w:val="0"/>
          <w:numId w:val="31"/>
        </w:numPr>
        <w:jc w:val="both"/>
        <w:rPr>
          <w:rFonts w:ascii="Times New Roman" w:hAnsi="Times New Roman"/>
          <w:b/>
          <w:lang w:val="en-GB"/>
        </w:rPr>
      </w:pPr>
      <w:r w:rsidRPr="00985965">
        <w:rPr>
          <w:rFonts w:ascii="Times New Roman" w:hAnsi="Times New Roman"/>
          <w:b/>
          <w:lang w:val="en-GB"/>
        </w:rPr>
        <w:t xml:space="preserve">Maintenance of the market value: </w:t>
      </w:r>
      <w:r w:rsidRPr="00985965">
        <w:rPr>
          <w:rFonts w:ascii="Times New Roman" w:hAnsi="Times New Roman"/>
          <w:lang w:val="en-GB"/>
        </w:rPr>
        <w:t xml:space="preserve">The market value of transformed cash flows should equal the market value of its actual cash flows. </w:t>
      </w:r>
    </w:p>
    <w:p w:rsidR="00985965" w:rsidRPr="00985965" w:rsidRDefault="00985965" w:rsidP="00985965">
      <w:pPr>
        <w:numPr>
          <w:ilvl w:val="0"/>
          <w:numId w:val="31"/>
        </w:numPr>
        <w:jc w:val="both"/>
        <w:rPr>
          <w:rFonts w:ascii="Times New Roman" w:hAnsi="Times New Roman"/>
          <w:b/>
          <w:lang w:val="en-GB"/>
        </w:rPr>
      </w:pPr>
      <w:r w:rsidRPr="00985965">
        <w:rPr>
          <w:rFonts w:ascii="Times New Roman" w:hAnsi="Times New Roman"/>
          <w:b/>
          <w:lang w:val="en-GB"/>
        </w:rPr>
        <w:t xml:space="preserve">Maintenance of market risk: </w:t>
      </w:r>
      <w:r w:rsidRPr="00985965">
        <w:rPr>
          <w:rFonts w:ascii="Times New Roman" w:hAnsi="Times New Roman"/>
          <w:lang w:val="en-GB"/>
        </w:rPr>
        <w:t xml:space="preserve"> The market risk of transformed cash flows should equal the market risk of its actual cash flows.</w:t>
      </w:r>
    </w:p>
    <w:p w:rsidR="00985965" w:rsidRPr="00985965" w:rsidRDefault="00985965" w:rsidP="00985965">
      <w:pPr>
        <w:numPr>
          <w:ilvl w:val="0"/>
          <w:numId w:val="31"/>
        </w:numPr>
        <w:jc w:val="both"/>
        <w:rPr>
          <w:rFonts w:ascii="Times New Roman" w:hAnsi="Times New Roman"/>
          <w:b/>
          <w:lang w:val="en-GB"/>
        </w:rPr>
      </w:pPr>
      <w:r w:rsidRPr="00985965">
        <w:rPr>
          <w:rFonts w:ascii="Times New Roman" w:hAnsi="Times New Roman"/>
          <w:b/>
          <w:lang w:val="en-GB"/>
        </w:rPr>
        <w:t xml:space="preserve">Maintenance of the properties: </w:t>
      </w:r>
      <w:r w:rsidRPr="00985965">
        <w:rPr>
          <w:rFonts w:ascii="Times New Roman" w:hAnsi="Times New Roman"/>
          <w:lang w:val="en-GB"/>
        </w:rPr>
        <w:t>The property of transformed cash flows should equal the property of its actual cash flows. (That is, the properties of inflow and outflows of cash should be the same)</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When measuring the potential risks, though it is required to do the transformation into all possible cash flows, it is practically the notional and actual periods are the same when the right notional period-points are chosen.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Following 2 general rules are used for transforming of the cash flows:</w:t>
      </w:r>
    </w:p>
    <w:p w:rsidR="00985965" w:rsidRPr="00985965" w:rsidRDefault="00985965" w:rsidP="00985965">
      <w:pPr>
        <w:jc w:val="both"/>
        <w:rPr>
          <w:rFonts w:ascii="Times New Roman" w:hAnsi="Times New Roman"/>
          <w:lang w:val="en-GB"/>
        </w:rPr>
      </w:pPr>
    </w:p>
    <w:p w:rsidR="00985965" w:rsidRPr="00985965" w:rsidRDefault="00985965" w:rsidP="00985965">
      <w:pPr>
        <w:numPr>
          <w:ilvl w:val="0"/>
          <w:numId w:val="32"/>
        </w:numPr>
        <w:jc w:val="both"/>
        <w:rPr>
          <w:rFonts w:ascii="Times New Roman" w:hAnsi="Times New Roman"/>
          <w:b/>
          <w:lang w:val="en-GB"/>
        </w:rPr>
      </w:pPr>
      <w:r w:rsidRPr="00985965">
        <w:rPr>
          <w:rFonts w:ascii="Times New Roman" w:hAnsi="Times New Roman"/>
          <w:b/>
          <w:lang w:val="en-GB"/>
        </w:rPr>
        <w:t xml:space="preserve">Maintenance of present value: </w:t>
      </w:r>
      <w:r w:rsidRPr="00985965">
        <w:rPr>
          <w:rFonts w:ascii="Times New Roman" w:hAnsi="Times New Roman"/>
          <w:lang w:val="en-GB"/>
        </w:rPr>
        <w:t xml:space="preserve"> This means, if actual cash flows are set to occur at time say, </w:t>
      </w:r>
      <w:r w:rsidRPr="00985965">
        <w:rPr>
          <w:rFonts w:ascii="Times New Roman" w:hAnsi="Times New Roman"/>
          <w:i/>
          <w:lang w:val="en-GB"/>
        </w:rPr>
        <w:t>t</w:t>
      </w:r>
      <w:r w:rsidRPr="00985965">
        <w:rPr>
          <w:rFonts w:ascii="Times New Roman" w:hAnsi="Times New Roman"/>
          <w:lang w:val="en-GB"/>
        </w:rPr>
        <w:t xml:space="preserve">, and those cash flows are allocated to the notional periods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lang w:val="en-GB"/>
        </w:rPr>
        <w:t>(</w:t>
      </w:r>
      <w:r w:rsidRPr="00985965">
        <w:rPr>
          <w:rFonts w:ascii="Times New Roman" w:hAnsi="Times New Roman"/>
          <w:position w:val="-14"/>
          <w:lang w:val="en-GB"/>
        </w:rPr>
        <w:object w:dxaOrig="2840" w:dyaOrig="400">
          <v:shape id="_x0000_i1338" type="#_x0000_t75" style="width:141.75pt;height:20.25pt" o:ole="">
            <v:imagedata r:id="rId572" o:title=""/>
          </v:shape>
          <o:OLEObject Type="Embed" ProgID="Equation.DSMT4" ShapeID="_x0000_i1338" DrawAspect="Content" ObjectID="_1452067061" r:id="rId573"/>
        </w:object>
      </w:r>
      <w:r w:rsidRPr="00985965">
        <w:rPr>
          <w:rFonts w:ascii="Times New Roman" w:hAnsi="Times New Roman"/>
          <w:lang w:val="en-GB"/>
        </w:rPr>
        <w:t>)</w:t>
      </w:r>
      <w:r w:rsidRPr="00985965">
        <w:rPr>
          <w:rFonts w:ascii="Times New Roman" w:hAnsi="Times New Roman"/>
          <w:i/>
          <w:vertAlign w:val="subscript"/>
          <w:lang w:val="en-GB"/>
        </w:rPr>
        <w:t xml:space="preserve"> </w:t>
      </w:r>
      <w:r w:rsidRPr="00985965">
        <w:rPr>
          <w:rFonts w:ascii="Times New Roman" w:hAnsi="Times New Roman"/>
          <w:lang w:val="en-GB"/>
        </w:rPr>
        <w:t xml:space="preserve">, then the present value of cash flows at time </w:t>
      </w:r>
      <w:r w:rsidRPr="00985965">
        <w:rPr>
          <w:rFonts w:ascii="Times New Roman" w:hAnsi="Times New Roman"/>
          <w:i/>
          <w:lang w:val="en-GB"/>
        </w:rPr>
        <w:t>t</w:t>
      </w:r>
      <w:r w:rsidRPr="00985965">
        <w:rPr>
          <w:rFonts w:ascii="Times New Roman" w:hAnsi="Times New Roman"/>
          <w:lang w:val="en-GB"/>
        </w:rPr>
        <w:t xml:space="preserve">,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i/>
          <w:lang w:val="en-GB"/>
        </w:rPr>
        <w:t xml:space="preserve"> </w:t>
      </w:r>
      <w:r w:rsidRPr="00985965">
        <w:rPr>
          <w:rFonts w:ascii="Times New Roman" w:hAnsi="Times New Roman"/>
          <w:lang w:val="en-GB"/>
        </w:rPr>
        <w:t xml:space="preserve">should equal. </w:t>
      </w:r>
    </w:p>
    <w:p w:rsidR="00985965" w:rsidRPr="00985965" w:rsidRDefault="00985965" w:rsidP="00985965">
      <w:pPr>
        <w:numPr>
          <w:ilvl w:val="0"/>
          <w:numId w:val="32"/>
        </w:numPr>
        <w:jc w:val="both"/>
        <w:rPr>
          <w:rFonts w:ascii="Times New Roman" w:hAnsi="Times New Roman"/>
          <w:b/>
          <w:lang w:val="en-GB"/>
        </w:rPr>
      </w:pPr>
      <w:r w:rsidRPr="00985965">
        <w:rPr>
          <w:rFonts w:ascii="Times New Roman" w:hAnsi="Times New Roman"/>
          <w:b/>
          <w:lang w:val="en-GB"/>
        </w:rPr>
        <w:t xml:space="preserve">Maintenance of duration: </w:t>
      </w:r>
      <w:r w:rsidRPr="00985965">
        <w:rPr>
          <w:rFonts w:ascii="Times New Roman" w:hAnsi="Times New Roman"/>
          <w:lang w:val="en-GB"/>
        </w:rPr>
        <w:t xml:space="preserve">This means that the duration of the cash flows at time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lang w:val="en-GB"/>
        </w:rPr>
        <w:t xml:space="preserve"> (</w:t>
      </w:r>
      <w:r w:rsidRPr="00985965">
        <w:rPr>
          <w:rFonts w:ascii="Times New Roman" w:hAnsi="Times New Roman"/>
          <w:position w:val="-14"/>
          <w:lang w:val="en-GB"/>
        </w:rPr>
        <w:object w:dxaOrig="2840" w:dyaOrig="400">
          <v:shape id="_x0000_i1339" type="#_x0000_t75" style="width:141.75pt;height:20.25pt" o:ole="">
            <v:imagedata r:id="rId572" o:title=""/>
          </v:shape>
          <o:OLEObject Type="Embed" ProgID="Equation.DSMT4" ShapeID="_x0000_i1339" DrawAspect="Content" ObjectID="_1452067062" r:id="rId574"/>
        </w:object>
      </w:r>
      <w:r w:rsidRPr="00985965">
        <w:rPr>
          <w:rFonts w:ascii="Times New Roman" w:hAnsi="Times New Roman"/>
          <w:lang w:val="en-GB"/>
        </w:rPr>
        <w:t>)</w:t>
      </w:r>
      <w:r w:rsidRPr="00985965">
        <w:rPr>
          <w:rFonts w:ascii="Times New Roman" w:hAnsi="Times New Roman"/>
          <w:i/>
          <w:lang w:val="en-GB"/>
        </w:rPr>
        <w:t xml:space="preserve"> </w:t>
      </w:r>
      <w:r w:rsidRPr="00985965">
        <w:rPr>
          <w:rFonts w:ascii="Times New Roman" w:hAnsi="Times New Roman"/>
          <w:lang w:val="en-GB"/>
        </w:rPr>
        <w:t xml:space="preserve">should be equal to that of at time </w:t>
      </w:r>
      <w:r w:rsidRPr="00985965">
        <w:rPr>
          <w:rFonts w:ascii="Times New Roman" w:hAnsi="Times New Roman"/>
          <w:i/>
          <w:lang w:val="en-GB"/>
        </w:rPr>
        <w:t>t</w:t>
      </w:r>
      <w:r w:rsidRPr="00985965">
        <w:rPr>
          <w:rFonts w:ascii="Times New Roman" w:hAnsi="Times New Roman"/>
          <w:lang w:val="en-GB"/>
        </w:rPr>
        <w:t>.</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2.2.2. Allocation of cash flows into notional periods.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Standard deviation-based method is the one of the methods of allocating the financial instrument’s cash flows into the notional periods. The asset of applying this method to allocate cash flows is that the deviation is used to express the potential risk (VaR estimates using simple or delta method) of a given instrument. In order to simplify the process of estimating loss using </w:t>
      </w:r>
      <w:r w:rsidRPr="00985965">
        <w:rPr>
          <w:rFonts w:ascii="Times New Roman" w:hAnsi="Times New Roman"/>
          <w:lang w:val="en-GB"/>
        </w:rPr>
        <w:lastRenderedPageBreak/>
        <w:t xml:space="preserve">transformed cash flows method, the numerical estimates of standard deviations and correlations of various financial instruments that are actively traded in the financial market have to be incorporated into the certain dataset.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Following ordered processes have to be done to allocate the actual cash flows at time </w:t>
      </w:r>
      <w:r w:rsidRPr="00985965">
        <w:rPr>
          <w:rFonts w:ascii="Times New Roman" w:hAnsi="Times New Roman"/>
          <w:i/>
          <w:lang w:val="en-GB"/>
        </w:rPr>
        <w:t>t</w:t>
      </w:r>
      <w:r w:rsidRPr="00985965">
        <w:rPr>
          <w:rFonts w:ascii="Times New Roman" w:hAnsi="Times New Roman"/>
          <w:lang w:val="en-GB"/>
        </w:rPr>
        <w:t xml:space="preserve"> into the notional periods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i/>
          <w:lang w:val="en-GB"/>
        </w:rPr>
        <w:t xml:space="preserve"> </w:t>
      </w:r>
      <w:r w:rsidRPr="00985965">
        <w:rPr>
          <w:rFonts w:ascii="Times New Roman" w:hAnsi="Times New Roman"/>
          <w:lang w:val="en-GB"/>
        </w:rPr>
        <w:t>(</w:t>
      </w:r>
      <w:r w:rsidRPr="00985965">
        <w:rPr>
          <w:rFonts w:ascii="Times New Roman" w:hAnsi="Times New Roman"/>
          <w:position w:val="-14"/>
          <w:lang w:val="en-GB"/>
        </w:rPr>
        <w:object w:dxaOrig="2840" w:dyaOrig="400">
          <v:shape id="_x0000_i1340" type="#_x0000_t75" style="width:141.75pt;height:20.25pt" o:ole="">
            <v:imagedata r:id="rId572" o:title=""/>
          </v:shape>
          <o:OLEObject Type="Embed" ProgID="Equation.DSMT4" ShapeID="_x0000_i1340" DrawAspect="Content" ObjectID="_1452067063" r:id="rId575"/>
        </w:object>
      </w:r>
      <w:r w:rsidRPr="00985965">
        <w:rPr>
          <w:rFonts w:ascii="Times New Roman" w:hAnsi="Times New Roman"/>
          <w:lang w:val="en-GB"/>
        </w:rPr>
        <w:t xml:space="preserve">). Where </w:t>
      </w:r>
      <w:r w:rsidRPr="00985965">
        <w:rPr>
          <w:rFonts w:ascii="Times New Roman" w:hAnsi="Times New Roman"/>
          <w:position w:val="-6"/>
          <w:lang w:val="en-GB"/>
        </w:rPr>
        <w:object w:dxaOrig="240" w:dyaOrig="220">
          <v:shape id="_x0000_i1341" type="#_x0000_t75" style="width:12pt;height:11.25pt" o:ole="">
            <v:imagedata r:id="rId576" o:title=""/>
          </v:shape>
          <o:OLEObject Type="Embed" ProgID="Equation.DSMT4" ShapeID="_x0000_i1341" DrawAspect="Content" ObjectID="_1452067064" r:id="rId577"/>
        </w:object>
      </w:r>
      <w:r w:rsidRPr="00985965">
        <w:rPr>
          <w:rFonts w:ascii="Times New Roman" w:hAnsi="Times New Roman"/>
          <w:lang w:val="en-GB"/>
        </w:rPr>
        <w:t xml:space="preserve"> is weight coefficient of which the actual cash flow is to be allocated at time</w:t>
      </w:r>
      <w:r w:rsidRPr="00985965">
        <w:rPr>
          <w:rFonts w:ascii="Times New Roman" w:hAnsi="Times New Roman"/>
          <w:position w:val="-12"/>
          <w:lang w:val="en-GB"/>
        </w:rPr>
        <w:object w:dxaOrig="180" w:dyaOrig="360">
          <v:shape id="_x0000_i1342" type="#_x0000_t75" style="width:9pt;height:18pt" o:ole="">
            <v:imagedata r:id="rId578" o:title=""/>
          </v:shape>
          <o:OLEObject Type="Embed" ProgID="Equation.DSMT4" ShapeID="_x0000_i1342" DrawAspect="Content" ObjectID="_1452067065" r:id="rId579"/>
        </w:object>
      </w:r>
      <w:r w:rsidRPr="00985965">
        <w:rPr>
          <w:rFonts w:ascii="Times New Roman" w:hAnsi="Times New Roman"/>
          <w:lang w:val="en-GB"/>
        </w:rPr>
        <w:t xml:space="preserve">, </w:t>
      </w:r>
      <w:r w:rsidRPr="00985965">
        <w:rPr>
          <w:rFonts w:ascii="Times New Roman" w:hAnsi="Times New Roman"/>
          <w:position w:val="-10"/>
          <w:lang w:val="en-GB"/>
        </w:rPr>
        <w:object w:dxaOrig="680" w:dyaOrig="320">
          <v:shape id="_x0000_i1343" type="#_x0000_t75" style="width:33.75pt;height:15.75pt" o:ole="">
            <v:imagedata r:id="rId580" o:title=""/>
          </v:shape>
          <o:OLEObject Type="Embed" ProgID="Equation.DSMT4" ShapeID="_x0000_i1343" DrawAspect="Content" ObjectID="_1452067066" r:id="rId581"/>
        </w:object>
      </w:r>
      <w:r w:rsidRPr="00985965">
        <w:rPr>
          <w:rFonts w:ascii="Times New Roman" w:hAnsi="Times New Roman"/>
          <w:lang w:val="en-GB"/>
        </w:rPr>
        <w:t xml:space="preserve"> is weight coefficient of which the actual cash flow is to be allocated at time</w:t>
      </w:r>
      <w:r w:rsidRPr="00985965">
        <w:rPr>
          <w:rFonts w:ascii="Times New Roman" w:hAnsi="Times New Roman"/>
          <w:position w:val="-12"/>
          <w:lang w:val="en-GB"/>
        </w:rPr>
        <w:object w:dxaOrig="220" w:dyaOrig="360">
          <v:shape id="_x0000_i1344" type="#_x0000_t75" style="width:11.25pt;height:18pt" o:ole="">
            <v:imagedata r:id="rId582" o:title=""/>
          </v:shape>
          <o:OLEObject Type="Embed" ProgID="Equation.DSMT4" ShapeID="_x0000_i1344" DrawAspect="Content" ObjectID="_1452067067" r:id="rId583"/>
        </w:object>
      </w:r>
      <w:r w:rsidRPr="00985965">
        <w:rPr>
          <w:rFonts w:ascii="Times New Roman" w:hAnsi="Times New Roman"/>
          <w:lang w:val="en-GB"/>
        </w:rPr>
        <w:t xml:space="preserve">, </w:t>
      </w:r>
      <w:r w:rsidRPr="00985965">
        <w:rPr>
          <w:rFonts w:ascii="Times New Roman" w:hAnsi="Times New Roman"/>
          <w:position w:val="-16"/>
          <w:lang w:val="en-GB"/>
        </w:rPr>
        <w:object w:dxaOrig="320" w:dyaOrig="400">
          <v:shape id="_x0000_i1345" type="#_x0000_t75" style="width:15.75pt;height:20.25pt" o:ole="">
            <v:imagedata r:id="rId584" o:title=""/>
          </v:shape>
          <o:OLEObject Type="Embed" ProgID="Equation.DSMT4" ShapeID="_x0000_i1345" DrawAspect="Content" ObjectID="_1452067068" r:id="rId585"/>
        </w:object>
      </w:r>
      <w:r w:rsidRPr="00985965">
        <w:rPr>
          <w:rFonts w:ascii="Times New Roman" w:hAnsi="Times New Roman"/>
          <w:lang w:val="en-GB"/>
        </w:rPr>
        <w:t xml:space="preserve"> is the standard deviation of a discounted bond at time </w:t>
      </w:r>
      <w:r w:rsidRPr="00985965">
        <w:rPr>
          <w:rFonts w:ascii="Times New Roman" w:hAnsi="Times New Roman"/>
          <w:position w:val="-12"/>
          <w:lang w:val="en-GB"/>
        </w:rPr>
        <w:object w:dxaOrig="180" w:dyaOrig="360">
          <v:shape id="_x0000_i1346" type="#_x0000_t75" style="width:9pt;height:18pt" o:ole="">
            <v:imagedata r:id="rId578" o:title=""/>
          </v:shape>
          <o:OLEObject Type="Embed" ProgID="Equation.DSMT4" ShapeID="_x0000_i1346" DrawAspect="Content" ObjectID="_1452067069" r:id="rId586"/>
        </w:object>
      </w:r>
      <w:r w:rsidRPr="00985965">
        <w:rPr>
          <w:rFonts w:ascii="Times New Roman" w:hAnsi="Times New Roman"/>
          <w:lang w:val="en-GB"/>
        </w:rPr>
        <w:t xml:space="preserve">, </w:t>
      </w:r>
      <w:r w:rsidRPr="00985965">
        <w:rPr>
          <w:rFonts w:ascii="Times New Roman" w:hAnsi="Times New Roman"/>
          <w:position w:val="-16"/>
          <w:lang w:val="en-GB"/>
        </w:rPr>
        <w:object w:dxaOrig="340" w:dyaOrig="400">
          <v:shape id="_x0000_i1347" type="#_x0000_t75" style="width:17.25pt;height:20.25pt" o:ole="">
            <v:imagedata r:id="rId587" o:title=""/>
          </v:shape>
          <o:OLEObject Type="Embed" ProgID="Equation.DSMT4" ShapeID="_x0000_i1347" DrawAspect="Content" ObjectID="_1452067070" r:id="rId588"/>
        </w:object>
      </w:r>
      <w:r w:rsidRPr="00985965">
        <w:rPr>
          <w:rFonts w:ascii="Times New Roman" w:hAnsi="Times New Roman"/>
          <w:lang w:val="en-GB"/>
        </w:rPr>
        <w:t xml:space="preserve">is the standard deviation of a discounted bond at time </w:t>
      </w:r>
      <w:r w:rsidRPr="00985965">
        <w:rPr>
          <w:rFonts w:ascii="Times New Roman" w:hAnsi="Times New Roman"/>
          <w:position w:val="-12"/>
          <w:lang w:val="en-GB"/>
        </w:rPr>
        <w:object w:dxaOrig="220" w:dyaOrig="360">
          <v:shape id="_x0000_i1348" type="#_x0000_t75" style="width:11.25pt;height:18pt" o:ole="">
            <v:imagedata r:id="rId582" o:title=""/>
          </v:shape>
          <o:OLEObject Type="Embed" ProgID="Equation.DSMT4" ShapeID="_x0000_i1348" DrawAspect="Content" ObjectID="_1452067071" r:id="rId589"/>
        </w:object>
      </w:r>
      <w:r w:rsidRPr="00985965">
        <w:rPr>
          <w:rFonts w:ascii="Times New Roman" w:hAnsi="Times New Roman"/>
          <w:lang w:val="en-GB"/>
        </w:rPr>
        <w:t xml:space="preserve">, </w:t>
      </w:r>
      <w:r w:rsidRPr="00985965">
        <w:rPr>
          <w:rFonts w:ascii="Times New Roman" w:hAnsi="Times New Roman"/>
          <w:position w:val="-16"/>
          <w:lang w:val="en-GB"/>
        </w:rPr>
        <w:object w:dxaOrig="300" w:dyaOrig="400">
          <v:shape id="_x0000_i1349" type="#_x0000_t75" style="width:15pt;height:20.25pt" o:ole="">
            <v:imagedata r:id="rId590" o:title=""/>
          </v:shape>
          <o:OLEObject Type="Embed" ProgID="Equation.DSMT4" ShapeID="_x0000_i1349" DrawAspect="Content" ObjectID="_1452067072" r:id="rId591"/>
        </w:object>
      </w:r>
      <w:r w:rsidRPr="00985965">
        <w:rPr>
          <w:rFonts w:ascii="Times New Roman" w:hAnsi="Times New Roman"/>
          <w:lang w:val="en-GB"/>
        </w:rPr>
        <w:t xml:space="preserve"> is the interest rate of a discounted bond at time </w:t>
      </w:r>
      <w:r w:rsidRPr="00985965">
        <w:rPr>
          <w:rFonts w:ascii="Times New Roman" w:hAnsi="Times New Roman"/>
          <w:position w:val="-12"/>
          <w:lang w:val="en-GB"/>
        </w:rPr>
        <w:object w:dxaOrig="180" w:dyaOrig="360">
          <v:shape id="_x0000_i1350" type="#_x0000_t75" style="width:9pt;height:18pt" o:ole="">
            <v:imagedata r:id="rId578" o:title=""/>
          </v:shape>
          <o:OLEObject Type="Embed" ProgID="Equation.DSMT4" ShapeID="_x0000_i1350" DrawAspect="Content" ObjectID="_1452067073" r:id="rId592"/>
        </w:object>
      </w:r>
      <w:r w:rsidRPr="00985965">
        <w:rPr>
          <w:rFonts w:ascii="Times New Roman" w:hAnsi="Times New Roman"/>
          <w:lang w:val="en-GB"/>
        </w:rPr>
        <w:t xml:space="preserve">, and </w:t>
      </w:r>
      <w:r w:rsidRPr="00985965">
        <w:rPr>
          <w:rFonts w:ascii="Times New Roman" w:hAnsi="Times New Roman"/>
          <w:position w:val="-16"/>
          <w:lang w:val="en-GB"/>
        </w:rPr>
        <w:object w:dxaOrig="320" w:dyaOrig="400">
          <v:shape id="_x0000_i1351" type="#_x0000_t75" style="width:15.75pt;height:20.25pt" o:ole="">
            <v:imagedata r:id="rId593" o:title=""/>
          </v:shape>
          <o:OLEObject Type="Embed" ProgID="Equation.DSMT4" ShapeID="_x0000_i1351" DrawAspect="Content" ObjectID="_1452067074" r:id="rId594"/>
        </w:object>
      </w:r>
      <w:r w:rsidRPr="00985965">
        <w:rPr>
          <w:rFonts w:ascii="Times New Roman" w:hAnsi="Times New Roman"/>
          <w:lang w:val="en-GB"/>
        </w:rPr>
        <w:t xml:space="preserve">is the interest rate of a discounted bond at time </w:t>
      </w:r>
      <w:r w:rsidRPr="00985965">
        <w:rPr>
          <w:rFonts w:ascii="Times New Roman" w:hAnsi="Times New Roman"/>
          <w:position w:val="-12"/>
          <w:lang w:val="en-GB"/>
        </w:rPr>
        <w:object w:dxaOrig="220" w:dyaOrig="360">
          <v:shape id="_x0000_i1352" type="#_x0000_t75" style="width:11.25pt;height:18pt" o:ole="">
            <v:imagedata r:id="rId582" o:title=""/>
          </v:shape>
          <o:OLEObject Type="Embed" ProgID="Equation.DSMT4" ShapeID="_x0000_i1352" DrawAspect="Content" ObjectID="_1452067075" r:id="rId595"/>
        </w:object>
      </w:r>
      <w:r w:rsidRPr="00985965">
        <w:rPr>
          <w:rFonts w:ascii="Times New Roman" w:hAnsi="Times New Roman"/>
          <w:lang w:val="en-GB"/>
        </w:rPr>
        <w:t xml:space="preserve">. </w:t>
      </w:r>
    </w:p>
    <w:p w:rsidR="00985965" w:rsidRPr="00985965" w:rsidRDefault="00985965" w:rsidP="00985965">
      <w:pPr>
        <w:jc w:val="both"/>
        <w:rPr>
          <w:rFonts w:ascii="Times New Roman" w:hAnsi="Times New Roman"/>
          <w:lang w:val="en-GB"/>
        </w:rPr>
      </w:pPr>
    </w:p>
    <w:p w:rsidR="00985965" w:rsidRPr="00985965" w:rsidRDefault="00985965" w:rsidP="00985965">
      <w:pPr>
        <w:numPr>
          <w:ilvl w:val="0"/>
          <w:numId w:val="33"/>
        </w:numPr>
        <w:jc w:val="both"/>
        <w:rPr>
          <w:rFonts w:ascii="Times New Roman" w:hAnsi="Times New Roman"/>
          <w:i/>
          <w:lang w:val="en-GB"/>
        </w:rPr>
      </w:pPr>
      <w:r w:rsidRPr="00985965">
        <w:rPr>
          <w:rFonts w:ascii="Times New Roman" w:hAnsi="Times New Roman"/>
          <w:i/>
          <w:lang w:val="en-GB"/>
        </w:rPr>
        <w:t xml:space="preserve">Estimation of yields of basic cash flows: </w:t>
      </w:r>
      <w:r w:rsidRPr="00985965">
        <w:rPr>
          <w:rFonts w:ascii="Times New Roman" w:hAnsi="Times New Roman"/>
          <w:lang w:val="en-GB"/>
        </w:rPr>
        <w:t xml:space="preserve"> Returns of financial instrument at time </w:t>
      </w:r>
      <w:r w:rsidRPr="00985965">
        <w:rPr>
          <w:rFonts w:ascii="Times New Roman" w:hAnsi="Times New Roman"/>
          <w:i/>
          <w:lang w:val="en-GB"/>
        </w:rPr>
        <w:t xml:space="preserve">t </w:t>
      </w:r>
      <w:r w:rsidRPr="00985965">
        <w:rPr>
          <w:rFonts w:ascii="Times New Roman" w:hAnsi="Times New Roman"/>
          <w:lang w:val="en-GB"/>
        </w:rPr>
        <w:t xml:space="preserve">is estimated as the linear functions of returns at notional periods -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lang w:val="en-GB"/>
        </w:rPr>
        <w:t xml:space="preserve">.  That is,  </w:t>
      </w:r>
      <w:r w:rsidRPr="00985965">
        <w:rPr>
          <w:rFonts w:ascii="Times New Roman" w:hAnsi="Times New Roman"/>
          <w:position w:val="-16"/>
          <w:lang w:val="en-GB"/>
        </w:rPr>
        <w:object w:dxaOrig="2200" w:dyaOrig="400">
          <v:shape id="_x0000_i1353" type="#_x0000_t75" style="width:110.25pt;height:20.25pt" o:ole="">
            <v:imagedata r:id="rId596" o:title=""/>
          </v:shape>
          <o:OLEObject Type="Embed" ProgID="Equation.DSMT4" ShapeID="_x0000_i1353" DrawAspect="Content" ObjectID="_1452067076" r:id="rId597"/>
        </w:object>
      </w:r>
      <w:r w:rsidRPr="00985965">
        <w:rPr>
          <w:rFonts w:ascii="Times New Roman" w:hAnsi="Times New Roman"/>
          <w:lang w:val="en-GB"/>
        </w:rPr>
        <w:t xml:space="preserve"> where</w:t>
      </w:r>
      <w:r w:rsidRPr="00985965">
        <w:rPr>
          <w:rFonts w:ascii="Times New Roman" w:hAnsi="Times New Roman"/>
          <w:position w:val="-30"/>
          <w:lang w:val="en-GB"/>
        </w:rPr>
        <w:object w:dxaOrig="2439" w:dyaOrig="700">
          <v:shape id="_x0000_i1354" type="#_x0000_t75" style="width:122.25pt;height:35.25pt" o:ole="">
            <v:imagedata r:id="rId598" o:title=""/>
          </v:shape>
          <o:OLEObject Type="Embed" ProgID="Equation.DSMT4" ShapeID="_x0000_i1354" DrawAspect="Content" ObjectID="_1452067077" r:id="rId599"/>
        </w:object>
      </w:r>
      <w:r w:rsidRPr="00985965">
        <w:rPr>
          <w:rFonts w:ascii="Times New Roman" w:hAnsi="Times New Roman"/>
          <w:lang w:val="en-GB"/>
        </w:rPr>
        <w:t>.</w:t>
      </w:r>
    </w:p>
    <w:p w:rsidR="00985965" w:rsidRPr="00985965" w:rsidRDefault="00985965" w:rsidP="00985965">
      <w:pPr>
        <w:ind w:left="360"/>
        <w:jc w:val="both"/>
        <w:rPr>
          <w:rFonts w:ascii="Times New Roman" w:hAnsi="Times New Roman"/>
          <w:i/>
          <w:lang w:val="en-GB"/>
        </w:rPr>
      </w:pPr>
    </w:p>
    <w:p w:rsidR="00985965" w:rsidRPr="00985965" w:rsidRDefault="00985965" w:rsidP="00985965">
      <w:pPr>
        <w:numPr>
          <w:ilvl w:val="0"/>
          <w:numId w:val="33"/>
        </w:numPr>
        <w:jc w:val="both"/>
        <w:rPr>
          <w:rFonts w:ascii="Times New Roman" w:hAnsi="Times New Roman"/>
          <w:i/>
          <w:lang w:val="en-GB"/>
        </w:rPr>
      </w:pPr>
      <w:r w:rsidRPr="00985965">
        <w:rPr>
          <w:rFonts w:ascii="Times New Roman" w:hAnsi="Times New Roman"/>
          <w:i/>
          <w:lang w:val="en-GB"/>
        </w:rPr>
        <w:t xml:space="preserve">Estimation of present value of actual cash flows: </w:t>
      </w:r>
      <w:r w:rsidRPr="00985965">
        <w:rPr>
          <w:rFonts w:ascii="Times New Roman" w:hAnsi="Times New Roman"/>
          <w:lang w:val="en-GB"/>
        </w:rPr>
        <w:t xml:space="preserve"> As previously stated, </w:t>
      </w:r>
      <w:r w:rsidRPr="00985965">
        <w:rPr>
          <w:rFonts w:ascii="Times New Roman" w:hAnsi="Times New Roman"/>
          <w:position w:val="-12"/>
          <w:lang w:val="en-GB"/>
        </w:rPr>
        <w:object w:dxaOrig="240" w:dyaOrig="360">
          <v:shape id="_x0000_i1355" type="#_x0000_t75" style="width:12pt;height:18pt" o:ole="">
            <v:imagedata r:id="rId600" o:title=""/>
          </v:shape>
          <o:OLEObject Type="Embed" ProgID="Equation.DSMT4" ShapeID="_x0000_i1355" DrawAspect="Content" ObjectID="_1452067078" r:id="rId601"/>
        </w:object>
      </w:r>
      <w:r w:rsidRPr="00985965">
        <w:rPr>
          <w:rFonts w:ascii="Times New Roman" w:hAnsi="Times New Roman"/>
          <w:lang w:val="en-GB"/>
        </w:rPr>
        <w:t xml:space="preserve"> or the present value of actual cash flows are estimated using the return at time </w:t>
      </w:r>
      <w:r w:rsidRPr="00985965">
        <w:rPr>
          <w:rFonts w:ascii="Times New Roman" w:hAnsi="Times New Roman"/>
          <w:i/>
          <w:lang w:val="en-GB"/>
        </w:rPr>
        <w:t>t</w:t>
      </w:r>
      <w:r w:rsidRPr="00985965">
        <w:rPr>
          <w:rFonts w:ascii="Times New Roman" w:hAnsi="Times New Roman"/>
          <w:i/>
          <w:vertAlign w:val="subscript"/>
          <w:lang w:val="en-GB"/>
        </w:rPr>
        <w:t>1</w:t>
      </w:r>
      <w:r w:rsidRPr="00985965">
        <w:rPr>
          <w:rFonts w:ascii="Times New Roman" w:hAnsi="Times New Roman"/>
          <w:lang w:val="en-GB"/>
        </w:rPr>
        <w:t xml:space="preserve"> or</w:t>
      </w:r>
      <w:r w:rsidRPr="00985965">
        <w:rPr>
          <w:rFonts w:ascii="Times New Roman" w:hAnsi="Times New Roman"/>
          <w:position w:val="-16"/>
          <w:lang w:val="en-GB"/>
        </w:rPr>
        <w:object w:dxaOrig="300" w:dyaOrig="400">
          <v:shape id="_x0000_i1356" type="#_x0000_t75" style="width:15pt;height:20.25pt" o:ole="">
            <v:imagedata r:id="rId590" o:title=""/>
          </v:shape>
          <o:OLEObject Type="Embed" ProgID="Equation.DSMT4" ShapeID="_x0000_i1356" DrawAspect="Content" ObjectID="_1452067079" r:id="rId602"/>
        </w:object>
      </w:r>
      <w:r w:rsidRPr="00985965">
        <w:rPr>
          <w:rFonts w:ascii="Times New Roman" w:hAnsi="Times New Roman"/>
          <w:lang w:val="en-GB"/>
        </w:rPr>
        <w:t xml:space="preserve">. </w:t>
      </w:r>
    </w:p>
    <w:p w:rsidR="00985965" w:rsidRPr="00985965" w:rsidRDefault="00985965" w:rsidP="00985965">
      <w:pPr>
        <w:numPr>
          <w:ilvl w:val="0"/>
          <w:numId w:val="33"/>
        </w:numPr>
        <w:jc w:val="both"/>
        <w:rPr>
          <w:rFonts w:ascii="Times New Roman" w:hAnsi="Times New Roman"/>
          <w:i/>
          <w:lang w:val="en-GB"/>
        </w:rPr>
      </w:pPr>
      <w:r w:rsidRPr="00985965">
        <w:rPr>
          <w:rFonts w:ascii="Times New Roman" w:hAnsi="Times New Roman"/>
          <w:i/>
          <w:lang w:val="en-GB"/>
        </w:rPr>
        <w:t xml:space="preserve">Estimation of standard deviations of a relative change in basic variables of actual cash flows:  </w:t>
      </w:r>
      <w:r w:rsidRPr="00985965">
        <w:rPr>
          <w:rFonts w:ascii="Times New Roman" w:hAnsi="Times New Roman"/>
          <w:lang w:val="en-GB"/>
        </w:rPr>
        <w:t xml:space="preserve">It is worth noting that, the standard deviation at time </w:t>
      </w:r>
      <w:r w:rsidRPr="00985965">
        <w:rPr>
          <w:rFonts w:ascii="Times New Roman" w:hAnsi="Times New Roman"/>
          <w:position w:val="-12"/>
          <w:lang w:val="en-GB"/>
        </w:rPr>
        <w:object w:dxaOrig="180" w:dyaOrig="360">
          <v:shape id="_x0000_i1357" type="#_x0000_t75" style="width:9pt;height:18pt" o:ole="">
            <v:imagedata r:id="rId603" o:title=""/>
          </v:shape>
          <o:OLEObject Type="Embed" ProgID="Equation.DSMT4" ShapeID="_x0000_i1357" DrawAspect="Content" ObjectID="_1452067080" r:id="rId604"/>
        </w:object>
      </w:r>
      <w:r w:rsidRPr="00985965">
        <w:rPr>
          <w:rFonts w:ascii="Times New Roman" w:hAnsi="Times New Roman"/>
          <w:lang w:val="en-GB"/>
        </w:rPr>
        <w:t xml:space="preserve"> can be expressed as the linear functions of respective standard deviations at times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i/>
          <w:lang w:val="en-GB"/>
        </w:rPr>
        <w:t xml:space="preserve">. </w:t>
      </w:r>
      <w:r w:rsidRPr="00985965">
        <w:rPr>
          <w:rFonts w:ascii="Times New Roman" w:hAnsi="Times New Roman"/>
          <w:lang w:val="en-GB"/>
        </w:rPr>
        <w:t xml:space="preserve">That is, the standard deviation at time </w:t>
      </w:r>
      <w:r w:rsidRPr="00985965">
        <w:rPr>
          <w:rFonts w:ascii="Times New Roman" w:hAnsi="Times New Roman"/>
          <w:position w:val="-12"/>
          <w:lang w:val="en-GB"/>
        </w:rPr>
        <w:object w:dxaOrig="180" w:dyaOrig="360">
          <v:shape id="_x0000_i1358" type="#_x0000_t75" style="width:9pt;height:18pt" o:ole="">
            <v:imagedata r:id="rId603" o:title=""/>
          </v:shape>
          <o:OLEObject Type="Embed" ProgID="Equation.DSMT4" ShapeID="_x0000_i1358" DrawAspect="Content" ObjectID="_1452067081" r:id="rId605"/>
        </w:object>
      </w:r>
      <w:r w:rsidRPr="00985965">
        <w:rPr>
          <w:rFonts w:ascii="Times New Roman" w:hAnsi="Times New Roman"/>
          <w:lang w:val="en-GB"/>
        </w:rPr>
        <w:t xml:space="preserve">is derived from the function of standard deviations at times </w:t>
      </w:r>
      <w:r w:rsidRPr="00985965">
        <w:rPr>
          <w:rFonts w:ascii="Times New Roman" w:hAnsi="Times New Roman"/>
          <w:i/>
          <w:lang w:val="en-GB"/>
        </w:rPr>
        <w:t>t</w:t>
      </w:r>
      <w:r w:rsidRPr="00985965">
        <w:rPr>
          <w:rFonts w:ascii="Times New Roman" w:hAnsi="Times New Roman"/>
          <w:i/>
          <w:vertAlign w:val="subscript"/>
          <w:lang w:val="en-GB"/>
        </w:rPr>
        <w:t xml:space="preserve">1 </w:t>
      </w:r>
      <w:r w:rsidRPr="00985965">
        <w:rPr>
          <w:rFonts w:ascii="Times New Roman" w:hAnsi="Times New Roman"/>
          <w:lang w:val="en-GB"/>
        </w:rPr>
        <w:t>and</w:t>
      </w:r>
      <w:r w:rsidRPr="00985965">
        <w:rPr>
          <w:rFonts w:ascii="Times New Roman" w:hAnsi="Times New Roman"/>
          <w:i/>
          <w:lang w:val="en-GB"/>
        </w:rPr>
        <w:t xml:space="preserve"> t</w:t>
      </w:r>
      <w:r w:rsidRPr="00985965">
        <w:rPr>
          <w:rFonts w:ascii="Times New Roman" w:hAnsi="Times New Roman"/>
          <w:i/>
          <w:vertAlign w:val="subscript"/>
          <w:lang w:val="en-GB"/>
        </w:rPr>
        <w:t>2</w:t>
      </w:r>
      <w:r w:rsidRPr="00985965">
        <w:rPr>
          <w:rFonts w:ascii="Times New Roman" w:hAnsi="Times New Roman"/>
          <w:vertAlign w:val="subscript"/>
          <w:lang w:val="en-GB"/>
        </w:rPr>
        <w:t xml:space="preserve"> </w:t>
      </w:r>
      <w:r w:rsidRPr="00985965">
        <w:rPr>
          <w:rFonts w:ascii="Times New Roman" w:hAnsi="Times New Roman"/>
          <w:lang w:val="en-GB"/>
        </w:rPr>
        <w:t>each weighted by the respective time factors:</w:t>
      </w:r>
      <w:r w:rsidRPr="00985965">
        <w:rPr>
          <w:rFonts w:ascii="Times New Roman" w:hAnsi="Times New Roman"/>
          <w:position w:val="-16"/>
          <w:lang w:val="en-GB"/>
        </w:rPr>
        <w:object w:dxaOrig="2260" w:dyaOrig="400">
          <v:shape id="_x0000_i1359" type="#_x0000_t75" style="width:113.25pt;height:20.25pt" o:ole="">
            <v:imagedata r:id="rId606" o:title=""/>
          </v:shape>
          <o:OLEObject Type="Embed" ProgID="Equation.DSMT4" ShapeID="_x0000_i1359" DrawAspect="Content" ObjectID="_1452067082" r:id="rId607"/>
        </w:object>
      </w:r>
      <w:r w:rsidRPr="00985965">
        <w:rPr>
          <w:rFonts w:ascii="Times New Roman" w:hAnsi="Times New Roman"/>
          <w:lang w:val="en-GB"/>
        </w:rPr>
        <w:t>, where</w:t>
      </w:r>
      <w:r w:rsidRPr="00985965">
        <w:rPr>
          <w:rFonts w:ascii="Times New Roman" w:hAnsi="Times New Roman"/>
          <w:position w:val="-30"/>
          <w:lang w:val="en-GB"/>
        </w:rPr>
        <w:object w:dxaOrig="2439" w:dyaOrig="700">
          <v:shape id="_x0000_i1360" type="#_x0000_t75" style="width:122.25pt;height:35.25pt" o:ole="">
            <v:imagedata r:id="rId598" o:title=""/>
          </v:shape>
          <o:OLEObject Type="Embed" ProgID="Equation.DSMT4" ShapeID="_x0000_i1360" DrawAspect="Content" ObjectID="_1452067083" r:id="rId608"/>
        </w:object>
      </w:r>
      <w:r w:rsidRPr="00985965">
        <w:rPr>
          <w:rFonts w:ascii="Times New Roman" w:hAnsi="Times New Roman"/>
          <w:lang w:val="en-GB"/>
        </w:rPr>
        <w:t xml:space="preserve">. </w:t>
      </w:r>
    </w:p>
    <w:p w:rsidR="00985965" w:rsidRPr="00985965" w:rsidRDefault="00985965" w:rsidP="00985965">
      <w:pPr>
        <w:ind w:left="360"/>
        <w:jc w:val="both"/>
        <w:rPr>
          <w:rFonts w:ascii="Times New Roman" w:hAnsi="Times New Roman"/>
          <w:i/>
          <w:lang w:val="en-GB"/>
        </w:rPr>
      </w:pPr>
    </w:p>
    <w:p w:rsidR="00985965" w:rsidRPr="00985965" w:rsidRDefault="00985965" w:rsidP="00985965">
      <w:pPr>
        <w:numPr>
          <w:ilvl w:val="0"/>
          <w:numId w:val="33"/>
        </w:numPr>
        <w:jc w:val="both"/>
        <w:rPr>
          <w:rFonts w:ascii="Times New Roman" w:hAnsi="Times New Roman"/>
          <w:i/>
          <w:lang w:val="en-GB"/>
        </w:rPr>
      </w:pPr>
      <w:r w:rsidRPr="00985965">
        <w:rPr>
          <w:rFonts w:ascii="Times New Roman" w:hAnsi="Times New Roman"/>
          <w:i/>
          <w:lang w:val="en-GB"/>
        </w:rPr>
        <w:t xml:space="preserve"> Estimation of weights which are used to allocate the actual cash flows: </w:t>
      </w:r>
      <w:r w:rsidRPr="00985965">
        <w:rPr>
          <w:rFonts w:ascii="Times New Roman" w:hAnsi="Times New Roman"/>
          <w:lang w:val="en-GB"/>
        </w:rPr>
        <w:t xml:space="preserve">From </w:t>
      </w:r>
      <w:r w:rsidRPr="00985965">
        <w:rPr>
          <w:rFonts w:ascii="Times New Roman" w:hAnsi="Times New Roman"/>
          <w:position w:val="-18"/>
          <w:lang w:val="en-GB"/>
        </w:rPr>
        <w:object w:dxaOrig="4500" w:dyaOrig="480">
          <v:shape id="_x0000_i1361" type="#_x0000_t75" style="width:225pt;height:24pt" o:ole="">
            <v:imagedata r:id="rId609" o:title=""/>
          </v:shape>
          <o:OLEObject Type="Embed" ProgID="Equation.DSMT4" ShapeID="_x0000_i1361" DrawAspect="Content" ObjectID="_1452067084" r:id="rId610"/>
        </w:object>
      </w:r>
      <w:r w:rsidRPr="00985965">
        <w:rPr>
          <w:rFonts w:ascii="Times New Roman" w:hAnsi="Times New Roman"/>
          <w:lang w:val="en-GB"/>
        </w:rPr>
        <w:t xml:space="preserve"> we can derive the following expression</w:t>
      </w:r>
      <w:r w:rsidRPr="00985965">
        <w:rPr>
          <w:rFonts w:ascii="Times New Roman" w:hAnsi="Times New Roman"/>
          <w:position w:val="-16"/>
          <w:lang w:val="en-GB"/>
        </w:rPr>
        <w:object w:dxaOrig="4360" w:dyaOrig="420">
          <v:shape id="_x0000_i1362" type="#_x0000_t75" style="width:218.25pt;height:21pt" o:ole="">
            <v:imagedata r:id="rId611" o:title=""/>
          </v:shape>
          <o:OLEObject Type="Embed" ProgID="Equation.DSMT4" ShapeID="_x0000_i1362" DrawAspect="Content" ObjectID="_1452067085" r:id="rId612"/>
        </w:object>
      </w:r>
      <w:r w:rsidRPr="00985965">
        <w:rPr>
          <w:rFonts w:ascii="Times New Roman" w:hAnsi="Times New Roman"/>
          <w:lang w:val="en-GB"/>
        </w:rPr>
        <w:t xml:space="preserve">. Since </w:t>
      </w:r>
      <w:r w:rsidRPr="00985965">
        <w:rPr>
          <w:rFonts w:ascii="Times New Roman" w:hAnsi="Times New Roman"/>
          <w:position w:val="-6"/>
          <w:lang w:val="en-GB"/>
        </w:rPr>
        <w:object w:dxaOrig="240" w:dyaOrig="220">
          <v:shape id="_x0000_i1363" type="#_x0000_t75" style="width:12pt;height:11.25pt" o:ole="">
            <v:imagedata r:id="rId613" o:title=""/>
          </v:shape>
          <o:OLEObject Type="Embed" ProgID="Equation.DSMT4" ShapeID="_x0000_i1363" DrawAspect="Content" ObjectID="_1452067086" r:id="rId614"/>
        </w:object>
      </w:r>
      <w:r w:rsidRPr="00985965">
        <w:rPr>
          <w:rFonts w:ascii="Times New Roman" w:hAnsi="Times New Roman"/>
          <w:lang w:val="en-GB"/>
        </w:rPr>
        <w:t xml:space="preserve"> is the only unknown we can manipulate this expression as</w:t>
      </w:r>
      <w:r w:rsidRPr="00985965">
        <w:rPr>
          <w:rFonts w:ascii="Times New Roman" w:hAnsi="Times New Roman"/>
          <w:position w:val="-6"/>
          <w:lang w:val="en-GB"/>
        </w:rPr>
        <w:object w:dxaOrig="1620" w:dyaOrig="320">
          <v:shape id="_x0000_i1364" type="#_x0000_t75" style="width:81pt;height:15.75pt" o:ole="">
            <v:imagedata r:id="rId615" o:title=""/>
          </v:shape>
          <o:OLEObject Type="Embed" ProgID="Equation.DSMT4" ShapeID="_x0000_i1364" DrawAspect="Content" ObjectID="_1452067087" r:id="rId616"/>
        </w:object>
      </w:r>
      <w:r w:rsidRPr="00985965">
        <w:rPr>
          <w:rFonts w:ascii="Times New Roman" w:hAnsi="Times New Roman"/>
          <w:lang w:val="en-GB"/>
        </w:rPr>
        <w:t>. Solution of this equation is</w:t>
      </w:r>
      <w:r w:rsidRPr="00985965">
        <w:rPr>
          <w:rFonts w:ascii="Times New Roman" w:hAnsi="Times New Roman"/>
          <w:position w:val="-24"/>
          <w:lang w:val="en-GB"/>
        </w:rPr>
        <w:object w:dxaOrig="1960" w:dyaOrig="700">
          <v:shape id="_x0000_i1365" type="#_x0000_t75" style="width:98.25pt;height:35.25pt" o:ole="">
            <v:imagedata r:id="rId617" o:title=""/>
          </v:shape>
          <o:OLEObject Type="Embed" ProgID="Equation.DSMT4" ShapeID="_x0000_i1365" DrawAspect="Content" ObjectID="_1452067088" r:id="rId618"/>
        </w:object>
      </w:r>
      <w:r w:rsidRPr="00985965">
        <w:rPr>
          <w:rFonts w:ascii="Times New Roman" w:hAnsi="Times New Roman"/>
          <w:lang w:val="en-GB"/>
        </w:rPr>
        <w:t>, where</w:t>
      </w:r>
      <w:r w:rsidRPr="00985965">
        <w:rPr>
          <w:rFonts w:ascii="Times New Roman" w:hAnsi="Times New Roman"/>
          <w:position w:val="-16"/>
          <w:lang w:val="en-GB"/>
        </w:rPr>
        <w:object w:dxaOrig="2439" w:dyaOrig="420">
          <v:shape id="_x0000_i1366" type="#_x0000_t75" style="width:122.25pt;height:21pt" o:ole="">
            <v:imagedata r:id="rId619" o:title=""/>
          </v:shape>
          <o:OLEObject Type="Embed" ProgID="Equation.DSMT4" ShapeID="_x0000_i1366" DrawAspect="Content" ObjectID="_1452067089" r:id="rId620"/>
        </w:object>
      </w:r>
      <w:r w:rsidRPr="00985965">
        <w:rPr>
          <w:rFonts w:ascii="Times New Roman" w:hAnsi="Times New Roman"/>
          <w:lang w:val="en-GB"/>
        </w:rPr>
        <w:t xml:space="preserve">, </w:t>
      </w:r>
      <w:r w:rsidRPr="00985965">
        <w:rPr>
          <w:rFonts w:ascii="Times New Roman" w:hAnsi="Times New Roman"/>
          <w:position w:val="-16"/>
          <w:lang w:val="en-GB"/>
        </w:rPr>
        <w:object w:dxaOrig="2100" w:dyaOrig="420">
          <v:shape id="_x0000_i1367" type="#_x0000_t75" style="width:105pt;height:21pt" o:ole="">
            <v:imagedata r:id="rId621" o:title=""/>
          </v:shape>
          <o:OLEObject Type="Embed" ProgID="Equation.DSMT4" ShapeID="_x0000_i1367" DrawAspect="Content" ObjectID="_1452067090" r:id="rId622"/>
        </w:object>
      </w:r>
      <w:r w:rsidRPr="00985965">
        <w:rPr>
          <w:rFonts w:ascii="Times New Roman" w:hAnsi="Times New Roman"/>
          <w:lang w:val="en-GB"/>
        </w:rPr>
        <w:t xml:space="preserve">, </w:t>
      </w:r>
      <w:r w:rsidRPr="00985965">
        <w:rPr>
          <w:rFonts w:ascii="Times New Roman" w:hAnsi="Times New Roman"/>
          <w:position w:val="-16"/>
          <w:lang w:val="en-GB"/>
        </w:rPr>
        <w:object w:dxaOrig="1160" w:dyaOrig="420">
          <v:shape id="_x0000_i1368" type="#_x0000_t75" style="width:57.75pt;height:21pt" o:ole="">
            <v:imagedata r:id="rId623" o:title=""/>
          </v:shape>
          <o:OLEObject Type="Embed" ProgID="Equation.DSMT4" ShapeID="_x0000_i1368" DrawAspect="Content" ObjectID="_1452067091" r:id="rId624"/>
        </w:object>
      </w:r>
      <w:r w:rsidRPr="00985965">
        <w:rPr>
          <w:rFonts w:ascii="Times New Roman" w:hAnsi="Times New Roman"/>
          <w:lang w:val="en-GB"/>
        </w:rPr>
        <w:t xml:space="preserve">.   There are two possible outcomes of </w:t>
      </w:r>
      <w:r w:rsidRPr="00985965">
        <w:rPr>
          <w:rFonts w:ascii="Times New Roman" w:hAnsi="Times New Roman"/>
          <w:position w:val="-6"/>
          <w:lang w:val="en-GB"/>
        </w:rPr>
        <w:object w:dxaOrig="240" w:dyaOrig="220">
          <v:shape id="_x0000_i1369" type="#_x0000_t75" style="width:12pt;height:11.25pt" o:ole="">
            <v:imagedata r:id="rId625" o:title=""/>
          </v:shape>
          <o:OLEObject Type="Embed" ProgID="Equation.DSMT4" ShapeID="_x0000_i1369" DrawAspect="Content" ObjectID="_1452067092" r:id="rId626"/>
        </w:object>
      </w:r>
      <w:r w:rsidRPr="00985965">
        <w:rPr>
          <w:rFonts w:ascii="Times New Roman" w:hAnsi="Times New Roman"/>
          <w:lang w:val="en-GB"/>
        </w:rPr>
        <w:t xml:space="preserve"> to this equation, but for the actual cash flow allocation, only outcome of </w:t>
      </w:r>
      <w:r w:rsidRPr="00985965">
        <w:rPr>
          <w:rFonts w:ascii="Times New Roman" w:hAnsi="Times New Roman"/>
          <w:position w:val="-6"/>
          <w:lang w:val="en-GB"/>
        </w:rPr>
        <w:object w:dxaOrig="240" w:dyaOrig="220">
          <v:shape id="_x0000_i1370" type="#_x0000_t75" style="width:12pt;height:11.25pt" o:ole="">
            <v:imagedata r:id="rId625" o:title=""/>
          </v:shape>
          <o:OLEObject Type="Embed" ProgID="Equation.DSMT4" ShapeID="_x0000_i1370" DrawAspect="Content" ObjectID="_1452067093" r:id="rId627"/>
        </w:object>
      </w:r>
      <w:r w:rsidRPr="00985965">
        <w:rPr>
          <w:rFonts w:ascii="Times New Roman" w:hAnsi="Times New Roman"/>
          <w:lang w:val="en-GB"/>
        </w:rPr>
        <w:t xml:space="preserve"> which satisfies the above specified conditions would be applied. </w:t>
      </w:r>
    </w:p>
    <w:p w:rsidR="00985965" w:rsidRPr="00985965" w:rsidRDefault="00985965" w:rsidP="00985965">
      <w:pPr>
        <w:jc w:val="both"/>
        <w:rPr>
          <w:rFonts w:ascii="Times New Roman" w:hAnsi="Times New Roman"/>
          <w:i/>
          <w:lang w:val="en-GB"/>
        </w:rPr>
      </w:pPr>
    </w:p>
    <w:p w:rsidR="00985965" w:rsidRPr="00985965" w:rsidRDefault="00985965" w:rsidP="00985965">
      <w:pPr>
        <w:ind w:left="360"/>
        <w:jc w:val="both"/>
        <w:rPr>
          <w:rFonts w:ascii="Times New Roman" w:hAnsi="Times New Roman"/>
          <w:i/>
          <w:lang w:val="en-GB"/>
        </w:rPr>
      </w:pPr>
    </w:p>
    <w:p w:rsidR="00985965" w:rsidRPr="00985965" w:rsidRDefault="00985965" w:rsidP="00985965">
      <w:pPr>
        <w:numPr>
          <w:ilvl w:val="0"/>
          <w:numId w:val="33"/>
        </w:numPr>
        <w:jc w:val="both"/>
        <w:rPr>
          <w:rFonts w:ascii="Times New Roman" w:hAnsi="Times New Roman"/>
          <w:i/>
          <w:lang w:val="en-GB"/>
        </w:rPr>
      </w:pPr>
      <w:r w:rsidRPr="00985965">
        <w:rPr>
          <w:rFonts w:ascii="Times New Roman" w:hAnsi="Times New Roman"/>
          <w:i/>
          <w:lang w:val="en-GB"/>
        </w:rPr>
        <w:t>Allocation of actual cash flows into the notional periods:</w:t>
      </w:r>
      <w:r w:rsidRPr="00985965">
        <w:rPr>
          <w:rFonts w:ascii="Times New Roman" w:hAnsi="Times New Roman"/>
          <w:lang w:val="en-GB"/>
        </w:rPr>
        <w:t xml:space="preserve"> The selected outcome as stated above is the weight coefficient to allocate the actual cash flows, that is, the present value </w:t>
      </w:r>
      <w:r w:rsidRPr="00985965">
        <w:rPr>
          <w:rFonts w:ascii="Times New Roman" w:hAnsi="Times New Roman"/>
          <w:lang w:val="en-GB"/>
        </w:rPr>
        <w:lastRenderedPageBreak/>
        <w:t xml:space="preserve">of cash flows at time </w:t>
      </w:r>
      <w:r w:rsidRPr="00985965">
        <w:rPr>
          <w:rFonts w:ascii="Times New Roman" w:hAnsi="Times New Roman"/>
          <w:position w:val="-12"/>
          <w:lang w:val="en-GB"/>
        </w:rPr>
        <w:object w:dxaOrig="180" w:dyaOrig="360">
          <v:shape id="_x0000_i1371" type="#_x0000_t75" style="width:9pt;height:18pt" o:ole="">
            <v:imagedata r:id="rId603" o:title=""/>
          </v:shape>
          <o:OLEObject Type="Embed" ProgID="Equation.DSMT4" ShapeID="_x0000_i1371" DrawAspect="Content" ObjectID="_1452067094" r:id="rId628"/>
        </w:object>
      </w:r>
      <w:r w:rsidRPr="00985965">
        <w:rPr>
          <w:rFonts w:ascii="Times New Roman" w:hAnsi="Times New Roman"/>
          <w:lang w:val="en-GB"/>
        </w:rPr>
        <w:t xml:space="preserve">is weighted by </w:t>
      </w:r>
      <w:r w:rsidRPr="00985965">
        <w:rPr>
          <w:rFonts w:ascii="Times New Roman" w:hAnsi="Times New Roman"/>
          <w:position w:val="-6"/>
          <w:lang w:val="en-GB"/>
        </w:rPr>
        <w:object w:dxaOrig="240" w:dyaOrig="220">
          <v:shape id="_x0000_i1372" type="#_x0000_t75" style="width:12pt;height:11.25pt" o:ole="">
            <v:imagedata r:id="rId629" o:title=""/>
          </v:shape>
          <o:OLEObject Type="Embed" ProgID="Equation.DSMT4" ShapeID="_x0000_i1372" DrawAspect="Content" ObjectID="_1452067095" r:id="rId630"/>
        </w:object>
      </w:r>
      <w:r w:rsidRPr="00985965">
        <w:rPr>
          <w:rFonts w:ascii="Times New Roman" w:hAnsi="Times New Roman"/>
          <w:lang w:val="en-GB"/>
        </w:rPr>
        <w:t xml:space="preserve"> whereas the present value of cash flows at time </w:t>
      </w:r>
      <w:r w:rsidRPr="00985965">
        <w:rPr>
          <w:rFonts w:ascii="Times New Roman" w:hAnsi="Times New Roman"/>
          <w:position w:val="-12"/>
          <w:lang w:val="en-GB"/>
        </w:rPr>
        <w:object w:dxaOrig="220" w:dyaOrig="360">
          <v:shape id="_x0000_i1373" type="#_x0000_t75" style="width:11.25pt;height:18pt" o:ole="">
            <v:imagedata r:id="rId582" o:title=""/>
          </v:shape>
          <o:OLEObject Type="Embed" ProgID="Equation.DSMT4" ShapeID="_x0000_i1373" DrawAspect="Content" ObjectID="_1452067096" r:id="rId631"/>
        </w:object>
      </w:r>
      <w:r w:rsidRPr="00985965">
        <w:rPr>
          <w:rFonts w:ascii="Times New Roman" w:hAnsi="Times New Roman"/>
          <w:lang w:val="en-GB"/>
        </w:rPr>
        <w:t xml:space="preserve">is multiplied by </w:t>
      </w:r>
      <w:r w:rsidRPr="00985965">
        <w:rPr>
          <w:rFonts w:ascii="Times New Roman" w:hAnsi="Times New Roman"/>
          <w:position w:val="-10"/>
          <w:lang w:val="en-GB"/>
        </w:rPr>
        <w:object w:dxaOrig="680" w:dyaOrig="320">
          <v:shape id="_x0000_i1374" type="#_x0000_t75" style="width:33.75pt;height:15.75pt" o:ole="">
            <v:imagedata r:id="rId632" o:title=""/>
          </v:shape>
          <o:OLEObject Type="Embed" ProgID="Equation.DSMT4" ShapeID="_x0000_i1374" DrawAspect="Content" ObjectID="_1452067097" r:id="rId633"/>
        </w:object>
      </w:r>
      <w:r w:rsidRPr="00985965">
        <w:rPr>
          <w:rFonts w:ascii="Times New Roman" w:hAnsi="Times New Roman"/>
          <w:lang w:val="en-GB"/>
        </w:rPr>
        <w:t xml:space="preserve"> to partition the actual cash flows into the notional periods. </w:t>
      </w:r>
    </w:p>
    <w:p w:rsidR="00985965" w:rsidRPr="00985965" w:rsidRDefault="00985965" w:rsidP="00985965">
      <w:pPr>
        <w:ind w:left="360"/>
        <w:jc w:val="both"/>
        <w:rPr>
          <w:rFonts w:ascii="Times New Roman" w:hAnsi="Times New Roman"/>
          <w:i/>
          <w:lang w:val="en-GB"/>
        </w:rPr>
      </w:pP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Annex</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Although in part I, we got acquainted with general risk estimation methods, it did not show the mathematical concepts behind them. This section comprises of broad knowledge of maximum likelihood method, function characteristics, some matrix properties and Cholesky decomposition method. Of all the methods stated above, Cholesky decomposition has an advantage of converting risk estimation methods from simple analytical forms to matrix forms or visa-versa. Maximum likelihood method, based on parametric estimation of risk assessing, is used for single financial instrument or portfolio estimation of risks. Comprehensive details on derivation of the Fourier transformation are provided in this section since the first section only had the brief introduction on transformation to the distribution function of a given variable.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Annex 1: Cholesky decomposition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In order to derive the solution to a linear system of equations, the transformation methods in the matrix that composed of coefficients of unknowns in the system are often applied. Some widely used methods are LU and Cholesky transform. The objective to these methods is to transform the matrix in such a way that solutions to the system are derived most conveniently but also not distorting its basic properties. For instance, in order to solve the linear equation, say</w:t>
      </w:r>
      <w:r w:rsidRPr="00985965">
        <w:rPr>
          <w:rFonts w:ascii="Times New Roman" w:hAnsi="Times New Roman"/>
          <w:position w:val="-6"/>
          <w:lang w:val="en-GB"/>
        </w:rPr>
        <w:object w:dxaOrig="880" w:dyaOrig="260">
          <v:shape id="_x0000_i1375" type="#_x0000_t75" style="width:44.25pt;height:12.75pt" o:ole="">
            <v:imagedata r:id="rId634" o:title=""/>
          </v:shape>
          <o:OLEObject Type="Embed" ProgID="Equation.DSMT4" ShapeID="_x0000_i1375" DrawAspect="Content" ObjectID="_1452067098" r:id="rId635"/>
        </w:object>
      </w:r>
      <w:r w:rsidRPr="00985965">
        <w:rPr>
          <w:rFonts w:ascii="Times New Roman" w:hAnsi="Times New Roman"/>
          <w:lang w:val="en-GB"/>
        </w:rPr>
        <w:t xml:space="preserve"> matrix  </w:t>
      </w:r>
      <w:r w:rsidRPr="00985965">
        <w:rPr>
          <w:rFonts w:ascii="Times New Roman" w:hAnsi="Times New Roman"/>
          <w:i/>
          <w:lang w:val="en-GB"/>
        </w:rPr>
        <w:t>A</w:t>
      </w:r>
      <w:r w:rsidRPr="00985965">
        <w:rPr>
          <w:rFonts w:ascii="Times New Roman" w:hAnsi="Times New Roman"/>
          <w:lang w:val="en-GB"/>
        </w:rPr>
        <w:t xml:space="preserve"> is decomposed into the product of 2 triangular matrix , </w:t>
      </w:r>
      <w:r w:rsidRPr="00985965">
        <w:rPr>
          <w:rFonts w:ascii="Times New Roman" w:hAnsi="Times New Roman"/>
          <w:i/>
          <w:lang w:val="en-GB"/>
        </w:rPr>
        <w:t xml:space="preserve">L </w:t>
      </w:r>
      <w:r w:rsidRPr="00985965">
        <w:rPr>
          <w:rFonts w:ascii="Times New Roman" w:hAnsi="Times New Roman"/>
          <w:lang w:val="en-GB"/>
        </w:rPr>
        <w:t xml:space="preserve">the lower triangular and </w:t>
      </w:r>
      <w:r w:rsidRPr="00985965">
        <w:rPr>
          <w:rFonts w:ascii="Times New Roman" w:hAnsi="Times New Roman"/>
          <w:i/>
          <w:lang w:val="en-GB"/>
        </w:rPr>
        <w:t>U</w:t>
      </w:r>
      <w:r w:rsidRPr="00985965">
        <w:rPr>
          <w:rFonts w:ascii="Times New Roman" w:hAnsi="Times New Roman"/>
          <w:lang w:val="en-GB"/>
        </w:rPr>
        <w:t xml:space="preserve"> the upper triangular matrix that is </w:t>
      </w:r>
      <w:r w:rsidRPr="00985965">
        <w:rPr>
          <w:rFonts w:ascii="Times New Roman" w:hAnsi="Times New Roman"/>
          <w:position w:val="-6"/>
          <w:lang w:val="en-GB"/>
        </w:rPr>
        <w:object w:dxaOrig="920" w:dyaOrig="260">
          <v:shape id="_x0000_i1376" type="#_x0000_t75" style="width:45.75pt;height:12.75pt" o:ole="">
            <v:imagedata r:id="rId636" o:title=""/>
          </v:shape>
          <o:OLEObject Type="Embed" ProgID="Equation.DSMT4" ShapeID="_x0000_i1376" DrawAspect="Content" ObjectID="_1452067099" r:id="rId637"/>
        </w:object>
      </w:r>
      <w:r w:rsidRPr="00985965">
        <w:rPr>
          <w:rFonts w:ascii="Times New Roman" w:hAnsi="Times New Roman"/>
          <w:lang w:val="en-GB"/>
        </w:rPr>
        <w:t xml:space="preserve">. Thus, the initial equation </w:t>
      </w:r>
      <w:r w:rsidRPr="00985965">
        <w:rPr>
          <w:rFonts w:ascii="Times New Roman" w:hAnsi="Times New Roman"/>
          <w:position w:val="-6"/>
          <w:lang w:val="en-GB"/>
        </w:rPr>
        <w:object w:dxaOrig="880" w:dyaOrig="260">
          <v:shape id="_x0000_i1377" type="#_x0000_t75" style="width:44.25pt;height:12.75pt" o:ole="">
            <v:imagedata r:id="rId634" o:title=""/>
          </v:shape>
          <o:OLEObject Type="Embed" ProgID="Equation.DSMT4" ShapeID="_x0000_i1377" DrawAspect="Content" ObjectID="_1452067100" r:id="rId638"/>
        </w:object>
      </w:r>
      <w:r w:rsidRPr="00985965">
        <w:rPr>
          <w:rFonts w:ascii="Times New Roman" w:hAnsi="Times New Roman"/>
          <w:lang w:val="en-GB"/>
        </w:rPr>
        <w:t xml:space="preserve"> changes its form to</w:t>
      </w:r>
      <w:r w:rsidRPr="00985965">
        <w:rPr>
          <w:rFonts w:ascii="Times New Roman" w:hAnsi="Times New Roman"/>
          <w:position w:val="-10"/>
          <w:lang w:val="en-GB"/>
        </w:rPr>
        <w:object w:dxaOrig="2980" w:dyaOrig="320">
          <v:shape id="_x0000_i1378" type="#_x0000_t75" style="width:149.25pt;height:15.75pt" o:ole="">
            <v:imagedata r:id="rId639" o:title=""/>
          </v:shape>
          <o:OLEObject Type="Embed" ProgID="Equation.DSMT4" ShapeID="_x0000_i1378" DrawAspect="Content" ObjectID="_1452067101" r:id="rId640"/>
        </w:object>
      </w:r>
      <w:r w:rsidRPr="00985965">
        <w:rPr>
          <w:rFonts w:ascii="Times New Roman" w:hAnsi="Times New Roman"/>
          <w:lang w:val="en-GB"/>
        </w:rPr>
        <w:t xml:space="preserve">, and this new equation is solved first by solving </w:t>
      </w:r>
      <w:r w:rsidRPr="00985965">
        <w:rPr>
          <w:rFonts w:ascii="Times New Roman" w:hAnsi="Times New Roman"/>
          <w:position w:val="-10"/>
          <w:lang w:val="en-GB"/>
        </w:rPr>
        <w:object w:dxaOrig="820" w:dyaOrig="300">
          <v:shape id="_x0000_i1379" type="#_x0000_t75" style="width:41.25pt;height:15pt" o:ole="">
            <v:imagedata r:id="rId641" o:title=""/>
          </v:shape>
          <o:OLEObject Type="Embed" ProgID="Equation.DSMT4" ShapeID="_x0000_i1379" DrawAspect="Content" ObjectID="_1452067102" r:id="rId642"/>
        </w:object>
      </w:r>
      <w:r w:rsidRPr="00985965">
        <w:rPr>
          <w:rFonts w:ascii="Times New Roman" w:hAnsi="Times New Roman"/>
          <w:lang w:val="en-GB"/>
        </w:rPr>
        <w:t xml:space="preserve"> and then by solving the remaining part</w:t>
      </w:r>
      <w:r w:rsidRPr="00985965">
        <w:rPr>
          <w:rFonts w:ascii="Times New Roman" w:hAnsi="Times New Roman"/>
          <w:position w:val="-10"/>
          <w:lang w:val="en-GB"/>
        </w:rPr>
        <w:object w:dxaOrig="859" w:dyaOrig="300">
          <v:shape id="_x0000_i1380" type="#_x0000_t75" style="width:42.75pt;height:15pt" o:ole="">
            <v:imagedata r:id="rId643" o:title=""/>
          </v:shape>
          <o:OLEObject Type="Embed" ProgID="Equation.DSMT4" ShapeID="_x0000_i1380" DrawAspect="Content" ObjectID="_1452067103" r:id="rId644"/>
        </w:object>
      </w:r>
      <w:r w:rsidRPr="00985965">
        <w:rPr>
          <w:rFonts w:ascii="Times New Roman" w:hAnsi="Times New Roman"/>
          <w:lang w:val="en-GB"/>
        </w:rPr>
        <w:t xml:space="preserve">. That is, the initial problem </w:t>
      </w:r>
      <w:r w:rsidRPr="00985965">
        <w:rPr>
          <w:rFonts w:ascii="Times New Roman" w:hAnsi="Times New Roman"/>
          <w:position w:val="-6"/>
          <w:lang w:val="en-GB"/>
        </w:rPr>
        <w:object w:dxaOrig="880" w:dyaOrig="260">
          <v:shape id="_x0000_i1381" type="#_x0000_t75" style="width:44.25pt;height:12.75pt" o:ole="">
            <v:imagedata r:id="rId634" o:title=""/>
          </v:shape>
          <o:OLEObject Type="Embed" ProgID="Equation.DSMT4" ShapeID="_x0000_i1381" DrawAspect="Content" ObjectID="_1452067104" r:id="rId645"/>
        </w:object>
      </w:r>
      <w:r w:rsidRPr="00985965">
        <w:rPr>
          <w:rFonts w:ascii="Times New Roman" w:hAnsi="Times New Roman"/>
          <w:lang w:val="en-GB"/>
        </w:rPr>
        <w:t xml:space="preserve">shifts to a simple decomposition of matrix </w:t>
      </w:r>
      <w:r w:rsidRPr="00985965">
        <w:rPr>
          <w:rFonts w:ascii="Times New Roman" w:hAnsi="Times New Roman"/>
          <w:i/>
          <w:lang w:val="en-GB"/>
        </w:rPr>
        <w:t xml:space="preserve">A </w:t>
      </w:r>
      <w:r w:rsidRPr="00985965">
        <w:rPr>
          <w:rFonts w:ascii="Times New Roman" w:hAnsi="Times New Roman"/>
          <w:lang w:val="en-GB"/>
        </w:rPr>
        <w:t xml:space="preserve">into product of lower and upper triangular matrices.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Covariance (correlation) matrix should be transformed to assess the potential risk for the matrix to be symmetric. If the target matrix is symmetric more simple method such as Cholesky is used rather than its more technical counterpart LU method. In particular, Cholesky and LU methods are similar with the difference that LU method uses the product of lower and upper triangular matrix where Cholesky applies the product of a matrix with its transpose. That is, when the matrix is symmetric, it can be decomposed in </w:t>
      </w:r>
      <w:r w:rsidRPr="00985965">
        <w:rPr>
          <w:rFonts w:ascii="Times New Roman" w:hAnsi="Times New Roman"/>
          <w:position w:val="-4"/>
          <w:lang w:val="en-GB"/>
        </w:rPr>
        <w:object w:dxaOrig="980" w:dyaOrig="300">
          <v:shape id="_x0000_i1382" type="#_x0000_t75" style="width:48.75pt;height:15pt" o:ole="">
            <v:imagedata r:id="rId646" o:title=""/>
          </v:shape>
          <o:OLEObject Type="Embed" ProgID="Equation.DSMT4" ShapeID="_x0000_i1382" DrawAspect="Content" ObjectID="_1452067105" r:id="rId647"/>
        </w:object>
      </w:r>
      <w:r w:rsidRPr="00985965">
        <w:rPr>
          <w:rFonts w:ascii="Times New Roman" w:hAnsi="Times New Roman"/>
          <w:lang w:val="en-GB"/>
        </w:rPr>
        <w:t xml:space="preserve"> that matrix </w:t>
      </w:r>
      <w:r w:rsidRPr="00985965">
        <w:rPr>
          <w:rFonts w:ascii="Times New Roman" w:hAnsi="Times New Roman"/>
          <w:i/>
          <w:lang w:val="en-GB"/>
        </w:rPr>
        <w:t>L</w:t>
      </w:r>
      <w:r w:rsidRPr="00985965">
        <w:rPr>
          <w:rFonts w:ascii="Times New Roman" w:hAnsi="Times New Roman"/>
          <w:lang w:val="en-GB"/>
        </w:rPr>
        <w:t xml:space="preserve"> be a lower triangular matrix. Sometimes this procedure is referred to process of taking square root of matrix </w:t>
      </w:r>
      <w:r w:rsidRPr="00985965">
        <w:rPr>
          <w:rFonts w:ascii="Times New Roman" w:hAnsi="Times New Roman"/>
          <w:i/>
          <w:lang w:val="en-GB"/>
        </w:rPr>
        <w:t xml:space="preserve">A. </w:t>
      </w:r>
      <w:r w:rsidRPr="00985965">
        <w:rPr>
          <w:rFonts w:ascii="Times New Roman" w:hAnsi="Times New Roman"/>
          <w:lang w:val="en-GB"/>
        </w:rPr>
        <w:t xml:space="preserve">The elements of matrix </w:t>
      </w:r>
      <w:r w:rsidRPr="00985965">
        <w:rPr>
          <w:rFonts w:ascii="Times New Roman" w:hAnsi="Times New Roman"/>
          <w:i/>
          <w:lang w:val="en-GB"/>
        </w:rPr>
        <w:t xml:space="preserve">L </w:t>
      </w:r>
      <w:r w:rsidRPr="00985965">
        <w:rPr>
          <w:rFonts w:ascii="Times New Roman" w:hAnsi="Times New Roman"/>
          <w:lang w:val="en-GB"/>
        </w:rPr>
        <w:t>are expressed as follows:</w:t>
      </w: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                     </w:t>
      </w:r>
      <w:r w:rsidRPr="00985965">
        <w:rPr>
          <w:rFonts w:ascii="Times New Roman" w:hAnsi="Times New Roman"/>
          <w:position w:val="-28"/>
          <w:lang w:val="en-GB"/>
        </w:rPr>
        <w:object w:dxaOrig="2000" w:dyaOrig="720">
          <v:shape id="_x0000_i1383" type="#_x0000_t75" style="width:99.75pt;height:36pt" o:ole="">
            <v:imagedata r:id="rId648" o:title=""/>
          </v:shape>
          <o:OLEObject Type="Embed" ProgID="Equation.DSMT4" ShapeID="_x0000_i1383" DrawAspect="Content" ObjectID="_1452067106" r:id="rId649"/>
        </w:object>
      </w:r>
      <w:r w:rsidRPr="00985965">
        <w:rPr>
          <w:rFonts w:ascii="Times New Roman" w:hAnsi="Times New Roman"/>
          <w:lang w:val="en-GB"/>
        </w:rPr>
        <w:t xml:space="preserve">; </w:t>
      </w:r>
      <w:r w:rsidRPr="00985965">
        <w:rPr>
          <w:rFonts w:ascii="Times New Roman" w:hAnsi="Times New Roman"/>
          <w:position w:val="-28"/>
          <w:lang w:val="en-GB"/>
        </w:rPr>
        <w:object w:dxaOrig="4200" w:dyaOrig="680">
          <v:shape id="_x0000_i1384" type="#_x0000_t75" style="width:210pt;height:33.75pt" o:ole="">
            <v:imagedata r:id="rId650" o:title=""/>
          </v:shape>
          <o:OLEObject Type="Embed" ProgID="Equation.DSMT4" ShapeID="_x0000_i1384" DrawAspect="Content" ObjectID="_1452067107" r:id="rId651"/>
        </w:object>
      </w: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Monte Carlo method generates </w:t>
      </w:r>
      <w:r w:rsidRPr="00985965">
        <w:rPr>
          <w:rFonts w:ascii="Times New Roman" w:hAnsi="Times New Roman"/>
          <w:i/>
          <w:lang w:val="en-GB"/>
        </w:rPr>
        <w:t xml:space="preserve">n </w:t>
      </w:r>
      <w:r w:rsidRPr="00985965">
        <w:rPr>
          <w:rFonts w:ascii="Times New Roman" w:hAnsi="Times New Roman"/>
          <w:lang w:val="en-GB"/>
        </w:rPr>
        <w:t xml:space="preserve">draws of </w:t>
      </w:r>
      <w:r w:rsidRPr="00985965">
        <w:rPr>
          <w:rFonts w:ascii="Times New Roman" w:hAnsi="Times New Roman"/>
          <w:i/>
          <w:lang w:val="en-GB"/>
        </w:rPr>
        <w:t>y</w:t>
      </w:r>
      <w:r w:rsidRPr="00985965">
        <w:rPr>
          <w:rFonts w:ascii="Times New Roman" w:hAnsi="Times New Roman"/>
          <w:lang w:val="en-GB"/>
        </w:rPr>
        <w:t xml:space="preserve"> random variable in matrix </w:t>
      </w:r>
      <w:r w:rsidRPr="00985965">
        <w:rPr>
          <w:rFonts w:ascii="Times New Roman" w:hAnsi="Times New Roman"/>
          <w:i/>
          <w:lang w:val="en-GB"/>
        </w:rPr>
        <w:t>A</w:t>
      </w:r>
      <w:r w:rsidRPr="00985965">
        <w:rPr>
          <w:rFonts w:ascii="Times New Roman" w:hAnsi="Times New Roman"/>
          <w:lang w:val="en-GB"/>
        </w:rPr>
        <w:t xml:space="preserve"> of covariates by creating </w:t>
      </w:r>
      <w:r w:rsidRPr="00985965">
        <w:rPr>
          <w:rFonts w:ascii="Times New Roman" w:hAnsi="Times New Roman"/>
          <w:i/>
          <w:lang w:val="en-GB"/>
        </w:rPr>
        <w:t xml:space="preserve">n </w:t>
      </w:r>
      <w:r w:rsidRPr="00985965">
        <w:rPr>
          <w:rFonts w:ascii="Times New Roman" w:hAnsi="Times New Roman"/>
          <w:lang w:val="en-GB"/>
        </w:rPr>
        <w:t xml:space="preserve">draws of </w:t>
      </w:r>
      <w:r w:rsidRPr="00985965">
        <w:rPr>
          <w:rFonts w:ascii="Times New Roman" w:hAnsi="Times New Roman"/>
          <w:position w:val="-6"/>
          <w:lang w:val="en-GB"/>
        </w:rPr>
        <w:object w:dxaOrig="200" w:dyaOrig="220">
          <v:shape id="_x0000_i1385" type="#_x0000_t75" style="width:9.75pt;height:11.25pt" o:ole="">
            <v:imagedata r:id="rId652" o:title=""/>
          </v:shape>
          <o:OLEObject Type="Embed" ProgID="Equation.DSMT4" ShapeID="_x0000_i1385" DrawAspect="Content" ObjectID="_1452067108" r:id="rId653"/>
        </w:object>
      </w:r>
      <w:r w:rsidRPr="00985965">
        <w:rPr>
          <w:rFonts w:ascii="Times New Roman" w:hAnsi="Times New Roman"/>
          <w:lang w:val="en-GB"/>
        </w:rPr>
        <w:t xml:space="preserve"> random variables of which its correlation is an identity matrix, and multiply each of these independent random variable </w:t>
      </w:r>
      <w:r w:rsidRPr="00985965">
        <w:rPr>
          <w:rFonts w:ascii="Times New Roman" w:hAnsi="Times New Roman"/>
          <w:i/>
          <w:lang w:val="en-GB"/>
        </w:rPr>
        <w:t xml:space="preserve">y </w:t>
      </w:r>
      <w:r w:rsidRPr="00985965">
        <w:rPr>
          <w:rFonts w:ascii="Times New Roman" w:hAnsi="Times New Roman"/>
          <w:lang w:val="en-GB"/>
        </w:rPr>
        <w:t xml:space="preserve">by transpose of matrix </w:t>
      </w:r>
      <w:r w:rsidRPr="00985965">
        <w:rPr>
          <w:rFonts w:ascii="Times New Roman" w:hAnsi="Times New Roman"/>
          <w:i/>
          <w:lang w:val="en-GB"/>
        </w:rPr>
        <w:t xml:space="preserve">L </w:t>
      </w:r>
      <w:r w:rsidRPr="00985965">
        <w:rPr>
          <w:rFonts w:ascii="Times New Roman" w:hAnsi="Times New Roman"/>
          <w:lang w:val="en-GB"/>
        </w:rPr>
        <w:t xml:space="preserve">which is a decomposed matrix of a correlation matrix </w:t>
      </w:r>
      <w:r w:rsidRPr="00985965">
        <w:rPr>
          <w:rFonts w:ascii="Times New Roman" w:hAnsi="Times New Roman"/>
          <w:i/>
          <w:lang w:val="en-GB"/>
        </w:rPr>
        <w:t xml:space="preserve">A. </w:t>
      </w:r>
      <w:r w:rsidRPr="00985965">
        <w:rPr>
          <w:rFonts w:ascii="Times New Roman" w:hAnsi="Times New Roman"/>
          <w:lang w:val="en-GB"/>
        </w:rPr>
        <w:t>In other words it means to generate the process as</w:t>
      </w:r>
      <w:r w:rsidRPr="00985965">
        <w:rPr>
          <w:rFonts w:ascii="Times New Roman" w:hAnsi="Times New Roman"/>
          <w:position w:val="-10"/>
          <w:lang w:val="en-GB"/>
        </w:rPr>
        <w:object w:dxaOrig="800" w:dyaOrig="360">
          <v:shape id="_x0000_i1386" type="#_x0000_t75" style="width:39.75pt;height:18pt" o:ole="">
            <v:imagedata r:id="rId654" o:title=""/>
          </v:shape>
          <o:OLEObject Type="Embed" ProgID="Equation.DSMT4" ShapeID="_x0000_i1386" DrawAspect="Content" ObjectID="_1452067109" r:id="rId655"/>
        </w:object>
      </w:r>
      <w:r w:rsidRPr="00985965">
        <w:rPr>
          <w:rFonts w:ascii="Times New Roman" w:hAnsi="Times New Roman"/>
          <w:lang w:val="en-GB"/>
        </w:rPr>
        <w:t xml:space="preserve">. It can be simply shown that the correlation matrix of </w:t>
      </w:r>
      <w:r w:rsidRPr="00985965">
        <w:rPr>
          <w:rFonts w:ascii="Times New Roman" w:hAnsi="Times New Roman"/>
          <w:i/>
          <w:lang w:val="en-GB"/>
        </w:rPr>
        <w:t xml:space="preserve">y </w:t>
      </w:r>
      <w:r w:rsidRPr="00985965">
        <w:rPr>
          <w:rFonts w:ascii="Times New Roman" w:hAnsi="Times New Roman"/>
          <w:lang w:val="en-GB"/>
        </w:rPr>
        <w:t xml:space="preserve">is </w:t>
      </w:r>
      <w:r w:rsidRPr="00985965">
        <w:rPr>
          <w:rFonts w:ascii="Times New Roman" w:hAnsi="Times New Roman"/>
          <w:i/>
          <w:lang w:val="en-GB"/>
        </w:rPr>
        <w:t>A.</w:t>
      </w:r>
      <w:r w:rsidRPr="00985965">
        <w:rPr>
          <w:rFonts w:ascii="Times New Roman" w:hAnsi="Times New Roman"/>
          <w:lang w:val="en-GB"/>
        </w:rPr>
        <w:t xml:space="preserve"> That is, </w:t>
      </w:r>
      <w:r w:rsidRPr="00985965">
        <w:rPr>
          <w:rFonts w:ascii="Times New Roman" w:hAnsi="Times New Roman"/>
          <w:position w:val="-10"/>
          <w:lang w:val="en-GB"/>
        </w:rPr>
        <w:object w:dxaOrig="2100" w:dyaOrig="360">
          <v:shape id="_x0000_i1387" type="#_x0000_t75" style="width:105pt;height:18pt" o:ole="">
            <v:imagedata r:id="rId656" o:title=""/>
          </v:shape>
          <o:OLEObject Type="Embed" ProgID="Equation.DSMT4" ShapeID="_x0000_i1387" DrawAspect="Content" ObjectID="_1452067110" r:id="rId657"/>
        </w:object>
      </w:r>
      <w:r w:rsidRPr="00985965">
        <w:rPr>
          <w:rFonts w:ascii="Times New Roman" w:hAnsi="Times New Roman"/>
          <w:lang w:val="en-GB"/>
        </w:rPr>
        <w:t>or</w:t>
      </w:r>
      <w:r w:rsidRPr="00985965">
        <w:rPr>
          <w:rFonts w:ascii="Times New Roman" w:hAnsi="Times New Roman"/>
          <w:position w:val="-10"/>
          <w:lang w:val="en-GB"/>
        </w:rPr>
        <w:object w:dxaOrig="4040" w:dyaOrig="360">
          <v:shape id="_x0000_i1388" type="#_x0000_t75" style="width:201.75pt;height:18pt" o:ole="">
            <v:imagedata r:id="rId658" o:title=""/>
          </v:shape>
          <o:OLEObject Type="Embed" ProgID="Equation.DSMT4" ShapeID="_x0000_i1388" DrawAspect="Content" ObjectID="_1452067111" r:id="rId659"/>
        </w:object>
      </w:r>
      <w:r w:rsidRPr="00985965">
        <w:rPr>
          <w:rFonts w:ascii="Times New Roman" w:hAnsi="Times New Roman"/>
          <w:lang w:val="en-GB"/>
        </w:rPr>
        <w:t>.</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Annex 2. Application of transformed matrix </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In financial and economic analysis there arises necessity to explore multifactor relationships and their impacts on a given variable of interest and broad example is the issues of risk estimation. First section of this guideline explored the usage of correlation and covariance matrix that is the interrelationships between variables of interests and in order to simplify the assessment the matrix is converted into a simpler form by obtaining its eigenvalues and eigenvectors. Since eigenvalues and eigenvectors are widely used in financial analysis broadly applied computer software such as MS-EXCEL, Mathcad, Mathematica provide the functions or programs as to estimate them. Thus this section provides broad insights about the eigenvalues and eigenvectors as well as their applications to the risk estimation.</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Eigenvalues and Eigenvectors</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If </w:t>
      </w:r>
      <w:r w:rsidRPr="00985965">
        <w:rPr>
          <w:rFonts w:ascii="Times New Roman" w:hAnsi="Times New Roman"/>
          <w:i/>
          <w:lang w:val="en-GB"/>
        </w:rPr>
        <w:t xml:space="preserve">A </w:t>
      </w:r>
      <w:r w:rsidRPr="00985965">
        <w:rPr>
          <w:rFonts w:ascii="Times New Roman" w:hAnsi="Times New Roman"/>
          <w:lang w:val="en-GB"/>
        </w:rPr>
        <w:t xml:space="preserve">is the matrix with dimension </w:t>
      </w:r>
      <w:r w:rsidRPr="00985965">
        <w:rPr>
          <w:rFonts w:ascii="Times New Roman" w:hAnsi="Times New Roman"/>
          <w:position w:val="-6"/>
          <w:lang w:val="en-GB"/>
        </w:rPr>
        <w:object w:dxaOrig="499" w:dyaOrig="220">
          <v:shape id="_x0000_i1389" type="#_x0000_t75" style="width:24.75pt;height:11.25pt" o:ole="">
            <v:imagedata r:id="rId660" o:title=""/>
          </v:shape>
          <o:OLEObject Type="Embed" ProgID="Equation.DSMT4" ShapeID="_x0000_i1389" DrawAspect="Content" ObjectID="_1452067112" r:id="rId661"/>
        </w:object>
      </w:r>
      <w:r w:rsidRPr="00985965">
        <w:rPr>
          <w:rFonts w:ascii="Times New Roman" w:hAnsi="Times New Roman"/>
          <w:lang w:val="en-GB"/>
        </w:rPr>
        <w:t xml:space="preserve">and the system </w:t>
      </w:r>
      <w:r w:rsidRPr="00985965">
        <w:rPr>
          <w:rFonts w:ascii="Times New Roman" w:hAnsi="Times New Roman"/>
          <w:position w:val="-6"/>
          <w:lang w:val="en-GB"/>
        </w:rPr>
        <w:object w:dxaOrig="999" w:dyaOrig="260">
          <v:shape id="_x0000_i1390" type="#_x0000_t75" style="width:50.25pt;height:12.75pt" o:ole="">
            <v:imagedata r:id="rId662" o:title=""/>
          </v:shape>
          <o:OLEObject Type="Embed" ProgID="Equation.DSMT4" ShapeID="_x0000_i1390" DrawAspect="Content" ObjectID="_1452067113" r:id="rId663"/>
        </w:object>
      </w:r>
      <w:r w:rsidRPr="00985965">
        <w:rPr>
          <w:rFonts w:ascii="Times New Roman" w:hAnsi="Times New Roman"/>
          <w:lang w:val="en-GB"/>
        </w:rPr>
        <w:t>(</w:t>
      </w:r>
      <w:r w:rsidRPr="00985965">
        <w:rPr>
          <w:rFonts w:ascii="Times New Roman" w:hAnsi="Times New Roman"/>
          <w:position w:val="-6"/>
          <w:lang w:val="en-GB"/>
        </w:rPr>
        <w:object w:dxaOrig="220" w:dyaOrig="260">
          <v:shape id="_x0000_i1391" type="#_x0000_t75" style="width:11.25pt;height:12.75pt" o:ole="">
            <v:imagedata r:id="rId664" o:title=""/>
          </v:shape>
          <o:OLEObject Type="Embed" ProgID="Equation.DSMT4" ShapeID="_x0000_i1391" DrawAspect="Content" ObjectID="_1452067114" r:id="rId665"/>
        </w:object>
      </w:r>
      <w:r w:rsidRPr="00985965">
        <w:rPr>
          <w:rFonts w:ascii="Times New Roman" w:hAnsi="Times New Roman"/>
          <w:lang w:val="en-GB"/>
        </w:rPr>
        <w:t xml:space="preserve">is the real number) has the non-zero vector solution </w:t>
      </w:r>
      <w:r w:rsidRPr="00985965">
        <w:rPr>
          <w:rFonts w:ascii="Times New Roman" w:hAnsi="Times New Roman"/>
          <w:i/>
          <w:lang w:val="en-GB"/>
        </w:rPr>
        <w:t>X,</w:t>
      </w:r>
      <w:r w:rsidRPr="00985965">
        <w:rPr>
          <w:rFonts w:ascii="Times New Roman" w:hAnsi="Times New Roman"/>
          <w:lang w:val="en-GB"/>
        </w:rPr>
        <w:t xml:space="preserve"> then</w:t>
      </w:r>
      <w:r w:rsidRPr="00985965">
        <w:rPr>
          <w:rFonts w:ascii="Times New Roman" w:hAnsi="Times New Roman"/>
          <w:position w:val="-6"/>
          <w:lang w:val="en-GB"/>
        </w:rPr>
        <w:object w:dxaOrig="220" w:dyaOrig="260">
          <v:shape id="_x0000_i1392" type="#_x0000_t75" style="width:11.25pt;height:12.75pt" o:ole="">
            <v:imagedata r:id="rId666" o:title=""/>
          </v:shape>
          <o:OLEObject Type="Embed" ProgID="Equation.DSMT4" ShapeID="_x0000_i1392" DrawAspect="Content" ObjectID="_1452067115" r:id="rId667"/>
        </w:object>
      </w:r>
      <w:r w:rsidRPr="00985965">
        <w:rPr>
          <w:rFonts w:ascii="Times New Roman" w:hAnsi="Times New Roman"/>
          <w:lang w:val="en-GB"/>
        </w:rPr>
        <w:t xml:space="preserve">is the eigenvalue of matrix </w:t>
      </w:r>
      <w:r w:rsidRPr="00985965">
        <w:rPr>
          <w:rFonts w:ascii="Times New Roman" w:hAnsi="Times New Roman"/>
          <w:i/>
          <w:lang w:val="en-GB"/>
        </w:rPr>
        <w:t xml:space="preserve">A. </w:t>
      </w:r>
      <w:r w:rsidRPr="00985965">
        <w:rPr>
          <w:rFonts w:ascii="Times New Roman" w:hAnsi="Times New Roman"/>
          <w:lang w:val="en-GB"/>
        </w:rPr>
        <w:t xml:space="preserve">And vector solution </w:t>
      </w:r>
      <w:r w:rsidRPr="00985965">
        <w:rPr>
          <w:rFonts w:ascii="Times New Roman" w:hAnsi="Times New Roman"/>
          <w:i/>
          <w:lang w:val="en-GB"/>
        </w:rPr>
        <w:t>X</w:t>
      </w:r>
      <w:r w:rsidRPr="00985965">
        <w:rPr>
          <w:rFonts w:ascii="Times New Roman" w:hAnsi="Times New Roman"/>
          <w:lang w:val="en-GB"/>
        </w:rPr>
        <w:t xml:space="preserve"> associated with </w:t>
      </w:r>
      <w:r w:rsidRPr="00985965">
        <w:rPr>
          <w:rFonts w:ascii="Times New Roman" w:hAnsi="Times New Roman"/>
          <w:position w:val="-6"/>
          <w:lang w:val="en-GB"/>
        </w:rPr>
        <w:object w:dxaOrig="220" w:dyaOrig="260">
          <v:shape id="_x0000_i1393" type="#_x0000_t75" style="width:11.25pt;height:12.75pt" o:ole="">
            <v:imagedata r:id="rId664" o:title=""/>
          </v:shape>
          <o:OLEObject Type="Embed" ProgID="Equation.DSMT4" ShapeID="_x0000_i1393" DrawAspect="Content" ObjectID="_1452067116" r:id="rId668"/>
        </w:object>
      </w:r>
      <w:r w:rsidRPr="00985965">
        <w:rPr>
          <w:rFonts w:ascii="Times New Roman" w:hAnsi="Times New Roman"/>
          <w:lang w:val="en-GB"/>
        </w:rPr>
        <w:t xml:space="preserve"> is eigenvector of </w:t>
      </w:r>
      <w:r w:rsidRPr="00985965">
        <w:rPr>
          <w:rFonts w:ascii="Times New Roman" w:hAnsi="Times New Roman"/>
          <w:i/>
          <w:lang w:val="en-GB"/>
        </w:rPr>
        <w:t xml:space="preserve">A. </w:t>
      </w:r>
      <w:r w:rsidRPr="00985965">
        <w:rPr>
          <w:rFonts w:ascii="Times New Roman" w:hAnsi="Times New Roman"/>
          <w:lang w:val="en-GB"/>
        </w:rPr>
        <w:t>The above system of equations can be written as</w:t>
      </w:r>
      <w:r w:rsidRPr="00985965">
        <w:rPr>
          <w:rFonts w:ascii="Times New Roman" w:hAnsi="Times New Roman"/>
          <w:position w:val="-10"/>
          <w:lang w:val="en-GB"/>
        </w:rPr>
        <w:object w:dxaOrig="1380" w:dyaOrig="320">
          <v:shape id="_x0000_i1394" type="#_x0000_t75" style="width:69pt;height:15.75pt" o:ole="">
            <v:imagedata r:id="rId669" o:title=""/>
          </v:shape>
          <o:OLEObject Type="Embed" ProgID="Equation.DSMT4" ShapeID="_x0000_i1394" DrawAspect="Content" ObjectID="_1452067117" r:id="rId670"/>
        </w:object>
      </w:r>
      <w:r w:rsidRPr="00985965">
        <w:rPr>
          <w:rFonts w:ascii="Times New Roman" w:hAnsi="Times New Roman"/>
          <w:lang w:val="en-GB"/>
        </w:rPr>
        <w:t xml:space="preserve">. This expression is often called characteristic equation of </w:t>
      </w:r>
      <w:r w:rsidRPr="00985965">
        <w:rPr>
          <w:rFonts w:ascii="Times New Roman" w:hAnsi="Times New Roman"/>
          <w:i/>
          <w:lang w:val="en-GB"/>
        </w:rPr>
        <w:t xml:space="preserve">A, </w:t>
      </w:r>
      <w:r w:rsidRPr="00985965">
        <w:rPr>
          <w:rFonts w:ascii="Times New Roman" w:hAnsi="Times New Roman"/>
          <w:lang w:val="en-GB"/>
        </w:rPr>
        <w:t xml:space="preserve">and eigenvalues of </w:t>
      </w:r>
      <w:r w:rsidRPr="00985965">
        <w:rPr>
          <w:rFonts w:ascii="Times New Roman" w:hAnsi="Times New Roman"/>
          <w:i/>
          <w:lang w:val="en-GB"/>
        </w:rPr>
        <w:t>A</w:t>
      </w:r>
      <w:r w:rsidRPr="00985965">
        <w:rPr>
          <w:rFonts w:ascii="Times New Roman" w:hAnsi="Times New Roman"/>
          <w:lang w:val="en-GB"/>
        </w:rPr>
        <w:t xml:space="preserve"> is referred to roots (solutions) of the equation. Although this characteristic equation has the obvious solution 0, eigenvalues and vector have to be non-zero. In line with the basic properties of system of linear equations when </w:t>
      </w:r>
      <w:r w:rsidRPr="00985965">
        <w:rPr>
          <w:rFonts w:ascii="Times New Roman" w:hAnsi="Times New Roman"/>
          <w:position w:val="-10"/>
          <w:lang w:val="en-GB"/>
        </w:rPr>
        <w:object w:dxaOrig="1480" w:dyaOrig="320">
          <v:shape id="_x0000_i1395" type="#_x0000_t75" style="width:74.25pt;height:15.75pt" o:ole="">
            <v:imagedata r:id="rId671" o:title=""/>
          </v:shape>
          <o:OLEObject Type="Embed" ProgID="Equation.DSMT4" ShapeID="_x0000_i1395" DrawAspect="Content" ObjectID="_1452067118" r:id="rId672"/>
        </w:object>
      </w:r>
      <w:r w:rsidRPr="00985965">
        <w:rPr>
          <w:rFonts w:ascii="Times New Roman" w:hAnsi="Times New Roman"/>
          <w:lang w:val="en-GB"/>
        </w:rPr>
        <w:t xml:space="preserve"> then the system should have the non-zero solutions and subsequently</w:t>
      </w:r>
      <w:r w:rsidRPr="00985965">
        <w:rPr>
          <w:rFonts w:ascii="Times New Roman" w:hAnsi="Times New Roman"/>
          <w:position w:val="-10"/>
          <w:lang w:val="en-GB"/>
        </w:rPr>
        <w:object w:dxaOrig="1480" w:dyaOrig="320">
          <v:shape id="_x0000_i1396" type="#_x0000_t75" style="width:74.25pt;height:15.75pt" o:ole="">
            <v:imagedata r:id="rId671" o:title=""/>
          </v:shape>
          <o:OLEObject Type="Embed" ProgID="Equation.DSMT4" ShapeID="_x0000_i1396" DrawAspect="Content" ObjectID="_1452067119" r:id="rId673"/>
        </w:object>
      </w:r>
      <w:r w:rsidRPr="00985965">
        <w:rPr>
          <w:rFonts w:ascii="Times New Roman" w:hAnsi="Times New Roman"/>
          <w:lang w:val="en-GB"/>
        </w:rPr>
        <w:t xml:space="preserve"> is the equation with the unknown </w:t>
      </w:r>
      <w:r w:rsidRPr="00985965">
        <w:rPr>
          <w:rFonts w:ascii="Times New Roman" w:hAnsi="Times New Roman"/>
          <w:position w:val="-6"/>
          <w:lang w:val="en-GB"/>
        </w:rPr>
        <w:object w:dxaOrig="220" w:dyaOrig="260">
          <v:shape id="_x0000_i1397" type="#_x0000_t75" style="width:11.25pt;height:12.75pt" o:ole="">
            <v:imagedata r:id="rId674" o:title=""/>
          </v:shape>
          <o:OLEObject Type="Embed" ProgID="Equation.DSMT4" ShapeID="_x0000_i1397" DrawAspect="Content" ObjectID="_1452067120" r:id="rId675"/>
        </w:object>
      </w:r>
      <w:r w:rsidRPr="00985965">
        <w:rPr>
          <w:rFonts w:ascii="Times New Roman" w:hAnsi="Times New Roman"/>
          <w:lang w:val="en-GB"/>
        </w:rPr>
        <w:t xml:space="preserve">and have the same dimension as that of </w:t>
      </w:r>
      <w:r w:rsidRPr="00985965">
        <w:rPr>
          <w:rFonts w:ascii="Times New Roman" w:hAnsi="Times New Roman"/>
          <w:i/>
          <w:lang w:val="en-GB"/>
        </w:rPr>
        <w:t xml:space="preserve">A. </w:t>
      </w:r>
      <w:r w:rsidRPr="00985965">
        <w:rPr>
          <w:rFonts w:ascii="Times New Roman" w:hAnsi="Times New Roman"/>
          <w:lang w:val="en-GB"/>
        </w:rPr>
        <w:t>For each root that is</w:t>
      </w:r>
      <w:r w:rsidRPr="00985965">
        <w:rPr>
          <w:rFonts w:ascii="Times New Roman" w:hAnsi="Times New Roman"/>
          <w:position w:val="-6"/>
          <w:lang w:val="en-GB"/>
        </w:rPr>
        <w:object w:dxaOrig="220" w:dyaOrig="260">
          <v:shape id="_x0000_i1398" type="#_x0000_t75" style="width:11.25pt;height:12.75pt" o:ole="">
            <v:imagedata r:id="rId674" o:title=""/>
          </v:shape>
          <o:OLEObject Type="Embed" ProgID="Equation.DSMT4" ShapeID="_x0000_i1398" DrawAspect="Content" ObjectID="_1452067121" r:id="rId676"/>
        </w:object>
      </w:r>
      <w:r w:rsidRPr="00985965">
        <w:rPr>
          <w:rFonts w:ascii="Times New Roman" w:hAnsi="Times New Roman"/>
          <w:lang w:val="en-GB"/>
        </w:rPr>
        <w:t xml:space="preserve">, there should be an associated eigenvectors of </w:t>
      </w:r>
      <w:r w:rsidRPr="00985965">
        <w:rPr>
          <w:rFonts w:ascii="Times New Roman" w:hAnsi="Times New Roman"/>
          <w:i/>
          <w:lang w:val="en-GB"/>
        </w:rPr>
        <w:t xml:space="preserve">A.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lang w:val="en-GB"/>
        </w:rPr>
        <w:t xml:space="preserve"> </w:t>
      </w:r>
      <w:r w:rsidRPr="00985965">
        <w:rPr>
          <w:rFonts w:ascii="Times New Roman" w:hAnsi="Times New Roman"/>
          <w:b/>
          <w:lang w:val="en-GB"/>
        </w:rPr>
        <w:t>Orthogonal matrix</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Two vectors are said to be orthogonal when</w:t>
      </w:r>
      <w:r w:rsidRPr="00985965">
        <w:rPr>
          <w:rFonts w:ascii="Times New Roman" w:hAnsi="Times New Roman"/>
          <w:position w:val="-12"/>
          <w:lang w:val="en-GB"/>
        </w:rPr>
        <w:object w:dxaOrig="1140" w:dyaOrig="380">
          <v:shape id="_x0000_i1399" type="#_x0000_t75" style="width:57pt;height:18.75pt" o:ole="">
            <v:imagedata r:id="rId677" o:title=""/>
          </v:shape>
          <o:OLEObject Type="Embed" ProgID="Equation.DSMT4" ShapeID="_x0000_i1399" DrawAspect="Content" ObjectID="_1452067122" r:id="rId678"/>
        </w:object>
      </w:r>
      <w:r w:rsidRPr="00985965">
        <w:rPr>
          <w:rFonts w:ascii="Times New Roman" w:hAnsi="Times New Roman"/>
          <w:lang w:val="en-GB"/>
        </w:rPr>
        <w:t xml:space="preserve">. </w:t>
      </w:r>
      <w:r w:rsidRPr="00985965">
        <w:rPr>
          <w:rFonts w:ascii="Times New Roman" w:hAnsi="Times New Roman"/>
          <w:i/>
          <w:lang w:val="en-GB"/>
        </w:rPr>
        <w:t>A</w:t>
      </w:r>
      <w:r w:rsidRPr="00985965">
        <w:rPr>
          <w:rFonts w:ascii="Times New Roman" w:hAnsi="Times New Roman"/>
          <w:lang w:val="en-GB"/>
        </w:rPr>
        <w:t xml:space="preserve"> is an orthogonal matrix when </w:t>
      </w:r>
      <w:r w:rsidRPr="00985965">
        <w:rPr>
          <w:rFonts w:ascii="Times New Roman" w:hAnsi="Times New Roman"/>
          <w:position w:val="-4"/>
          <w:lang w:val="en-GB"/>
        </w:rPr>
        <w:object w:dxaOrig="880" w:dyaOrig="300">
          <v:shape id="_x0000_i1400" type="#_x0000_t75" style="width:44.25pt;height:15pt" o:ole="">
            <v:imagedata r:id="rId679" o:title=""/>
          </v:shape>
          <o:OLEObject Type="Embed" ProgID="Equation.DSMT4" ShapeID="_x0000_i1400" DrawAspect="Content" ObjectID="_1452067123" r:id="rId680"/>
        </w:object>
      </w:r>
      <w:r w:rsidRPr="00985965">
        <w:rPr>
          <w:rFonts w:ascii="Times New Roman" w:hAnsi="Times New Roman"/>
          <w:lang w:val="en-GB"/>
        </w:rPr>
        <w:t xml:space="preserve"> and also the symmetric matrix is an orthogonal matrix. Let</w:t>
      </w:r>
      <w:r w:rsidRPr="00985965">
        <w:rPr>
          <w:rFonts w:ascii="Times New Roman" w:hAnsi="Times New Roman"/>
          <w:position w:val="-12"/>
          <w:lang w:val="en-GB"/>
        </w:rPr>
        <w:object w:dxaOrig="240" w:dyaOrig="340">
          <v:shape id="_x0000_i1401" type="#_x0000_t75" style="width:12pt;height:17.25pt" o:ole="">
            <v:imagedata r:id="rId681" o:title=""/>
          </v:shape>
          <o:OLEObject Type="Embed" ProgID="Equation.DSMT4" ShapeID="_x0000_i1401" DrawAspect="Content" ObjectID="_1452067124" r:id="rId682"/>
        </w:object>
      </w:r>
      <w:r w:rsidRPr="00985965">
        <w:rPr>
          <w:rFonts w:ascii="Times New Roman" w:hAnsi="Times New Roman"/>
          <w:lang w:val="en-GB"/>
        </w:rPr>
        <w:t xml:space="preserve">, </w:t>
      </w:r>
      <w:r w:rsidRPr="00985965">
        <w:rPr>
          <w:rFonts w:ascii="Times New Roman" w:hAnsi="Times New Roman"/>
          <w:position w:val="-12"/>
          <w:lang w:val="en-GB"/>
        </w:rPr>
        <w:object w:dxaOrig="260" w:dyaOrig="340">
          <v:shape id="_x0000_i1402" type="#_x0000_t75" style="width:12.75pt;height:17.25pt" o:ole="">
            <v:imagedata r:id="rId683" o:title=""/>
          </v:shape>
          <o:OLEObject Type="Embed" ProgID="Equation.DSMT4" ShapeID="_x0000_i1402" DrawAspect="Content" ObjectID="_1452067125" r:id="rId684"/>
        </w:object>
      </w:r>
      <w:r w:rsidRPr="00985965">
        <w:rPr>
          <w:rFonts w:ascii="Times New Roman" w:hAnsi="Times New Roman"/>
          <w:lang w:val="en-GB"/>
        </w:rPr>
        <w:t xml:space="preserve"> be non-identical eigenvalues of </w:t>
      </w:r>
      <w:r w:rsidRPr="00985965">
        <w:rPr>
          <w:rFonts w:ascii="Times New Roman" w:hAnsi="Times New Roman"/>
          <w:i/>
          <w:lang w:val="en-GB"/>
        </w:rPr>
        <w:t xml:space="preserve">A </w:t>
      </w:r>
      <w:r w:rsidRPr="00985965">
        <w:rPr>
          <w:rFonts w:ascii="Times New Roman" w:hAnsi="Times New Roman"/>
          <w:lang w:val="en-GB"/>
        </w:rPr>
        <w:t>and</w:t>
      </w:r>
      <w:r w:rsidRPr="00985965">
        <w:rPr>
          <w:rFonts w:ascii="Times New Roman" w:hAnsi="Times New Roman"/>
          <w:position w:val="-12"/>
          <w:lang w:val="en-GB"/>
        </w:rPr>
        <w:object w:dxaOrig="320" w:dyaOrig="340">
          <v:shape id="_x0000_i1403" type="#_x0000_t75" style="width:15.75pt;height:17.25pt" o:ole="">
            <v:imagedata r:id="rId685" o:title=""/>
          </v:shape>
          <o:OLEObject Type="Embed" ProgID="Equation.DSMT4" ShapeID="_x0000_i1403" DrawAspect="Content" ObjectID="_1452067126" r:id="rId686"/>
        </w:object>
      </w:r>
      <w:r w:rsidRPr="00985965">
        <w:rPr>
          <w:rFonts w:ascii="Times New Roman" w:hAnsi="Times New Roman"/>
          <w:lang w:val="en-GB"/>
        </w:rPr>
        <w:t xml:space="preserve">, </w:t>
      </w:r>
      <w:r w:rsidRPr="00985965">
        <w:rPr>
          <w:rFonts w:ascii="Times New Roman" w:hAnsi="Times New Roman"/>
          <w:position w:val="-12"/>
          <w:lang w:val="en-GB"/>
        </w:rPr>
        <w:object w:dxaOrig="320" w:dyaOrig="340">
          <v:shape id="_x0000_i1404" type="#_x0000_t75" style="width:15.75pt;height:17.25pt" o:ole="">
            <v:imagedata r:id="rId687" o:title=""/>
          </v:shape>
          <o:OLEObject Type="Embed" ProgID="Equation.DSMT4" ShapeID="_x0000_i1404" DrawAspect="Content" ObjectID="_1452067127" r:id="rId688"/>
        </w:object>
      </w:r>
      <w:r w:rsidRPr="00985965">
        <w:rPr>
          <w:rFonts w:ascii="Times New Roman" w:hAnsi="Times New Roman"/>
          <w:lang w:val="en-GB"/>
        </w:rPr>
        <w:t xml:space="preserve"> be their associated eigenvectors. (That is </w:t>
      </w:r>
      <w:r w:rsidRPr="00985965">
        <w:rPr>
          <w:rFonts w:ascii="Times New Roman" w:hAnsi="Times New Roman"/>
          <w:position w:val="-12"/>
          <w:lang w:val="en-GB"/>
        </w:rPr>
        <w:object w:dxaOrig="1400" w:dyaOrig="340">
          <v:shape id="_x0000_i1405" type="#_x0000_t75" style="width:69.75pt;height:17.25pt" o:ole="">
            <v:imagedata r:id="rId689" o:title=""/>
          </v:shape>
          <o:OLEObject Type="Embed" ProgID="Equation.DSMT4" ShapeID="_x0000_i1405" DrawAspect="Content" ObjectID="_1452067128" r:id="rId690"/>
        </w:object>
      </w:r>
      <w:r w:rsidRPr="00985965">
        <w:rPr>
          <w:rFonts w:ascii="Times New Roman" w:hAnsi="Times New Roman"/>
          <w:lang w:val="en-GB"/>
        </w:rPr>
        <w:t xml:space="preserve"> and</w:t>
      </w:r>
      <w:r w:rsidRPr="00985965">
        <w:rPr>
          <w:rFonts w:ascii="Times New Roman" w:hAnsi="Times New Roman"/>
          <w:position w:val="-12"/>
          <w:lang w:val="en-GB"/>
        </w:rPr>
        <w:object w:dxaOrig="1440" w:dyaOrig="340">
          <v:shape id="_x0000_i1406" type="#_x0000_t75" style="width:1in;height:17.25pt" o:ole="">
            <v:imagedata r:id="rId691" o:title=""/>
          </v:shape>
          <o:OLEObject Type="Embed" ProgID="Equation.DSMT4" ShapeID="_x0000_i1406" DrawAspect="Content" ObjectID="_1452067129" r:id="rId692"/>
        </w:object>
      </w:r>
      <w:r w:rsidRPr="00985965">
        <w:rPr>
          <w:rFonts w:ascii="Times New Roman" w:hAnsi="Times New Roman"/>
          <w:lang w:val="en-GB"/>
        </w:rPr>
        <w:t xml:space="preserve">). First equality can be expressed as </w:t>
      </w:r>
      <w:r w:rsidRPr="00985965">
        <w:rPr>
          <w:rFonts w:ascii="Times New Roman" w:hAnsi="Times New Roman"/>
          <w:position w:val="-14"/>
          <w:lang w:val="en-GB"/>
        </w:rPr>
        <w:object w:dxaOrig="2720" w:dyaOrig="440">
          <v:shape id="_x0000_i1407" type="#_x0000_t75" style="width:135.75pt;height:21.75pt" o:ole="">
            <v:imagedata r:id="rId693" o:title=""/>
          </v:shape>
          <o:OLEObject Type="Embed" ProgID="Equation.DSMT4" ShapeID="_x0000_i1407" DrawAspect="Content" ObjectID="_1452067130" r:id="rId694"/>
        </w:object>
      </w:r>
      <w:r w:rsidRPr="00985965">
        <w:rPr>
          <w:rFonts w:ascii="Times New Roman" w:hAnsi="Times New Roman"/>
          <w:lang w:val="en-GB"/>
        </w:rPr>
        <w:t xml:space="preserve"> </w:t>
      </w:r>
      <w:r w:rsidRPr="00985965">
        <w:rPr>
          <w:rFonts w:ascii="Times New Roman" w:hAnsi="Times New Roman"/>
          <w:position w:val="-14"/>
          <w:lang w:val="en-GB"/>
        </w:rPr>
        <w:object w:dxaOrig="1780" w:dyaOrig="440">
          <v:shape id="_x0000_i1408" type="#_x0000_t75" style="width:89.25pt;height:21.75pt" o:ole="">
            <v:imagedata r:id="rId695" o:title=""/>
          </v:shape>
          <o:OLEObject Type="Embed" ProgID="Equation.DSMT4" ShapeID="_x0000_i1408" DrawAspect="Content" ObjectID="_1452067131" r:id="rId696"/>
        </w:object>
      </w:r>
      <w:r w:rsidRPr="00985965">
        <w:rPr>
          <w:rFonts w:ascii="Times New Roman" w:hAnsi="Times New Roman"/>
          <w:lang w:val="en-GB"/>
        </w:rPr>
        <w:t xml:space="preserve"> that is</w:t>
      </w:r>
      <w:r w:rsidRPr="00985965">
        <w:rPr>
          <w:rFonts w:ascii="Times New Roman" w:hAnsi="Times New Roman"/>
          <w:position w:val="-12"/>
          <w:lang w:val="en-GB"/>
        </w:rPr>
        <w:object w:dxaOrig="1500" w:dyaOrig="380">
          <v:shape id="_x0000_i1409" type="#_x0000_t75" style="width:75pt;height:18.75pt" o:ole="">
            <v:imagedata r:id="rId697" o:title=""/>
          </v:shape>
          <o:OLEObject Type="Embed" ProgID="Equation.DSMT4" ShapeID="_x0000_i1409" DrawAspect="Content" ObjectID="_1452067132" r:id="rId698"/>
        </w:object>
      </w:r>
      <w:r w:rsidRPr="00985965">
        <w:rPr>
          <w:rFonts w:ascii="Times New Roman" w:hAnsi="Times New Roman"/>
          <w:lang w:val="en-GB"/>
        </w:rPr>
        <w:t>. By multiplying both sides of the equality with</w:t>
      </w:r>
      <w:r w:rsidRPr="00985965">
        <w:rPr>
          <w:rFonts w:ascii="Times New Roman" w:hAnsi="Times New Roman"/>
          <w:position w:val="-12"/>
          <w:lang w:val="en-GB"/>
        </w:rPr>
        <w:object w:dxaOrig="320" w:dyaOrig="340">
          <v:shape id="_x0000_i1410" type="#_x0000_t75" style="width:15.75pt;height:17.25pt" o:ole="">
            <v:imagedata r:id="rId687" o:title=""/>
          </v:shape>
          <o:OLEObject Type="Embed" ProgID="Equation.DSMT4" ShapeID="_x0000_i1410" DrawAspect="Content" ObjectID="_1452067133" r:id="rId699"/>
        </w:object>
      </w:r>
      <w:r w:rsidRPr="00985965">
        <w:rPr>
          <w:rFonts w:ascii="Times New Roman" w:hAnsi="Times New Roman"/>
          <w:lang w:val="en-GB"/>
        </w:rPr>
        <w:t>, gives</w:t>
      </w:r>
      <w:r w:rsidRPr="00985965">
        <w:rPr>
          <w:rFonts w:ascii="Times New Roman" w:hAnsi="Times New Roman"/>
          <w:position w:val="-12"/>
          <w:lang w:val="en-GB"/>
        </w:rPr>
        <w:object w:dxaOrig="1780" w:dyaOrig="380">
          <v:shape id="_x0000_i1411" type="#_x0000_t75" style="width:89.25pt;height:18.75pt" o:ole="">
            <v:imagedata r:id="rId700" o:title=""/>
          </v:shape>
          <o:OLEObject Type="Embed" ProgID="Equation.DSMT4" ShapeID="_x0000_i1411" DrawAspect="Content" ObjectID="_1452067134" r:id="rId701"/>
        </w:object>
      </w:r>
      <w:r w:rsidRPr="00985965">
        <w:rPr>
          <w:rFonts w:ascii="Times New Roman" w:hAnsi="Times New Roman"/>
          <w:lang w:val="en-GB"/>
        </w:rPr>
        <w:t xml:space="preserve">. Also by multiplying both side of </w:t>
      </w:r>
      <w:r w:rsidRPr="00985965">
        <w:rPr>
          <w:rFonts w:ascii="Times New Roman" w:hAnsi="Times New Roman"/>
          <w:position w:val="-12"/>
          <w:lang w:val="en-GB"/>
        </w:rPr>
        <w:object w:dxaOrig="1440" w:dyaOrig="340">
          <v:shape id="_x0000_i1412" type="#_x0000_t75" style="width:1in;height:17.25pt" o:ole="">
            <v:imagedata r:id="rId691" o:title=""/>
          </v:shape>
          <o:OLEObject Type="Embed" ProgID="Equation.DSMT4" ShapeID="_x0000_i1412" DrawAspect="Content" ObjectID="_1452067135" r:id="rId702"/>
        </w:object>
      </w:r>
      <w:r w:rsidRPr="00985965">
        <w:rPr>
          <w:rFonts w:ascii="Times New Roman" w:hAnsi="Times New Roman"/>
          <w:lang w:val="en-GB"/>
        </w:rPr>
        <w:t xml:space="preserve"> with </w:t>
      </w:r>
      <w:r w:rsidRPr="00985965">
        <w:rPr>
          <w:rFonts w:ascii="Times New Roman" w:hAnsi="Times New Roman"/>
          <w:position w:val="-12"/>
          <w:lang w:val="en-GB"/>
        </w:rPr>
        <w:object w:dxaOrig="380" w:dyaOrig="380">
          <v:shape id="_x0000_i1413" type="#_x0000_t75" style="width:18.75pt;height:18.75pt" o:ole="">
            <v:imagedata r:id="rId703" o:title=""/>
          </v:shape>
          <o:OLEObject Type="Embed" ProgID="Equation.DSMT4" ShapeID="_x0000_i1413" DrawAspect="Content" ObjectID="_1452067136" r:id="rId704"/>
        </w:object>
      </w:r>
      <w:r w:rsidRPr="00985965">
        <w:rPr>
          <w:rFonts w:ascii="Times New Roman" w:hAnsi="Times New Roman"/>
          <w:lang w:val="en-GB"/>
        </w:rPr>
        <w:t>becomes</w:t>
      </w:r>
      <w:r w:rsidRPr="00985965">
        <w:rPr>
          <w:rFonts w:ascii="Times New Roman" w:hAnsi="Times New Roman"/>
          <w:position w:val="-12"/>
          <w:lang w:val="en-GB"/>
        </w:rPr>
        <w:object w:dxaOrig="1800" w:dyaOrig="380">
          <v:shape id="_x0000_i1414" type="#_x0000_t75" style="width:90pt;height:18.75pt" o:ole="">
            <v:imagedata r:id="rId705" o:title=""/>
          </v:shape>
          <o:OLEObject Type="Embed" ProgID="Equation.DSMT4" ShapeID="_x0000_i1414" DrawAspect="Content" ObjectID="_1452067137" r:id="rId706"/>
        </w:object>
      </w:r>
      <w:r w:rsidRPr="00985965">
        <w:rPr>
          <w:rFonts w:ascii="Times New Roman" w:hAnsi="Times New Roman"/>
          <w:lang w:val="en-GB"/>
        </w:rPr>
        <w:t xml:space="preserve">, and substituting </w:t>
      </w:r>
      <w:r w:rsidRPr="00985965">
        <w:rPr>
          <w:rFonts w:ascii="Times New Roman" w:hAnsi="Times New Roman"/>
          <w:position w:val="-12"/>
          <w:lang w:val="en-GB"/>
        </w:rPr>
        <w:object w:dxaOrig="1780" w:dyaOrig="380">
          <v:shape id="_x0000_i1415" type="#_x0000_t75" style="width:89.25pt;height:18.75pt" o:ole="">
            <v:imagedata r:id="rId700" o:title=""/>
          </v:shape>
          <o:OLEObject Type="Embed" ProgID="Equation.DSMT4" ShapeID="_x0000_i1415" DrawAspect="Content" ObjectID="_1452067138" r:id="rId707"/>
        </w:object>
      </w:r>
      <w:r w:rsidRPr="00985965">
        <w:rPr>
          <w:rFonts w:ascii="Times New Roman" w:hAnsi="Times New Roman"/>
          <w:lang w:val="en-GB"/>
        </w:rPr>
        <w:t xml:space="preserve"> in </w:t>
      </w:r>
      <w:r w:rsidRPr="00985965">
        <w:rPr>
          <w:rFonts w:ascii="Times New Roman" w:hAnsi="Times New Roman"/>
          <w:position w:val="-12"/>
          <w:lang w:val="en-GB"/>
        </w:rPr>
        <w:object w:dxaOrig="1800" w:dyaOrig="380">
          <v:shape id="_x0000_i1416" type="#_x0000_t75" style="width:90pt;height:18.75pt" o:ole="">
            <v:imagedata r:id="rId705" o:title=""/>
          </v:shape>
          <o:OLEObject Type="Embed" ProgID="Equation.DSMT4" ShapeID="_x0000_i1416" DrawAspect="Content" ObjectID="_1452067139" r:id="rId708"/>
        </w:object>
      </w:r>
      <w:r w:rsidRPr="00985965">
        <w:rPr>
          <w:rFonts w:ascii="Times New Roman" w:hAnsi="Times New Roman"/>
          <w:lang w:val="en-GB"/>
        </w:rPr>
        <w:t xml:space="preserve"> becomes</w:t>
      </w:r>
      <w:r w:rsidRPr="00985965">
        <w:rPr>
          <w:rFonts w:ascii="Times New Roman" w:hAnsi="Times New Roman"/>
          <w:position w:val="-12"/>
          <w:lang w:val="en-GB"/>
        </w:rPr>
        <w:object w:dxaOrig="1760" w:dyaOrig="380">
          <v:shape id="_x0000_i1417" type="#_x0000_t75" style="width:87.75pt;height:18.75pt" o:ole="">
            <v:imagedata r:id="rId709" o:title=""/>
          </v:shape>
          <o:OLEObject Type="Embed" ProgID="Equation.DSMT4" ShapeID="_x0000_i1417" DrawAspect="Content" ObjectID="_1452067140" r:id="rId710"/>
        </w:object>
      </w:r>
      <w:r w:rsidRPr="00985965">
        <w:rPr>
          <w:rFonts w:ascii="Times New Roman" w:hAnsi="Times New Roman"/>
          <w:lang w:val="en-GB"/>
        </w:rPr>
        <w:t xml:space="preserve">, where </w:t>
      </w:r>
      <w:r w:rsidRPr="00985965">
        <w:rPr>
          <w:rFonts w:ascii="Times New Roman" w:hAnsi="Times New Roman"/>
          <w:position w:val="-12"/>
          <w:lang w:val="en-GB"/>
        </w:rPr>
        <w:object w:dxaOrig="999" w:dyaOrig="380">
          <v:shape id="_x0000_i1418" type="#_x0000_t75" style="width:50.25pt;height:18.75pt" o:ole="">
            <v:imagedata r:id="rId711" o:title=""/>
          </v:shape>
          <o:OLEObject Type="Embed" ProgID="Equation.DSMT4" ShapeID="_x0000_i1418" DrawAspect="Content" ObjectID="_1452067141" r:id="rId712"/>
        </w:object>
      </w:r>
      <w:r w:rsidRPr="00985965">
        <w:rPr>
          <w:rFonts w:ascii="Times New Roman" w:hAnsi="Times New Roman"/>
          <w:lang w:val="en-GB"/>
        </w:rPr>
        <w:t xml:space="preserve"> since</w:t>
      </w:r>
      <w:r w:rsidRPr="00985965">
        <w:rPr>
          <w:rFonts w:ascii="Times New Roman" w:hAnsi="Times New Roman"/>
          <w:position w:val="-12"/>
          <w:lang w:val="en-GB"/>
        </w:rPr>
        <w:object w:dxaOrig="1320" w:dyaOrig="340">
          <v:shape id="_x0000_i1419" type="#_x0000_t75" style="width:66pt;height:17.25pt" o:ole="">
            <v:imagedata r:id="rId713" o:title=""/>
          </v:shape>
          <o:OLEObject Type="Embed" ProgID="Equation.DSMT4" ShapeID="_x0000_i1419" DrawAspect="Content" ObjectID="_1452067142" r:id="rId714"/>
        </w:object>
      </w:r>
      <w:r w:rsidRPr="00985965">
        <w:rPr>
          <w:rFonts w:ascii="Times New Roman" w:hAnsi="Times New Roman"/>
          <w:lang w:val="en-GB"/>
        </w:rPr>
        <w:t xml:space="preserve">. Thus, for matrix </w:t>
      </w:r>
      <w:r w:rsidRPr="00985965">
        <w:rPr>
          <w:rFonts w:ascii="Times New Roman" w:hAnsi="Times New Roman"/>
          <w:i/>
          <w:lang w:val="en-GB"/>
        </w:rPr>
        <w:t>A</w:t>
      </w:r>
      <w:r w:rsidRPr="00985965">
        <w:rPr>
          <w:rFonts w:ascii="Times New Roman" w:hAnsi="Times New Roman"/>
          <w:lang w:val="en-GB"/>
        </w:rPr>
        <w:t xml:space="preserve">, the eigenvectors of 2 eigenvalues are orthogonal.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The other widely used property in the matrix transformation is necessary and sufficient condition for matrix </w:t>
      </w:r>
      <w:r w:rsidRPr="00985965">
        <w:rPr>
          <w:rFonts w:ascii="Times New Roman" w:hAnsi="Times New Roman"/>
          <w:i/>
          <w:lang w:val="en-GB"/>
        </w:rPr>
        <w:t xml:space="preserve">A </w:t>
      </w:r>
      <w:r w:rsidRPr="00985965">
        <w:rPr>
          <w:rFonts w:ascii="Times New Roman" w:hAnsi="Times New Roman"/>
          <w:lang w:val="en-GB"/>
        </w:rPr>
        <w:t xml:space="preserve">with </w:t>
      </w:r>
      <w:r w:rsidRPr="00985965">
        <w:rPr>
          <w:rFonts w:ascii="Times New Roman" w:hAnsi="Times New Roman"/>
          <w:position w:val="-6"/>
          <w:lang w:val="en-GB"/>
        </w:rPr>
        <w:object w:dxaOrig="499" w:dyaOrig="220">
          <v:shape id="_x0000_i1420" type="#_x0000_t75" style="width:24.75pt;height:11.25pt" o:ole="">
            <v:imagedata r:id="rId715" o:title=""/>
          </v:shape>
          <o:OLEObject Type="Embed" ProgID="Equation.DSMT4" ShapeID="_x0000_i1420" DrawAspect="Content" ObjectID="_1452067143" r:id="rId716"/>
        </w:object>
      </w:r>
      <w:r w:rsidRPr="00985965">
        <w:rPr>
          <w:rFonts w:ascii="Times New Roman" w:hAnsi="Times New Roman"/>
          <w:lang w:val="en-GB"/>
        </w:rPr>
        <w:t xml:space="preserve">dimension to be orthogonal is that columns of </w:t>
      </w:r>
      <w:r w:rsidRPr="00985965">
        <w:rPr>
          <w:rFonts w:ascii="Times New Roman" w:hAnsi="Times New Roman"/>
          <w:i/>
          <w:lang w:val="en-GB"/>
        </w:rPr>
        <w:t xml:space="preserve">A </w:t>
      </w:r>
      <w:r w:rsidRPr="00985965">
        <w:rPr>
          <w:rFonts w:ascii="Times New Roman" w:hAnsi="Times New Roman"/>
          <w:lang w:val="en-GB"/>
        </w:rPr>
        <w:t xml:space="preserve">were orthogonally </w:t>
      </w:r>
      <w:r w:rsidRPr="00985965">
        <w:rPr>
          <w:rFonts w:ascii="Times New Roman" w:hAnsi="Times New Roman"/>
          <w:lang w:val="en-GB"/>
        </w:rPr>
        <w:lastRenderedPageBreak/>
        <w:t>normalized. Applying this condition, when the square matrix had different eigenvalues</w:t>
      </w:r>
      <w:r w:rsidRPr="00985965">
        <w:rPr>
          <w:rFonts w:ascii="Times New Roman" w:hAnsi="Times New Roman"/>
          <w:position w:val="-12"/>
          <w:lang w:val="en-GB"/>
        </w:rPr>
        <w:object w:dxaOrig="1060" w:dyaOrig="340">
          <v:shape id="_x0000_i1421" type="#_x0000_t75" style="width:53.25pt;height:17.25pt" o:ole="">
            <v:imagedata r:id="rId717" o:title=""/>
          </v:shape>
          <o:OLEObject Type="Embed" ProgID="Equation.DSMT4" ShapeID="_x0000_i1421" DrawAspect="Content" ObjectID="_1452067144" r:id="rId718"/>
        </w:object>
      </w:r>
      <w:r w:rsidRPr="00985965">
        <w:rPr>
          <w:rFonts w:ascii="Times New Roman" w:hAnsi="Times New Roman"/>
          <w:lang w:val="en-GB"/>
        </w:rPr>
        <w:t xml:space="preserve">, then </w:t>
      </w:r>
      <w:r w:rsidRPr="00985965">
        <w:rPr>
          <w:rFonts w:ascii="Times New Roman" w:hAnsi="Times New Roman"/>
          <w:i/>
          <w:lang w:val="en-GB"/>
        </w:rPr>
        <w:t>n</w:t>
      </w:r>
      <w:r w:rsidRPr="00985965">
        <w:rPr>
          <w:rFonts w:ascii="Times New Roman" w:hAnsi="Times New Roman"/>
          <w:lang w:val="en-GB"/>
        </w:rPr>
        <w:t xml:space="preserve"> normalized vectors can be generated by dividing</w:t>
      </w:r>
      <w:r w:rsidRPr="00985965">
        <w:rPr>
          <w:rFonts w:ascii="Times New Roman" w:hAnsi="Times New Roman"/>
          <w:i/>
          <w:lang w:val="en-GB"/>
        </w:rPr>
        <w:t xml:space="preserve"> </w:t>
      </w:r>
      <w:r w:rsidRPr="00985965">
        <w:rPr>
          <w:rFonts w:ascii="Times New Roman" w:hAnsi="Times New Roman"/>
          <w:lang w:val="en-GB"/>
        </w:rPr>
        <w:t xml:space="preserve">eigenvectors by their eigenvectors. The matrix made of these vectors is orthogonal since necessary and sufficient condition for matrix </w:t>
      </w:r>
      <w:r w:rsidRPr="00985965">
        <w:rPr>
          <w:rFonts w:ascii="Times New Roman" w:hAnsi="Times New Roman"/>
          <w:i/>
          <w:lang w:val="en-GB"/>
        </w:rPr>
        <w:t xml:space="preserve">A </w:t>
      </w:r>
      <w:r w:rsidRPr="00985965">
        <w:rPr>
          <w:rFonts w:ascii="Times New Roman" w:hAnsi="Times New Roman"/>
          <w:lang w:val="en-GB"/>
        </w:rPr>
        <w:t>to orthogonal is the columns of the matrix were orthogonally normalized.</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Matrix diagonalization</w:t>
      </w:r>
    </w:p>
    <w:p w:rsidR="00985965" w:rsidRPr="00985965" w:rsidRDefault="00985965" w:rsidP="00985965">
      <w:pPr>
        <w:jc w:val="both"/>
        <w:rPr>
          <w:rFonts w:ascii="Times New Roman" w:hAnsi="Times New Roman"/>
          <w:b/>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Process of risk estimation can</w:t>
      </w:r>
      <w:r w:rsidRPr="00985965">
        <w:rPr>
          <w:rFonts w:ascii="Times New Roman" w:hAnsi="Times New Roman"/>
          <w:b/>
          <w:lang w:val="en-GB"/>
        </w:rPr>
        <w:t xml:space="preserve"> </w:t>
      </w:r>
      <w:r w:rsidRPr="00985965">
        <w:rPr>
          <w:rFonts w:ascii="Times New Roman" w:hAnsi="Times New Roman"/>
          <w:lang w:val="en-GB"/>
        </w:rPr>
        <w:t xml:space="preserve">become more convenient, organized and simple and give the comprehensive knowledge about risk estimation just by diagonalizing the matrix. That is, when studying the impacts of multi-factors, it can be much convenient by positioning each of the factors in the diagonalized form of covariance (correlation in some case) matrix. Matrix </w:t>
      </w:r>
      <w:r w:rsidRPr="00985965">
        <w:rPr>
          <w:rFonts w:ascii="Times New Roman" w:hAnsi="Times New Roman"/>
          <w:i/>
          <w:lang w:val="en-GB"/>
        </w:rPr>
        <w:t xml:space="preserve">A </w:t>
      </w:r>
      <w:r w:rsidRPr="00985965">
        <w:rPr>
          <w:rFonts w:ascii="Times New Roman" w:hAnsi="Times New Roman"/>
          <w:lang w:val="en-GB"/>
        </w:rPr>
        <w:t xml:space="preserve">to be diagonalized or a matrix taken in the diagonalized form means </w:t>
      </w:r>
      <w:r w:rsidRPr="00985965">
        <w:rPr>
          <w:rFonts w:ascii="Times New Roman" w:hAnsi="Times New Roman"/>
          <w:position w:val="-10"/>
          <w:lang w:val="en-GB"/>
        </w:rPr>
        <w:object w:dxaOrig="1140" w:dyaOrig="360">
          <v:shape id="_x0000_i1422" type="#_x0000_t75" style="width:57pt;height:18pt" o:ole="">
            <v:imagedata r:id="rId719" o:title=""/>
          </v:shape>
          <o:OLEObject Type="Embed" ProgID="Equation.DSMT4" ShapeID="_x0000_i1422" DrawAspect="Content" ObjectID="_1452067145" r:id="rId720"/>
        </w:object>
      </w:r>
      <w:r w:rsidRPr="00985965">
        <w:rPr>
          <w:rFonts w:ascii="Times New Roman" w:hAnsi="Times New Roman"/>
          <w:lang w:val="en-GB"/>
        </w:rPr>
        <w:t xml:space="preserve"> (that is</w:t>
      </w:r>
      <w:r w:rsidRPr="00985965">
        <w:rPr>
          <w:rFonts w:ascii="Times New Roman" w:hAnsi="Times New Roman"/>
          <w:position w:val="-10"/>
          <w:lang w:val="en-GB"/>
        </w:rPr>
        <w:object w:dxaOrig="980" w:dyaOrig="300">
          <v:shape id="_x0000_i1423" type="#_x0000_t75" style="width:48.75pt;height:15pt" o:ole="">
            <v:imagedata r:id="rId721" o:title=""/>
          </v:shape>
          <o:OLEObject Type="Embed" ProgID="Equation.DSMT4" ShapeID="_x0000_i1423" DrawAspect="Content" ObjectID="_1452067146" r:id="rId722"/>
        </w:object>
      </w:r>
      <w:r w:rsidRPr="00985965">
        <w:rPr>
          <w:rFonts w:ascii="Times New Roman" w:hAnsi="Times New Roman"/>
          <w:lang w:val="en-GB"/>
        </w:rPr>
        <w:t xml:space="preserve">), where </w:t>
      </w:r>
      <w:r w:rsidRPr="00985965">
        <w:rPr>
          <w:rFonts w:ascii="Times New Roman" w:hAnsi="Times New Roman"/>
          <w:position w:val="-10"/>
          <w:lang w:val="en-GB"/>
        </w:rPr>
        <w:object w:dxaOrig="240" w:dyaOrig="300">
          <v:shape id="_x0000_i1424" type="#_x0000_t75" style="width:12pt;height:15pt" o:ole="">
            <v:imagedata r:id="rId723" o:title=""/>
          </v:shape>
          <o:OLEObject Type="Embed" ProgID="Equation.DSMT4" ShapeID="_x0000_i1424" DrawAspect="Content" ObjectID="_1452067147" r:id="rId724"/>
        </w:object>
      </w:r>
      <w:r w:rsidRPr="00985965">
        <w:rPr>
          <w:rFonts w:ascii="Times New Roman" w:hAnsi="Times New Roman"/>
          <w:lang w:val="en-GB"/>
        </w:rPr>
        <w:t xml:space="preserve">is the invertible matrix and has to be degenerate. (Where </w:t>
      </w:r>
      <w:r w:rsidRPr="00985965">
        <w:rPr>
          <w:rFonts w:ascii="Times New Roman" w:hAnsi="Times New Roman"/>
          <w:i/>
          <w:lang w:val="en-GB"/>
        </w:rPr>
        <w:t>D</w:t>
      </w:r>
      <w:r w:rsidRPr="00985965">
        <w:rPr>
          <w:rFonts w:ascii="Times New Roman" w:hAnsi="Times New Roman"/>
          <w:lang w:val="en-GB"/>
        </w:rPr>
        <w:t xml:space="preserve"> is a diagonal matrix) If columns of </w:t>
      </w:r>
      <w:r w:rsidRPr="00985965">
        <w:rPr>
          <w:rFonts w:ascii="Times New Roman" w:hAnsi="Times New Roman"/>
          <w:i/>
          <w:lang w:val="en-GB"/>
        </w:rPr>
        <w:t xml:space="preserve">D </w:t>
      </w:r>
      <w:r w:rsidRPr="00985965">
        <w:rPr>
          <w:rFonts w:ascii="Times New Roman" w:hAnsi="Times New Roman"/>
          <w:lang w:val="en-GB"/>
        </w:rPr>
        <w:t xml:space="preserve">were denoted </w:t>
      </w:r>
      <w:r w:rsidRPr="00985965">
        <w:rPr>
          <w:rFonts w:ascii="Times New Roman" w:hAnsi="Times New Roman"/>
          <w:position w:val="-12"/>
          <w:lang w:val="en-GB"/>
        </w:rPr>
        <w:object w:dxaOrig="1260" w:dyaOrig="340">
          <v:shape id="_x0000_i1425" type="#_x0000_t75" style="width:63pt;height:17.25pt" o:ole="">
            <v:imagedata r:id="rId725" o:title=""/>
          </v:shape>
          <o:OLEObject Type="Embed" ProgID="Equation.DSMT4" ShapeID="_x0000_i1425" DrawAspect="Content" ObjectID="_1452067148" r:id="rId726"/>
        </w:object>
      </w:r>
      <w:r w:rsidRPr="00985965">
        <w:rPr>
          <w:rFonts w:ascii="Times New Roman" w:hAnsi="Times New Roman"/>
          <w:lang w:val="en-GB"/>
        </w:rPr>
        <w:t xml:space="preserve"> and columns of </w:t>
      </w:r>
      <w:r w:rsidRPr="00985965">
        <w:rPr>
          <w:rFonts w:ascii="Times New Roman" w:hAnsi="Times New Roman"/>
          <w:position w:val="-10"/>
          <w:lang w:val="en-GB"/>
        </w:rPr>
        <w:object w:dxaOrig="240" w:dyaOrig="300">
          <v:shape id="_x0000_i1426" type="#_x0000_t75" style="width:12pt;height:15pt" o:ole="">
            <v:imagedata r:id="rId723" o:title=""/>
          </v:shape>
          <o:OLEObject Type="Embed" ProgID="Equation.DSMT4" ShapeID="_x0000_i1426" DrawAspect="Content" ObjectID="_1452067149" r:id="rId727"/>
        </w:object>
      </w:r>
      <w:r w:rsidRPr="00985965">
        <w:rPr>
          <w:rFonts w:ascii="Times New Roman" w:hAnsi="Times New Roman"/>
          <w:lang w:val="en-GB"/>
        </w:rPr>
        <w:t xml:space="preserve"> were</w:t>
      </w:r>
      <w:r w:rsidRPr="00985965">
        <w:rPr>
          <w:rFonts w:ascii="Times New Roman" w:hAnsi="Times New Roman"/>
          <w:position w:val="-12"/>
          <w:lang w:val="en-GB"/>
        </w:rPr>
        <w:object w:dxaOrig="1160" w:dyaOrig="340">
          <v:shape id="_x0000_i1427" type="#_x0000_t75" style="width:57.75pt;height:17.25pt" o:ole="">
            <v:imagedata r:id="rId728" o:title=""/>
          </v:shape>
          <o:OLEObject Type="Embed" ProgID="Equation.DSMT4" ShapeID="_x0000_i1427" DrawAspect="Content" ObjectID="_1452067150" r:id="rId729"/>
        </w:object>
      </w:r>
      <w:r w:rsidRPr="00985965">
        <w:rPr>
          <w:rFonts w:ascii="Times New Roman" w:hAnsi="Times New Roman"/>
          <w:lang w:val="en-GB"/>
        </w:rPr>
        <w:t>, then above expression becomes</w:t>
      </w:r>
      <w:r w:rsidRPr="00985965">
        <w:rPr>
          <w:rFonts w:ascii="Times New Roman" w:hAnsi="Times New Roman"/>
          <w:position w:val="-14"/>
          <w:lang w:val="en-GB"/>
        </w:rPr>
        <w:object w:dxaOrig="2460" w:dyaOrig="380">
          <v:shape id="_x0000_i1428" type="#_x0000_t75" style="width:123pt;height:18.75pt" o:ole="">
            <v:imagedata r:id="rId730" o:title=""/>
          </v:shape>
          <o:OLEObject Type="Embed" ProgID="Equation.DSMT4" ShapeID="_x0000_i1428" DrawAspect="Content" ObjectID="_1452067151" r:id="rId731"/>
        </w:object>
      </w:r>
      <w:r w:rsidRPr="00985965">
        <w:rPr>
          <w:rFonts w:ascii="Times New Roman" w:hAnsi="Times New Roman"/>
          <w:lang w:val="en-GB"/>
        </w:rPr>
        <w:t xml:space="preserve">; </w:t>
      </w:r>
      <w:r w:rsidRPr="00985965">
        <w:rPr>
          <w:rFonts w:ascii="Times New Roman" w:hAnsi="Times New Roman"/>
          <w:position w:val="-14"/>
          <w:lang w:val="en-GB"/>
        </w:rPr>
        <w:object w:dxaOrig="2659" w:dyaOrig="380">
          <v:shape id="_x0000_i1429" type="#_x0000_t75" style="width:132.75pt;height:18.75pt" o:ole="">
            <v:imagedata r:id="rId732" o:title=""/>
          </v:shape>
          <o:OLEObject Type="Embed" ProgID="Equation.DSMT4" ShapeID="_x0000_i1429" DrawAspect="Content" ObjectID="_1452067152" r:id="rId733"/>
        </w:object>
      </w:r>
      <w:r w:rsidRPr="00985965">
        <w:rPr>
          <w:rFonts w:ascii="Times New Roman" w:hAnsi="Times New Roman"/>
          <w:lang w:val="en-GB"/>
        </w:rPr>
        <w:t xml:space="preserve"> and since the elements of these matrices are equal they would have the forms:</w:t>
      </w:r>
      <w:r w:rsidRPr="00985965">
        <w:rPr>
          <w:rFonts w:ascii="Times New Roman" w:hAnsi="Times New Roman"/>
          <w:position w:val="-12"/>
          <w:lang w:val="en-GB"/>
        </w:rPr>
        <w:object w:dxaOrig="1180" w:dyaOrig="340">
          <v:shape id="_x0000_i1430" type="#_x0000_t75" style="width:59.25pt;height:17.25pt" o:ole="">
            <v:imagedata r:id="rId734" o:title=""/>
          </v:shape>
          <o:OLEObject Type="Embed" ProgID="Equation.DSMT4" ShapeID="_x0000_i1430" DrawAspect="Content" ObjectID="_1452067153" r:id="rId735"/>
        </w:object>
      </w:r>
      <w:r w:rsidRPr="00985965">
        <w:rPr>
          <w:rFonts w:ascii="Times New Roman" w:hAnsi="Times New Roman"/>
          <w:lang w:val="en-GB"/>
        </w:rPr>
        <w:t>,</w:t>
      </w:r>
      <w:r w:rsidRPr="00985965">
        <w:rPr>
          <w:rFonts w:ascii="Times New Roman" w:hAnsi="Times New Roman"/>
          <w:position w:val="-12"/>
          <w:lang w:val="en-GB"/>
        </w:rPr>
        <w:object w:dxaOrig="1219" w:dyaOrig="340">
          <v:shape id="_x0000_i1431" type="#_x0000_t75" style="width:60.75pt;height:17.25pt" o:ole="">
            <v:imagedata r:id="rId736" o:title=""/>
          </v:shape>
          <o:OLEObject Type="Embed" ProgID="Equation.DSMT4" ShapeID="_x0000_i1431" DrawAspect="Content" ObjectID="_1452067154" r:id="rId737"/>
        </w:object>
      </w:r>
      <w:r w:rsidRPr="00985965">
        <w:rPr>
          <w:rFonts w:ascii="Times New Roman" w:hAnsi="Times New Roman"/>
          <w:lang w:val="en-GB"/>
        </w:rPr>
        <w:t xml:space="preserve">, ..., </w:t>
      </w:r>
      <w:r w:rsidRPr="00985965">
        <w:rPr>
          <w:rFonts w:ascii="Times New Roman" w:hAnsi="Times New Roman"/>
          <w:position w:val="-12"/>
          <w:lang w:val="en-GB"/>
        </w:rPr>
        <w:object w:dxaOrig="1219" w:dyaOrig="340">
          <v:shape id="_x0000_i1432" type="#_x0000_t75" style="width:60.75pt;height:17.25pt" o:ole="">
            <v:imagedata r:id="rId738" o:title=""/>
          </v:shape>
          <o:OLEObject Type="Embed" ProgID="Equation.DSMT4" ShapeID="_x0000_i1432" DrawAspect="Content" ObjectID="_1452067155" r:id="rId739"/>
        </w:object>
      </w:r>
      <w:r w:rsidRPr="00985965">
        <w:rPr>
          <w:rFonts w:ascii="Times New Roman" w:hAnsi="Times New Roman"/>
          <w:lang w:val="en-GB"/>
        </w:rPr>
        <w:t xml:space="preserve">. That is, since the first section showed </w:t>
      </w:r>
      <w:r w:rsidRPr="00985965">
        <w:rPr>
          <w:rFonts w:ascii="Times New Roman" w:hAnsi="Times New Roman"/>
          <w:position w:val="-12"/>
          <w:lang w:val="en-GB"/>
        </w:rPr>
        <w:object w:dxaOrig="1340" w:dyaOrig="340">
          <v:shape id="_x0000_i1433" type="#_x0000_t75" style="width:66.75pt;height:17.25pt" o:ole="">
            <v:imagedata r:id="rId740" o:title=""/>
          </v:shape>
          <o:OLEObject Type="Embed" ProgID="Equation.DSMT4" ShapeID="_x0000_i1433" DrawAspect="Content" ObjectID="_1452067156" r:id="rId741"/>
        </w:object>
      </w:r>
      <w:r w:rsidRPr="00985965">
        <w:rPr>
          <w:rFonts w:ascii="Times New Roman" w:hAnsi="Times New Roman"/>
          <w:lang w:val="en-GB"/>
        </w:rPr>
        <w:t xml:space="preserve"> was the column matrix or the vectors </w:t>
      </w:r>
      <w:r w:rsidRPr="00985965">
        <w:rPr>
          <w:rFonts w:ascii="Times New Roman" w:hAnsi="Times New Roman"/>
          <w:position w:val="-12"/>
          <w:lang w:val="en-GB"/>
        </w:rPr>
        <w:object w:dxaOrig="1359" w:dyaOrig="340">
          <v:shape id="_x0000_i1434" type="#_x0000_t75" style="width:68.25pt;height:17.25pt" o:ole="">
            <v:imagedata r:id="rId742" o:title=""/>
          </v:shape>
          <o:OLEObject Type="Embed" ProgID="Equation.DSMT4" ShapeID="_x0000_i1434" DrawAspect="Content" ObjectID="_1452067157" r:id="rId743"/>
        </w:object>
      </w:r>
      <w:r w:rsidRPr="00985965">
        <w:rPr>
          <w:rFonts w:ascii="Times New Roman" w:hAnsi="Times New Roman"/>
          <w:lang w:val="en-GB"/>
        </w:rPr>
        <w:t xml:space="preserve"> would be the eigenvalues of </w:t>
      </w:r>
      <w:r w:rsidRPr="00985965">
        <w:rPr>
          <w:rFonts w:ascii="Times New Roman" w:hAnsi="Times New Roman"/>
          <w:i/>
          <w:lang w:val="en-GB"/>
        </w:rPr>
        <w:t xml:space="preserve">A. </w:t>
      </w:r>
      <w:r w:rsidRPr="00985965">
        <w:rPr>
          <w:rFonts w:ascii="Times New Roman" w:hAnsi="Times New Roman"/>
          <w:lang w:val="en-GB"/>
        </w:rPr>
        <w:t>Respective eigenvectors for these eigenvalues are</w:t>
      </w:r>
      <w:r w:rsidRPr="00985965">
        <w:rPr>
          <w:rFonts w:ascii="Times New Roman" w:hAnsi="Times New Roman"/>
          <w:position w:val="-12"/>
          <w:lang w:val="en-GB"/>
        </w:rPr>
        <w:object w:dxaOrig="1340" w:dyaOrig="340">
          <v:shape id="_x0000_i1435" type="#_x0000_t75" style="width:66.75pt;height:17.25pt" o:ole="">
            <v:imagedata r:id="rId740" o:title=""/>
          </v:shape>
          <o:OLEObject Type="Embed" ProgID="Equation.DSMT4" ShapeID="_x0000_i1435" DrawAspect="Content" ObjectID="_1452067158" r:id="rId744"/>
        </w:object>
      </w:r>
      <w:r w:rsidRPr="00985965">
        <w:rPr>
          <w:rFonts w:ascii="Times New Roman" w:hAnsi="Times New Roman"/>
          <w:lang w:val="en-GB"/>
        </w:rPr>
        <w:t xml:space="preserve">. Since we assume that, </w:t>
      </w:r>
      <w:r w:rsidRPr="00985965">
        <w:rPr>
          <w:rFonts w:ascii="Times New Roman" w:hAnsi="Times New Roman"/>
          <w:i/>
          <w:lang w:val="en-GB"/>
        </w:rPr>
        <w:t xml:space="preserve">Q </w:t>
      </w:r>
      <w:r w:rsidRPr="00985965">
        <w:rPr>
          <w:rFonts w:ascii="Times New Roman" w:hAnsi="Times New Roman"/>
          <w:lang w:val="en-GB"/>
        </w:rPr>
        <w:t xml:space="preserve">was non-zero definite vectors in </w:t>
      </w:r>
      <w:r w:rsidRPr="00985965">
        <w:rPr>
          <w:rFonts w:ascii="Times New Roman" w:hAnsi="Times New Roman"/>
          <w:position w:val="-12"/>
          <w:lang w:val="en-GB"/>
        </w:rPr>
        <w:object w:dxaOrig="1340" w:dyaOrig="340">
          <v:shape id="_x0000_i1436" type="#_x0000_t75" style="width:66.75pt;height:17.25pt" o:ole="">
            <v:imagedata r:id="rId740" o:title=""/>
          </v:shape>
          <o:OLEObject Type="Embed" ProgID="Equation.DSMT4" ShapeID="_x0000_i1436" DrawAspect="Content" ObjectID="_1452067159" r:id="rId745"/>
        </w:object>
      </w:r>
      <w:r w:rsidRPr="00985965">
        <w:rPr>
          <w:rFonts w:ascii="Times New Roman" w:hAnsi="Times New Roman"/>
          <w:lang w:val="en-GB"/>
        </w:rPr>
        <w:t xml:space="preserve"> are not related linearly. From above illustration, we could gather that matrix </w:t>
      </w:r>
      <w:r w:rsidRPr="00985965">
        <w:rPr>
          <w:rFonts w:ascii="Times New Roman" w:hAnsi="Times New Roman"/>
          <w:i/>
          <w:lang w:val="en-GB"/>
        </w:rPr>
        <w:t xml:space="preserve">Q, </w:t>
      </w:r>
      <w:r w:rsidRPr="00985965">
        <w:rPr>
          <w:rFonts w:ascii="Times New Roman" w:hAnsi="Times New Roman"/>
          <w:lang w:val="en-GB"/>
        </w:rPr>
        <w:t xml:space="preserve">a diagonalizer matrix of </w:t>
      </w:r>
      <w:r w:rsidRPr="00985965">
        <w:rPr>
          <w:rFonts w:ascii="Times New Roman" w:hAnsi="Times New Roman"/>
          <w:i/>
          <w:lang w:val="en-GB"/>
        </w:rPr>
        <w:t>A</w:t>
      </w:r>
      <w:r w:rsidRPr="00985965">
        <w:rPr>
          <w:rFonts w:ascii="Times New Roman" w:hAnsi="Times New Roman"/>
          <w:lang w:val="en-GB"/>
        </w:rPr>
        <w:t xml:space="preserve"> is the matrix that was composed of eigenvalues of </w:t>
      </w:r>
      <w:r w:rsidRPr="00985965">
        <w:rPr>
          <w:rFonts w:ascii="Times New Roman" w:hAnsi="Times New Roman"/>
          <w:i/>
          <w:lang w:val="en-GB"/>
        </w:rPr>
        <w:t xml:space="preserve">A. </w:t>
      </w:r>
      <w:r w:rsidRPr="00985965">
        <w:rPr>
          <w:rFonts w:ascii="Times New Roman" w:hAnsi="Times New Roman"/>
          <w:lang w:val="en-GB"/>
        </w:rPr>
        <w:t xml:space="preserve">In general, necessary and sufficient condition for matrix </w:t>
      </w:r>
      <w:r w:rsidRPr="00985965">
        <w:rPr>
          <w:rFonts w:ascii="Times New Roman" w:hAnsi="Times New Roman"/>
          <w:i/>
          <w:lang w:val="en-GB"/>
        </w:rPr>
        <w:t xml:space="preserve">A </w:t>
      </w:r>
      <w:r w:rsidRPr="00985965">
        <w:rPr>
          <w:rFonts w:ascii="Times New Roman" w:hAnsi="Times New Roman"/>
          <w:lang w:val="en-GB"/>
        </w:rPr>
        <w:t xml:space="preserve">with </w:t>
      </w:r>
      <w:r w:rsidRPr="00985965">
        <w:rPr>
          <w:rFonts w:ascii="Times New Roman" w:hAnsi="Times New Roman"/>
          <w:position w:val="-6"/>
          <w:lang w:val="en-GB"/>
        </w:rPr>
        <w:object w:dxaOrig="499" w:dyaOrig="220">
          <v:shape id="_x0000_i1437" type="#_x0000_t75" style="width:24.75pt;height:11.25pt" o:ole="">
            <v:imagedata r:id="rId746" o:title=""/>
          </v:shape>
          <o:OLEObject Type="Embed" ProgID="Equation.DSMT4" ShapeID="_x0000_i1437" DrawAspect="Content" ObjectID="_1452067160" r:id="rId747"/>
        </w:object>
      </w:r>
      <w:r w:rsidRPr="00985965">
        <w:rPr>
          <w:rFonts w:ascii="Times New Roman" w:hAnsi="Times New Roman"/>
          <w:lang w:val="en-GB"/>
        </w:rPr>
        <w:t xml:space="preserve"> dimension to be diagonalized that it had the </w:t>
      </w:r>
      <w:r w:rsidRPr="00985965">
        <w:rPr>
          <w:rFonts w:ascii="Times New Roman" w:hAnsi="Times New Roman"/>
          <w:i/>
          <w:lang w:val="en-GB"/>
        </w:rPr>
        <w:t xml:space="preserve">n </w:t>
      </w:r>
      <w:r w:rsidRPr="00985965">
        <w:rPr>
          <w:rFonts w:ascii="Times New Roman" w:hAnsi="Times New Roman"/>
          <w:lang w:val="en-GB"/>
        </w:rPr>
        <w:t xml:space="preserve">of linearly non-related eigenvectors.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lang w:val="en-GB"/>
        </w:rPr>
      </w:pPr>
      <w:r w:rsidRPr="00985965">
        <w:rPr>
          <w:rFonts w:ascii="Times New Roman" w:hAnsi="Times New Roman"/>
          <w:lang w:val="en-GB"/>
        </w:rPr>
        <w:t xml:space="preserve">When </w:t>
      </w:r>
      <w:r w:rsidRPr="00985965">
        <w:rPr>
          <w:rFonts w:ascii="Times New Roman" w:hAnsi="Times New Roman"/>
          <w:i/>
          <w:lang w:val="en-GB"/>
        </w:rPr>
        <w:t xml:space="preserve">A </w:t>
      </w:r>
      <w:r w:rsidRPr="00985965">
        <w:rPr>
          <w:rFonts w:ascii="Times New Roman" w:hAnsi="Times New Roman"/>
          <w:lang w:val="en-GB"/>
        </w:rPr>
        <w:t xml:space="preserve">is symmetric, we can always find </w:t>
      </w:r>
      <w:r w:rsidRPr="00985965">
        <w:rPr>
          <w:rFonts w:ascii="Times New Roman" w:hAnsi="Times New Roman"/>
          <w:i/>
          <w:lang w:val="en-GB"/>
        </w:rPr>
        <w:t xml:space="preserve">n </w:t>
      </w:r>
      <w:r w:rsidRPr="00985965">
        <w:rPr>
          <w:rFonts w:ascii="Times New Roman" w:hAnsi="Times New Roman"/>
          <w:lang w:val="en-GB"/>
        </w:rPr>
        <w:t xml:space="preserve">diagonalizable and linearly independent eigenvectors. Also </w:t>
      </w:r>
      <w:r w:rsidRPr="00985965">
        <w:rPr>
          <w:rFonts w:ascii="Times New Roman" w:hAnsi="Times New Roman"/>
          <w:i/>
          <w:lang w:val="en-GB"/>
        </w:rPr>
        <w:t xml:space="preserve">n </w:t>
      </w:r>
      <w:r w:rsidRPr="00985965">
        <w:rPr>
          <w:rFonts w:ascii="Times New Roman" w:hAnsi="Times New Roman"/>
          <w:lang w:val="en-GB"/>
        </w:rPr>
        <w:t xml:space="preserve">orthogonal eigenvectors can be found. Thus, by using orthogonal matrix </w:t>
      </w:r>
      <w:r w:rsidRPr="00985965">
        <w:rPr>
          <w:rFonts w:ascii="Times New Roman" w:hAnsi="Times New Roman"/>
          <w:i/>
          <w:lang w:val="en-GB"/>
        </w:rPr>
        <w:t xml:space="preserve">Q </w:t>
      </w:r>
      <w:r w:rsidRPr="00985965">
        <w:rPr>
          <w:rFonts w:ascii="Times New Roman" w:hAnsi="Times New Roman"/>
          <w:lang w:val="en-GB"/>
        </w:rPr>
        <w:t xml:space="preserve">we can diagonalize </w:t>
      </w:r>
      <w:r w:rsidRPr="00985965">
        <w:rPr>
          <w:rFonts w:ascii="Times New Roman" w:hAnsi="Times New Roman"/>
          <w:i/>
          <w:lang w:val="en-GB"/>
        </w:rPr>
        <w:t xml:space="preserve">A. </w:t>
      </w:r>
      <w:r w:rsidRPr="00985965">
        <w:rPr>
          <w:rFonts w:ascii="Times New Roman" w:hAnsi="Times New Roman"/>
          <w:lang w:val="en-GB"/>
        </w:rPr>
        <w:t xml:space="preserve">Hence symmetric matrix </w:t>
      </w:r>
      <w:r w:rsidRPr="00985965">
        <w:rPr>
          <w:rFonts w:ascii="Times New Roman" w:hAnsi="Times New Roman"/>
          <w:i/>
          <w:lang w:val="en-GB"/>
        </w:rPr>
        <w:t xml:space="preserve">A </w:t>
      </w:r>
      <w:r w:rsidRPr="00985965">
        <w:rPr>
          <w:rFonts w:ascii="Times New Roman" w:hAnsi="Times New Roman"/>
          <w:lang w:val="en-GB"/>
        </w:rPr>
        <w:t xml:space="preserve">is also called orthogonal diagonalizable matrix. Matrix </w:t>
      </w:r>
      <w:r w:rsidRPr="00985965">
        <w:rPr>
          <w:rFonts w:ascii="Times New Roman" w:hAnsi="Times New Roman"/>
          <w:i/>
          <w:lang w:val="en-GB"/>
        </w:rPr>
        <w:t xml:space="preserve">A </w:t>
      </w:r>
      <w:r w:rsidRPr="00985965">
        <w:rPr>
          <w:rFonts w:ascii="Times New Roman" w:hAnsi="Times New Roman"/>
          <w:lang w:val="en-GB"/>
        </w:rPr>
        <w:t xml:space="preserve">is said to be diagonalized when </w:t>
      </w:r>
      <w:r w:rsidRPr="00985965">
        <w:rPr>
          <w:rFonts w:ascii="Times New Roman" w:hAnsi="Times New Roman"/>
          <w:position w:val="-10"/>
          <w:lang w:val="en-GB"/>
        </w:rPr>
        <w:object w:dxaOrig="1140" w:dyaOrig="360">
          <v:shape id="_x0000_i1438" type="#_x0000_t75" style="width:57pt;height:18pt" o:ole="">
            <v:imagedata r:id="rId719" o:title=""/>
          </v:shape>
          <o:OLEObject Type="Embed" ProgID="Equation.DSMT4" ShapeID="_x0000_i1438" DrawAspect="Content" ObjectID="_1452067161" r:id="rId748"/>
        </w:object>
      </w:r>
      <w:r w:rsidRPr="00985965">
        <w:rPr>
          <w:rFonts w:ascii="Times New Roman" w:hAnsi="Times New Roman"/>
          <w:lang w:val="en-GB"/>
        </w:rPr>
        <w:t>(that is</w:t>
      </w:r>
      <w:r w:rsidRPr="00985965">
        <w:rPr>
          <w:rFonts w:ascii="Times New Roman" w:hAnsi="Times New Roman"/>
          <w:position w:val="-10"/>
          <w:lang w:val="en-GB"/>
        </w:rPr>
        <w:object w:dxaOrig="980" w:dyaOrig="300">
          <v:shape id="_x0000_i1439" type="#_x0000_t75" style="width:48.75pt;height:15pt" o:ole="">
            <v:imagedata r:id="rId721" o:title=""/>
          </v:shape>
          <o:OLEObject Type="Embed" ProgID="Equation.DSMT4" ShapeID="_x0000_i1439" DrawAspect="Content" ObjectID="_1452067162" r:id="rId749"/>
        </w:object>
      </w:r>
      <w:r w:rsidRPr="00985965">
        <w:rPr>
          <w:rFonts w:ascii="Times New Roman" w:hAnsi="Times New Roman"/>
          <w:lang w:val="en-GB"/>
        </w:rPr>
        <w:t xml:space="preserve">), where </w:t>
      </w:r>
      <w:r w:rsidRPr="00985965">
        <w:rPr>
          <w:rFonts w:ascii="Times New Roman" w:hAnsi="Times New Roman"/>
          <w:i/>
          <w:lang w:val="en-GB"/>
        </w:rPr>
        <w:t>Q</w:t>
      </w:r>
      <w:r w:rsidRPr="00985965">
        <w:rPr>
          <w:rFonts w:ascii="Times New Roman" w:hAnsi="Times New Roman"/>
          <w:lang w:val="en-GB"/>
        </w:rPr>
        <w:t xml:space="preserve"> is an orthogonal and satisfies </w:t>
      </w:r>
      <w:r w:rsidRPr="00985965">
        <w:rPr>
          <w:rFonts w:ascii="Times New Roman" w:hAnsi="Times New Roman"/>
          <w:position w:val="-10"/>
          <w:lang w:val="en-GB"/>
        </w:rPr>
        <w:object w:dxaOrig="900" w:dyaOrig="360">
          <v:shape id="_x0000_i1440" type="#_x0000_t75" style="width:45pt;height:18pt" o:ole="">
            <v:imagedata r:id="rId750" o:title=""/>
          </v:shape>
          <o:OLEObject Type="Embed" ProgID="Equation.DSMT4" ShapeID="_x0000_i1440" DrawAspect="Content" ObjectID="_1452067163" r:id="rId751"/>
        </w:object>
      </w:r>
      <w:r w:rsidRPr="00985965">
        <w:rPr>
          <w:rFonts w:ascii="Times New Roman" w:hAnsi="Times New Roman"/>
          <w:lang w:val="en-GB"/>
        </w:rPr>
        <w:t xml:space="preserve"> and subsequently </w:t>
      </w:r>
      <w:r w:rsidRPr="00985965">
        <w:rPr>
          <w:rFonts w:ascii="Times New Roman" w:hAnsi="Times New Roman"/>
          <w:position w:val="-10"/>
          <w:lang w:val="en-GB"/>
        </w:rPr>
        <w:object w:dxaOrig="1080" w:dyaOrig="360">
          <v:shape id="_x0000_i1441" type="#_x0000_t75" style="width:54pt;height:18pt" o:ole="">
            <v:imagedata r:id="rId752" o:title=""/>
          </v:shape>
          <o:OLEObject Type="Embed" ProgID="Equation.DSMT4" ShapeID="_x0000_i1441" DrawAspect="Content" ObjectID="_1452067164" r:id="rId753"/>
        </w:object>
      </w:r>
      <w:r w:rsidRPr="00985965">
        <w:rPr>
          <w:rFonts w:ascii="Times New Roman" w:hAnsi="Times New Roman"/>
          <w:lang w:val="en-GB"/>
        </w:rPr>
        <w:t xml:space="preserve"> should be met. Transposing </w:t>
      </w:r>
      <w:r w:rsidRPr="00985965">
        <w:rPr>
          <w:rFonts w:ascii="Times New Roman" w:hAnsi="Times New Roman"/>
          <w:i/>
          <w:lang w:val="en-GB"/>
        </w:rPr>
        <w:t xml:space="preserve">A </w:t>
      </w:r>
      <w:r w:rsidRPr="00985965">
        <w:rPr>
          <w:rFonts w:ascii="Times New Roman" w:hAnsi="Times New Roman"/>
          <w:lang w:val="en-GB"/>
        </w:rPr>
        <w:t xml:space="preserve">gives </w:t>
      </w:r>
      <w:r w:rsidRPr="00985965">
        <w:rPr>
          <w:rFonts w:ascii="Times New Roman" w:hAnsi="Times New Roman"/>
          <w:position w:val="-10"/>
          <w:lang w:val="en-GB"/>
        </w:rPr>
        <w:object w:dxaOrig="3720" w:dyaOrig="360">
          <v:shape id="_x0000_i1442" type="#_x0000_t75" style="width:186pt;height:18pt" o:ole="">
            <v:imagedata r:id="rId754" o:title=""/>
          </v:shape>
          <o:OLEObject Type="Embed" ProgID="Equation.DSMT4" ShapeID="_x0000_i1442" DrawAspect="Content" ObjectID="_1452067165" r:id="rId755"/>
        </w:object>
      </w:r>
      <w:r w:rsidRPr="00985965">
        <w:rPr>
          <w:rFonts w:ascii="Times New Roman" w:hAnsi="Times New Roman"/>
          <w:lang w:val="en-GB"/>
        </w:rPr>
        <w:t xml:space="preserve"> which is also equal to matrix </w:t>
      </w:r>
      <w:r w:rsidRPr="00985965">
        <w:rPr>
          <w:rFonts w:ascii="Times New Roman" w:hAnsi="Times New Roman"/>
          <w:i/>
          <w:lang w:val="en-GB"/>
        </w:rPr>
        <w:t>A.</w:t>
      </w:r>
      <w:r w:rsidRPr="00985965">
        <w:rPr>
          <w:rFonts w:ascii="Times New Roman" w:hAnsi="Times New Roman"/>
          <w:lang w:val="en-GB"/>
        </w:rPr>
        <w:t xml:space="preserve"> Thus, if matrix is an orthogonally diagonalizable, it is also a symmetric matrix. Inversely, when matrix is symmetric, it is also an orthogonally diagonalizable. Thus, sufficient and necessary condition for matrix </w:t>
      </w:r>
      <w:r w:rsidRPr="00985965">
        <w:rPr>
          <w:rFonts w:ascii="Times New Roman" w:hAnsi="Times New Roman"/>
          <w:i/>
          <w:lang w:val="en-GB"/>
        </w:rPr>
        <w:t>A</w:t>
      </w:r>
      <w:r w:rsidRPr="00985965">
        <w:rPr>
          <w:rFonts w:ascii="Times New Roman" w:hAnsi="Times New Roman"/>
          <w:lang w:val="en-GB"/>
        </w:rPr>
        <w:t xml:space="preserve"> to be orthogonally diagonalizable is that the same matrix was symmetric. </w:t>
      </w:r>
    </w:p>
    <w:p w:rsidR="00985965" w:rsidRPr="00985965" w:rsidRDefault="00985965" w:rsidP="00985965">
      <w:pPr>
        <w:jc w:val="both"/>
        <w:rPr>
          <w:rFonts w:ascii="Times New Roman" w:hAnsi="Times New Roman"/>
          <w:lang w:val="en-GB"/>
        </w:rPr>
      </w:pPr>
    </w:p>
    <w:p w:rsidR="00985965" w:rsidRPr="00985965" w:rsidRDefault="00985965" w:rsidP="00985965">
      <w:pPr>
        <w:jc w:val="both"/>
        <w:rPr>
          <w:rFonts w:ascii="Times New Roman" w:hAnsi="Times New Roman"/>
          <w:b/>
          <w:lang w:val="en-GB"/>
        </w:rPr>
      </w:pPr>
      <w:r w:rsidRPr="00985965">
        <w:rPr>
          <w:rFonts w:ascii="Times New Roman" w:hAnsi="Times New Roman"/>
          <w:b/>
          <w:lang w:val="en-GB"/>
        </w:rPr>
        <w:t xml:space="preserve">Annex 3: Fourier transformation </w:t>
      </w:r>
    </w:p>
    <w:p w:rsidR="00985965" w:rsidRPr="00985965" w:rsidRDefault="00985965" w:rsidP="00985965">
      <w:pPr>
        <w:pStyle w:val="BodyText"/>
        <w:rPr>
          <w:rFonts w:ascii="Times New Roman" w:hAnsi="Times New Roman"/>
          <w:b/>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First section of this guideline explained that relationship of financial instrument from its underlying variable were non-linear and when evaluation function of underlying variable is decomposed by Taylor series it would take the square form. Market risk estimation often assumes that relative ratio of underlying variable is normally distributed and when financial instrument’s value is linearly dependent from its underlying variable, then the value itself is normally distributed. But when relationship no longer linear that is non-linear or composite of linear and square relationship, the distribution of financial instrument’s relative value becomes </w:t>
      </w:r>
      <w:r w:rsidRPr="00985965">
        <w:rPr>
          <w:rFonts w:ascii="Times New Roman" w:hAnsi="Times New Roman"/>
          <w:lang w:val="en-GB"/>
        </w:rPr>
        <w:lastRenderedPageBreak/>
        <w:t>uncertain. That is, in order to determine the distribution of the variable that is non-linear or dependent upon both linear as well as non-linear factors function so called Gamma is applied.</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b/>
          <w:lang w:val="en-GB"/>
        </w:rPr>
      </w:pPr>
      <w:r w:rsidRPr="00985965">
        <w:rPr>
          <w:rFonts w:ascii="Times New Roman" w:hAnsi="Times New Roman"/>
          <w:b/>
          <w:lang w:val="en-GB"/>
        </w:rPr>
        <w:t xml:space="preserve">Gamma function, </w:t>
      </w:r>
      <w:r w:rsidRPr="00985965">
        <w:rPr>
          <w:rFonts w:ascii="Times New Roman" w:hAnsi="Times New Roman"/>
          <w:b/>
          <w:i/>
          <w:position w:val="-10"/>
          <w:lang w:val="en-GB"/>
        </w:rPr>
        <w:object w:dxaOrig="300" w:dyaOrig="360">
          <v:shape id="_x0000_i1443" type="#_x0000_t75" style="width:15pt;height:18pt" o:ole="">
            <v:imagedata r:id="rId756" o:title=""/>
          </v:shape>
          <o:OLEObject Type="Embed" ProgID="Equation.DSMT4" ShapeID="_x0000_i1443" DrawAspect="Content" ObjectID="_1452067166" r:id="rId757"/>
        </w:object>
      </w:r>
      <w:r w:rsidRPr="00985965">
        <w:rPr>
          <w:rFonts w:ascii="Times New Roman" w:hAnsi="Times New Roman"/>
          <w:b/>
          <w:lang w:val="en-GB"/>
        </w:rPr>
        <w:t>distribution</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Square of a normally distributed random variable is followed by </w:t>
      </w:r>
      <w:r w:rsidRPr="00985965">
        <w:rPr>
          <w:rFonts w:ascii="Times New Roman" w:hAnsi="Times New Roman"/>
          <w:b/>
          <w:i/>
          <w:position w:val="-10"/>
          <w:lang w:val="en-GB"/>
        </w:rPr>
        <w:object w:dxaOrig="300" w:dyaOrig="360">
          <v:shape id="_x0000_i1444" type="#_x0000_t75" style="width:15pt;height:18pt" o:ole="">
            <v:imagedata r:id="rId756" o:title=""/>
          </v:shape>
          <o:OLEObject Type="Embed" ProgID="Equation.DSMT4" ShapeID="_x0000_i1444" DrawAspect="Content" ObjectID="_1452067167" r:id="rId758"/>
        </w:object>
      </w:r>
      <w:r w:rsidRPr="00985965">
        <w:rPr>
          <w:rFonts w:ascii="Times New Roman" w:hAnsi="Times New Roman"/>
          <w:b/>
          <w:lang w:val="en-GB"/>
        </w:rPr>
        <w:t xml:space="preserve"> </w:t>
      </w:r>
      <w:r w:rsidRPr="00985965">
        <w:rPr>
          <w:rFonts w:ascii="Times New Roman" w:hAnsi="Times New Roman"/>
          <w:lang w:val="en-GB"/>
        </w:rPr>
        <w:t xml:space="preserve">distribution and the probability density function of this distribution is the Gamma function. General expression of Gamma is </w:t>
      </w:r>
      <w:r w:rsidRPr="00985965">
        <w:rPr>
          <w:rFonts w:ascii="Times New Roman" w:hAnsi="Times New Roman"/>
          <w:position w:val="-30"/>
          <w:lang w:val="en-GB"/>
        </w:rPr>
        <w:object w:dxaOrig="1719" w:dyaOrig="700">
          <v:shape id="_x0000_i1445" type="#_x0000_t75" style="width:86.25pt;height:35.25pt" o:ole="">
            <v:imagedata r:id="rId759" o:title=""/>
          </v:shape>
          <o:OLEObject Type="Embed" ProgID="Equation.DSMT4" ShapeID="_x0000_i1445" DrawAspect="Content" ObjectID="_1452067168" r:id="rId760"/>
        </w:object>
      </w:r>
      <w:r w:rsidRPr="00985965">
        <w:rPr>
          <w:rFonts w:ascii="Times New Roman" w:hAnsi="Times New Roman"/>
          <w:lang w:val="en-GB"/>
        </w:rPr>
        <w:t xml:space="preserve"> and taking partial integral gives</w:t>
      </w:r>
      <w:r w:rsidRPr="00985965">
        <w:rPr>
          <w:rFonts w:ascii="Times New Roman" w:hAnsi="Times New Roman"/>
          <w:position w:val="-10"/>
          <w:lang w:val="en-GB"/>
        </w:rPr>
        <w:object w:dxaOrig="2000" w:dyaOrig="320">
          <v:shape id="_x0000_i1446" type="#_x0000_t75" style="width:99.75pt;height:15.75pt" o:ole="">
            <v:imagedata r:id="rId761" o:title=""/>
          </v:shape>
          <o:OLEObject Type="Embed" ProgID="Equation.DSMT4" ShapeID="_x0000_i1446" DrawAspect="Content" ObjectID="_1452067169" r:id="rId762"/>
        </w:object>
      </w:r>
      <w:r w:rsidRPr="00985965">
        <w:rPr>
          <w:rFonts w:ascii="Times New Roman" w:hAnsi="Times New Roman"/>
          <w:lang w:val="en-GB"/>
        </w:rPr>
        <w:t>. Based on this property we easily see that</w:t>
      </w:r>
      <w:r w:rsidRPr="00985965">
        <w:rPr>
          <w:rFonts w:ascii="Times New Roman" w:hAnsi="Times New Roman"/>
          <w:position w:val="-30"/>
          <w:lang w:val="en-GB"/>
        </w:rPr>
        <w:object w:dxaOrig="2659" w:dyaOrig="700">
          <v:shape id="_x0000_i1447" type="#_x0000_t75" style="width:132.75pt;height:35.25pt" o:ole="">
            <v:imagedata r:id="rId763" o:title=""/>
          </v:shape>
          <o:OLEObject Type="Embed" ProgID="Equation.DSMT4" ShapeID="_x0000_i1447" DrawAspect="Content" ObjectID="_1452067170" r:id="rId764"/>
        </w:object>
      </w:r>
      <w:r w:rsidRPr="00985965">
        <w:rPr>
          <w:rFonts w:ascii="Times New Roman" w:hAnsi="Times New Roman"/>
          <w:lang w:val="en-GB"/>
        </w:rPr>
        <w:t xml:space="preserve">, </w:t>
      </w:r>
      <w:r w:rsidRPr="00985965">
        <w:rPr>
          <w:rFonts w:ascii="Times New Roman" w:hAnsi="Times New Roman"/>
          <w:position w:val="-10"/>
          <w:lang w:val="en-GB"/>
        </w:rPr>
        <w:object w:dxaOrig="3320" w:dyaOrig="320">
          <v:shape id="_x0000_i1448" type="#_x0000_t75" style="width:165.75pt;height:15.75pt" o:ole="">
            <v:imagedata r:id="rId765" o:title=""/>
          </v:shape>
          <o:OLEObject Type="Embed" ProgID="Equation.DSMT4" ShapeID="_x0000_i1448" DrawAspect="Content" ObjectID="_1452067171" r:id="rId766"/>
        </w:object>
      </w:r>
      <w:r w:rsidRPr="00985965">
        <w:rPr>
          <w:rFonts w:ascii="Times New Roman" w:hAnsi="Times New Roman"/>
          <w:lang w:val="en-GB"/>
        </w:rPr>
        <w:t xml:space="preserve">, </w:t>
      </w:r>
      <w:r w:rsidRPr="00985965">
        <w:rPr>
          <w:rFonts w:ascii="Times New Roman" w:hAnsi="Times New Roman"/>
          <w:position w:val="-16"/>
          <w:lang w:val="en-GB"/>
        </w:rPr>
        <w:object w:dxaOrig="999" w:dyaOrig="440">
          <v:shape id="_x0000_i1449" type="#_x0000_t75" style="width:50.25pt;height:21.75pt" o:ole="">
            <v:imagedata r:id="rId767" o:title=""/>
          </v:shape>
          <o:OLEObject Type="Embed" ProgID="Equation.DSMT4" ShapeID="_x0000_i1449" DrawAspect="Content" ObjectID="_1452067172" r:id="rId768"/>
        </w:object>
      </w:r>
      <w:r w:rsidRPr="00985965">
        <w:rPr>
          <w:rFonts w:ascii="Times New Roman" w:hAnsi="Times New Roman"/>
          <w:lang w:val="en-GB"/>
        </w:rPr>
        <w:t xml:space="preserve">.  Function </w:t>
      </w:r>
      <w:r w:rsidRPr="00985965">
        <w:rPr>
          <w:rFonts w:ascii="Times New Roman" w:hAnsi="Times New Roman"/>
          <w:position w:val="-28"/>
          <w:lang w:val="en-GB"/>
        </w:rPr>
        <w:object w:dxaOrig="2420" w:dyaOrig="680">
          <v:shape id="_x0000_i1450" type="#_x0000_t75" style="width:120.75pt;height:33.75pt" o:ole="">
            <v:imagedata r:id="rId769" o:title=""/>
          </v:shape>
          <o:OLEObject Type="Embed" ProgID="Equation.DSMT4" ShapeID="_x0000_i1450" DrawAspect="Content" ObjectID="_1452067173" r:id="rId770"/>
        </w:object>
      </w:r>
      <w:r w:rsidRPr="00985965">
        <w:rPr>
          <w:rFonts w:ascii="Times New Roman" w:hAnsi="Times New Roman"/>
          <w:lang w:val="en-GB"/>
        </w:rPr>
        <w:t xml:space="preserve"> satisfies the density function property. Substituting </w:t>
      </w:r>
      <w:r w:rsidRPr="00985965">
        <w:rPr>
          <w:rFonts w:ascii="Times New Roman" w:hAnsi="Times New Roman"/>
          <w:position w:val="-10"/>
          <w:lang w:val="en-GB"/>
        </w:rPr>
        <w:object w:dxaOrig="700" w:dyaOrig="300">
          <v:shape id="_x0000_i1451" type="#_x0000_t75" style="width:35.25pt;height:15pt" o:ole="">
            <v:imagedata r:id="rId771" o:title=""/>
          </v:shape>
          <o:OLEObject Type="Embed" ProgID="Equation.DSMT4" ShapeID="_x0000_i1451" DrawAspect="Content" ObjectID="_1452067174" r:id="rId772"/>
        </w:object>
      </w:r>
      <w:r w:rsidRPr="00985965">
        <w:rPr>
          <w:rFonts w:ascii="Times New Roman" w:hAnsi="Times New Roman"/>
          <w:lang w:val="en-GB"/>
        </w:rPr>
        <w:t xml:space="preserve">, </w:t>
      </w:r>
      <w:r w:rsidRPr="00985965">
        <w:rPr>
          <w:rFonts w:ascii="Times New Roman" w:hAnsi="Times New Roman"/>
          <w:position w:val="-6"/>
          <w:lang w:val="en-GB"/>
        </w:rPr>
        <w:object w:dxaOrig="580" w:dyaOrig="220">
          <v:shape id="_x0000_i1452" type="#_x0000_t75" style="width:29.25pt;height:11.25pt" o:ole="">
            <v:imagedata r:id="rId773" o:title=""/>
          </v:shape>
          <o:OLEObject Type="Embed" ProgID="Equation.DSMT4" ShapeID="_x0000_i1452" DrawAspect="Content" ObjectID="_1452067175" r:id="rId774"/>
        </w:object>
      </w:r>
      <w:r w:rsidRPr="00985965">
        <w:rPr>
          <w:rFonts w:ascii="Times New Roman" w:hAnsi="Times New Roman"/>
          <w:lang w:val="en-GB"/>
        </w:rPr>
        <w:t xml:space="preserve">in </w:t>
      </w:r>
      <w:r w:rsidRPr="00985965">
        <w:rPr>
          <w:rFonts w:ascii="Times New Roman" w:hAnsi="Times New Roman"/>
          <w:position w:val="-12"/>
          <w:lang w:val="en-GB"/>
        </w:rPr>
        <w:object w:dxaOrig="240" w:dyaOrig="340">
          <v:shape id="_x0000_i1453" type="#_x0000_t75" style="width:12pt;height:17.25pt" o:ole="">
            <v:imagedata r:id="rId775" o:title=""/>
          </v:shape>
          <o:OLEObject Type="Embed" ProgID="Equation.DSMT4" ShapeID="_x0000_i1453" DrawAspect="Content" ObjectID="_1452067176" r:id="rId776"/>
        </w:object>
      </w:r>
      <w:r w:rsidRPr="00985965">
        <w:rPr>
          <w:rFonts w:ascii="Times New Roman" w:hAnsi="Times New Roman"/>
          <w:lang w:val="en-GB"/>
        </w:rPr>
        <w:t xml:space="preserve"> gives </w:t>
      </w:r>
      <w:r w:rsidRPr="00985965">
        <w:rPr>
          <w:rFonts w:ascii="Times New Roman" w:hAnsi="Times New Roman"/>
          <w:position w:val="-28"/>
          <w:lang w:val="en-GB"/>
        </w:rPr>
        <w:object w:dxaOrig="3600" w:dyaOrig="680">
          <v:shape id="_x0000_i1454" type="#_x0000_t75" style="width:180pt;height:33.75pt" o:ole="">
            <v:imagedata r:id="rId777" o:title=""/>
          </v:shape>
          <o:OLEObject Type="Embed" ProgID="Equation.DSMT4" ShapeID="_x0000_i1454" DrawAspect="Content" ObjectID="_1452067177" r:id="rId778"/>
        </w:object>
      </w:r>
      <w:r w:rsidRPr="00985965">
        <w:rPr>
          <w:rFonts w:ascii="Times New Roman" w:hAnsi="Times New Roman"/>
          <w:lang w:val="en-GB"/>
        </w:rPr>
        <w:t xml:space="preserve"> or </w:t>
      </w:r>
      <w:r w:rsidRPr="00985965">
        <w:rPr>
          <w:rFonts w:ascii="Times New Roman" w:hAnsi="Times New Roman"/>
          <w:position w:val="-28"/>
          <w:lang w:val="en-GB"/>
        </w:rPr>
        <w:object w:dxaOrig="2299" w:dyaOrig="680">
          <v:shape id="_x0000_i1455" type="#_x0000_t75" style="width:114.75pt;height:33.75pt" o:ole="">
            <v:imagedata r:id="rId779" o:title=""/>
          </v:shape>
          <o:OLEObject Type="Embed" ProgID="Equation.DSMT4" ShapeID="_x0000_i1455" DrawAspect="Content" ObjectID="_1452067178" r:id="rId780"/>
        </w:object>
      </w:r>
      <w:r w:rsidRPr="00985965">
        <w:rPr>
          <w:rFonts w:ascii="Times New Roman" w:hAnsi="Times New Roman"/>
          <w:lang w:val="en-GB"/>
        </w:rPr>
        <w:t xml:space="preserve">= </w:t>
      </w:r>
      <w:r w:rsidRPr="00985965">
        <w:rPr>
          <w:rFonts w:ascii="Times New Roman" w:hAnsi="Times New Roman"/>
          <w:position w:val="-28"/>
          <w:lang w:val="en-GB"/>
        </w:rPr>
        <w:object w:dxaOrig="900" w:dyaOrig="680">
          <v:shape id="_x0000_i1456" type="#_x0000_t75" style="width:45pt;height:33.75pt" o:ole="">
            <v:imagedata r:id="rId781" o:title=""/>
          </v:shape>
          <o:OLEObject Type="Embed" ProgID="Equation.DSMT4" ShapeID="_x0000_i1456" DrawAspect="Content" ObjectID="_1452067179" r:id="rId782"/>
        </w:object>
      </w:r>
      <w:r w:rsidRPr="00985965">
        <w:rPr>
          <w:rFonts w:ascii="Times New Roman" w:hAnsi="Times New Roman"/>
          <w:lang w:val="en-GB"/>
        </w:rPr>
        <w:t xml:space="preserve">. Substituting </w:t>
      </w:r>
      <w:r w:rsidRPr="00985965">
        <w:rPr>
          <w:rFonts w:ascii="Times New Roman" w:hAnsi="Times New Roman"/>
          <w:position w:val="-14"/>
          <w:lang w:val="en-GB"/>
        </w:rPr>
        <w:object w:dxaOrig="2040" w:dyaOrig="380">
          <v:shape id="_x0000_i1457" type="#_x0000_t75" style="width:102pt;height:18.75pt" o:ole="">
            <v:imagedata r:id="rId783" o:title=""/>
          </v:shape>
          <o:OLEObject Type="Embed" ProgID="Equation.DSMT4" ShapeID="_x0000_i1457" DrawAspect="Content" ObjectID="_1452067180" r:id="rId784"/>
        </w:object>
      </w:r>
      <w:r w:rsidRPr="00985965">
        <w:rPr>
          <w:rFonts w:ascii="Times New Roman" w:hAnsi="Times New Roman"/>
          <w:lang w:val="en-GB"/>
        </w:rPr>
        <w:t xml:space="preserve"> again in </w:t>
      </w:r>
      <w:r w:rsidRPr="00985965">
        <w:rPr>
          <w:rFonts w:ascii="Times New Roman" w:hAnsi="Times New Roman"/>
          <w:position w:val="-12"/>
          <w:lang w:val="en-GB"/>
        </w:rPr>
        <w:object w:dxaOrig="260" w:dyaOrig="340">
          <v:shape id="_x0000_i1458" type="#_x0000_t75" style="width:12.75pt;height:17.25pt" o:ole="">
            <v:imagedata r:id="rId785" o:title=""/>
          </v:shape>
          <o:OLEObject Type="Embed" ProgID="Equation.DSMT4" ShapeID="_x0000_i1458" DrawAspect="Content" ObjectID="_1452067181" r:id="rId786"/>
        </w:object>
      </w:r>
      <w:r w:rsidRPr="00985965">
        <w:rPr>
          <w:rFonts w:ascii="Times New Roman" w:hAnsi="Times New Roman"/>
          <w:lang w:val="en-GB"/>
        </w:rPr>
        <w:t xml:space="preserve"> gives </w:t>
      </w:r>
      <w:r w:rsidRPr="00985965">
        <w:rPr>
          <w:rFonts w:ascii="Times New Roman" w:hAnsi="Times New Roman"/>
          <w:position w:val="-28"/>
          <w:lang w:val="en-GB"/>
        </w:rPr>
        <w:object w:dxaOrig="1820" w:dyaOrig="680">
          <v:shape id="_x0000_i1459" type="#_x0000_t75" style="width:90.75pt;height:33.75pt" o:ole="">
            <v:imagedata r:id="rId787" o:title=""/>
          </v:shape>
          <o:OLEObject Type="Embed" ProgID="Equation.DSMT4" ShapeID="_x0000_i1459" DrawAspect="Content" ObjectID="_1452067182" r:id="rId788"/>
        </w:object>
      </w:r>
      <w:r w:rsidRPr="00985965">
        <w:rPr>
          <w:rFonts w:ascii="Times New Roman" w:hAnsi="Times New Roman"/>
          <w:lang w:val="en-GB"/>
        </w:rPr>
        <w:t xml:space="preserve"> which is a chi-square distribution.</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Relative change of value in Taylor series can be written as the function of relative change of underlying variable</w:t>
      </w:r>
      <w:r w:rsidRPr="00985965">
        <w:rPr>
          <w:rFonts w:ascii="Times New Roman" w:hAnsi="Times New Roman"/>
          <w:position w:val="-6"/>
          <w:lang w:val="en-GB"/>
        </w:rPr>
        <w:object w:dxaOrig="1540" w:dyaOrig="320">
          <v:shape id="_x0000_i1460" type="#_x0000_t75" style="width:77.25pt;height:15.75pt" o:ole="">
            <v:imagedata r:id="rId789" o:title=""/>
          </v:shape>
          <o:OLEObject Type="Embed" ProgID="Equation.DSMT4" ShapeID="_x0000_i1460" DrawAspect="Content" ObjectID="_1452067183" r:id="rId790"/>
        </w:object>
      </w:r>
      <w:r w:rsidRPr="00985965">
        <w:rPr>
          <w:rFonts w:ascii="Times New Roman" w:hAnsi="Times New Roman"/>
          <w:lang w:val="en-GB"/>
        </w:rPr>
        <w:t xml:space="preserve">, where </w:t>
      </w:r>
      <w:r w:rsidRPr="00985965">
        <w:rPr>
          <w:rFonts w:ascii="Times New Roman" w:hAnsi="Times New Roman"/>
          <w:i/>
          <w:lang w:val="en-GB"/>
        </w:rPr>
        <w:t>r</w:t>
      </w:r>
      <w:r w:rsidRPr="00985965">
        <w:rPr>
          <w:rFonts w:ascii="Times New Roman" w:hAnsi="Times New Roman"/>
          <w:lang w:val="en-GB"/>
        </w:rPr>
        <w:t xml:space="preserve"> is assumed to follow normal distribution. From above expression, in order to define the distribution of </w:t>
      </w:r>
      <w:r w:rsidRPr="00985965">
        <w:rPr>
          <w:rFonts w:ascii="Times New Roman" w:hAnsi="Times New Roman"/>
          <w:position w:val="-4"/>
          <w:lang w:val="en-GB"/>
        </w:rPr>
        <w:object w:dxaOrig="200" w:dyaOrig="300">
          <v:shape id="_x0000_i1461" type="#_x0000_t75" style="width:9.75pt;height:15pt" o:ole="">
            <v:imagedata r:id="rId791" o:title=""/>
          </v:shape>
          <o:OLEObject Type="Embed" ProgID="Equation.DSMT4" ShapeID="_x0000_i1461" DrawAspect="Content" ObjectID="_1452067184" r:id="rId792"/>
        </w:object>
      </w:r>
      <w:r w:rsidRPr="00985965">
        <w:rPr>
          <w:rFonts w:ascii="Times New Roman" w:hAnsi="Times New Roman"/>
          <w:lang w:val="en-GB"/>
        </w:rPr>
        <w:t xml:space="preserve">the distribution of </w:t>
      </w:r>
      <w:r w:rsidRPr="00985965">
        <w:rPr>
          <w:rFonts w:ascii="Times New Roman" w:hAnsi="Times New Roman"/>
          <w:position w:val="-4"/>
          <w:lang w:val="en-GB"/>
        </w:rPr>
        <w:object w:dxaOrig="240" w:dyaOrig="300">
          <v:shape id="_x0000_i1462" type="#_x0000_t75" style="width:12pt;height:15pt" o:ole="">
            <v:imagedata r:id="rId793" o:title=""/>
          </v:shape>
          <o:OLEObject Type="Embed" ProgID="Equation.DSMT4" ShapeID="_x0000_i1462" DrawAspect="Content" ObjectID="_1452067185" r:id="rId794"/>
        </w:object>
      </w:r>
      <w:r w:rsidRPr="00985965">
        <w:rPr>
          <w:rFonts w:ascii="Times New Roman" w:hAnsi="Times New Roman"/>
          <w:lang w:val="en-GB"/>
        </w:rPr>
        <w:t xml:space="preserve"> has to be determined. If </w:t>
      </w:r>
      <w:r w:rsidRPr="00985965">
        <w:rPr>
          <w:rFonts w:ascii="Times New Roman" w:hAnsi="Times New Roman"/>
          <w:position w:val="-10"/>
          <w:lang w:val="en-GB"/>
        </w:rPr>
        <w:object w:dxaOrig="1040" w:dyaOrig="320">
          <v:shape id="_x0000_i1463" type="#_x0000_t75" style="width:51.75pt;height:15.75pt" o:ole="">
            <v:imagedata r:id="rId795" o:title=""/>
          </v:shape>
          <o:OLEObject Type="Embed" ProgID="Equation.DSMT4" ShapeID="_x0000_i1463" DrawAspect="Content" ObjectID="_1452067186" r:id="rId796"/>
        </w:object>
      </w:r>
      <w:r w:rsidRPr="00985965">
        <w:rPr>
          <w:rFonts w:ascii="Times New Roman" w:hAnsi="Times New Roman"/>
          <w:lang w:val="en-GB"/>
        </w:rPr>
        <w:t xml:space="preserve"> and the event occurring of </w:t>
      </w:r>
      <w:r w:rsidRPr="00985965">
        <w:rPr>
          <w:rFonts w:ascii="Times New Roman" w:hAnsi="Times New Roman"/>
          <w:position w:val="-4"/>
          <w:lang w:val="en-GB"/>
        </w:rPr>
        <w:object w:dxaOrig="160" w:dyaOrig="200">
          <v:shape id="_x0000_i1464" type="#_x0000_t75" style="width:8.25pt;height:9.75pt" o:ole="">
            <v:imagedata r:id="rId797" o:title=""/>
          </v:shape>
          <o:OLEObject Type="Embed" ProgID="Equation.DSMT4" ShapeID="_x0000_i1464" DrawAspect="Content" ObjectID="_1452067187" r:id="rId798"/>
        </w:object>
      </w:r>
      <w:r w:rsidRPr="00985965">
        <w:rPr>
          <w:rFonts w:ascii="Times New Roman" w:hAnsi="Times New Roman"/>
          <w:lang w:val="en-GB"/>
        </w:rPr>
        <w:t xml:space="preserve"> has the set</w:t>
      </w:r>
      <w:r w:rsidRPr="00985965">
        <w:rPr>
          <w:rFonts w:ascii="Times New Roman" w:hAnsi="Times New Roman"/>
          <w:position w:val="-14"/>
          <w:lang w:val="en-GB"/>
        </w:rPr>
        <w:object w:dxaOrig="1579" w:dyaOrig="380">
          <v:shape id="_x0000_i1465" type="#_x0000_t75" style="width:78.75pt;height:18.75pt" o:ole="">
            <v:imagedata r:id="rId799" o:title=""/>
          </v:shape>
          <o:OLEObject Type="Embed" ProgID="Equation.DSMT4" ShapeID="_x0000_i1465" DrawAspect="Content" ObjectID="_1452067188" r:id="rId800"/>
        </w:object>
      </w:r>
      <w:r w:rsidRPr="00985965">
        <w:rPr>
          <w:rFonts w:ascii="Times New Roman" w:hAnsi="Times New Roman"/>
          <w:lang w:val="en-GB"/>
        </w:rPr>
        <w:t xml:space="preserve">, then the occurrence of the event </w:t>
      </w:r>
      <w:r w:rsidRPr="00985965">
        <w:rPr>
          <w:rFonts w:ascii="Times New Roman" w:hAnsi="Times New Roman"/>
          <w:position w:val="-10"/>
          <w:lang w:val="en-GB"/>
        </w:rPr>
        <w:object w:dxaOrig="600" w:dyaOrig="360">
          <v:shape id="_x0000_i1466" type="#_x0000_t75" style="width:30pt;height:18pt" o:ole="">
            <v:imagedata r:id="rId801" o:title=""/>
          </v:shape>
          <o:OLEObject Type="Embed" ProgID="Equation.DSMT4" ShapeID="_x0000_i1466" DrawAspect="Content" ObjectID="_1452067189" r:id="rId802"/>
        </w:object>
      </w:r>
      <w:r w:rsidRPr="00985965">
        <w:rPr>
          <w:rFonts w:ascii="Times New Roman" w:hAnsi="Times New Roman"/>
          <w:lang w:val="en-GB"/>
        </w:rPr>
        <w:t xml:space="preserve"> is in set</w:t>
      </w:r>
      <w:r w:rsidRPr="00985965">
        <w:rPr>
          <w:rFonts w:ascii="Times New Roman" w:hAnsi="Times New Roman"/>
          <w:position w:val="-16"/>
          <w:lang w:val="en-GB"/>
        </w:rPr>
        <w:object w:dxaOrig="1579" w:dyaOrig="440">
          <v:shape id="_x0000_i1467" type="#_x0000_t75" style="width:78.75pt;height:21.75pt" o:ole="">
            <v:imagedata r:id="rId803" o:title=""/>
          </v:shape>
          <o:OLEObject Type="Embed" ProgID="Equation.DSMT4" ShapeID="_x0000_i1467" DrawAspect="Content" ObjectID="_1452067190" r:id="rId804"/>
        </w:object>
      </w:r>
      <w:r w:rsidRPr="00985965">
        <w:rPr>
          <w:rFonts w:ascii="Times New Roman" w:hAnsi="Times New Roman"/>
          <w:lang w:val="en-GB"/>
        </w:rPr>
        <w:t xml:space="preserve">. Hence the probability of event </w:t>
      </w:r>
      <w:r w:rsidRPr="00985965">
        <w:rPr>
          <w:rFonts w:ascii="Times New Roman" w:hAnsi="Times New Roman"/>
          <w:i/>
          <w:lang w:val="en-GB"/>
        </w:rPr>
        <w:t xml:space="preserve">A </w:t>
      </w:r>
      <w:r w:rsidRPr="00985965">
        <w:rPr>
          <w:rFonts w:ascii="Times New Roman" w:hAnsi="Times New Roman"/>
          <w:lang w:val="en-GB"/>
        </w:rPr>
        <w:t xml:space="preserve">is </w:t>
      </w:r>
      <w:r w:rsidRPr="00985965">
        <w:rPr>
          <w:rFonts w:ascii="Times New Roman" w:hAnsi="Times New Roman"/>
          <w:position w:val="-30"/>
          <w:lang w:val="en-GB"/>
        </w:rPr>
        <w:object w:dxaOrig="3379" w:dyaOrig="740">
          <v:shape id="_x0000_i1468" type="#_x0000_t75" style="width:168.75pt;height:36.75pt" o:ole="">
            <v:imagedata r:id="rId805" o:title=""/>
          </v:shape>
          <o:OLEObject Type="Embed" ProgID="Equation.DSMT4" ShapeID="_x0000_i1468" DrawAspect="Content" ObjectID="_1452067191" r:id="rId806"/>
        </w:object>
      </w:r>
      <w:r w:rsidRPr="00985965">
        <w:rPr>
          <w:rFonts w:ascii="Times New Roman" w:hAnsi="Times New Roman"/>
          <w:lang w:val="en-GB"/>
        </w:rPr>
        <w:t xml:space="preserve"> and using </w:t>
      </w:r>
      <w:r w:rsidRPr="00985965">
        <w:rPr>
          <w:rFonts w:ascii="Times New Roman" w:hAnsi="Times New Roman"/>
          <w:position w:val="-10"/>
          <w:lang w:val="en-GB"/>
        </w:rPr>
        <w:object w:dxaOrig="600" w:dyaOrig="360">
          <v:shape id="_x0000_i1469" type="#_x0000_t75" style="width:30pt;height:18pt" o:ole="">
            <v:imagedata r:id="rId801" o:title=""/>
          </v:shape>
          <o:OLEObject Type="Embed" ProgID="Equation.DSMT4" ShapeID="_x0000_i1469" DrawAspect="Content" ObjectID="_1452067192" r:id="rId807"/>
        </w:object>
      </w:r>
      <w:r w:rsidRPr="00985965">
        <w:rPr>
          <w:rFonts w:ascii="Times New Roman" w:hAnsi="Times New Roman"/>
          <w:lang w:val="en-GB"/>
        </w:rPr>
        <w:t xml:space="preserve"> the expression would become</w:t>
      </w:r>
      <w:r w:rsidRPr="00985965">
        <w:rPr>
          <w:rFonts w:ascii="Times New Roman" w:hAnsi="Times New Roman"/>
          <w:position w:val="-30"/>
          <w:lang w:val="en-GB"/>
        </w:rPr>
        <w:object w:dxaOrig="3379" w:dyaOrig="740">
          <v:shape id="_x0000_i1470" type="#_x0000_t75" style="width:168.75pt;height:36.75pt" o:ole="">
            <v:imagedata r:id="rId805" o:title=""/>
          </v:shape>
          <o:OLEObject Type="Embed" ProgID="Equation.DSMT4" ShapeID="_x0000_i1470" DrawAspect="Content" ObjectID="_1452067193" r:id="rId808"/>
        </w:object>
      </w:r>
      <w:r w:rsidRPr="00985965">
        <w:rPr>
          <w:rFonts w:ascii="Times New Roman" w:hAnsi="Times New Roman"/>
          <w:lang w:val="en-GB"/>
        </w:rPr>
        <w:t xml:space="preserve">. If we abridge the integral part of the last expression it becomes </w:t>
      </w:r>
      <w:r w:rsidRPr="00985965">
        <w:rPr>
          <w:rFonts w:ascii="Times New Roman" w:hAnsi="Times New Roman"/>
          <w:position w:val="-26"/>
          <w:lang w:val="en-GB"/>
        </w:rPr>
        <w:object w:dxaOrig="1560" w:dyaOrig="660">
          <v:shape id="_x0000_i1471" type="#_x0000_t75" style="width:78pt;height:33pt" o:ole="">
            <v:imagedata r:id="rId809" o:title=""/>
          </v:shape>
          <o:OLEObject Type="Embed" ProgID="Equation.DSMT4" ShapeID="_x0000_i1471" DrawAspect="Content" ObjectID="_1452067194" r:id="rId810"/>
        </w:object>
      </w:r>
      <w:r w:rsidRPr="00985965">
        <w:rPr>
          <w:rFonts w:ascii="Times New Roman" w:hAnsi="Times New Roman"/>
          <w:lang w:val="en-GB"/>
        </w:rPr>
        <w:t xml:space="preserve"> or</w:t>
      </w:r>
      <w:r w:rsidRPr="00985965">
        <w:rPr>
          <w:rFonts w:ascii="Times New Roman" w:hAnsi="Times New Roman"/>
          <w:position w:val="-28"/>
          <w:lang w:val="en-GB"/>
        </w:rPr>
        <w:object w:dxaOrig="1760" w:dyaOrig="680">
          <v:shape id="_x0000_i1472" type="#_x0000_t75" style="width:87.75pt;height:33.75pt" o:ole="">
            <v:imagedata r:id="rId811" o:title=""/>
          </v:shape>
          <o:OLEObject Type="Embed" ProgID="Equation.DSMT4" ShapeID="_x0000_i1472" DrawAspect="Content" ObjectID="_1452067195" r:id="rId812"/>
        </w:object>
      </w:r>
      <w:r w:rsidRPr="00985965">
        <w:rPr>
          <w:rFonts w:ascii="Times New Roman" w:hAnsi="Times New Roman"/>
          <w:lang w:val="en-GB"/>
        </w:rPr>
        <w:t xml:space="preserve">. It is the </w:t>
      </w:r>
      <w:r w:rsidRPr="00985965">
        <w:rPr>
          <w:rFonts w:ascii="Times New Roman" w:hAnsi="Times New Roman"/>
          <w:position w:val="-10"/>
          <w:lang w:val="en-GB"/>
        </w:rPr>
        <w:object w:dxaOrig="580" w:dyaOrig="360">
          <v:shape id="_x0000_i1473" type="#_x0000_t75" style="width:29.25pt;height:18pt" o:ole="">
            <v:imagedata r:id="rId813" o:title=""/>
          </v:shape>
          <o:OLEObject Type="Embed" ProgID="Equation.DSMT4" ShapeID="_x0000_i1473" DrawAspect="Content" ObjectID="_1452067196" r:id="rId814"/>
        </w:object>
      </w:r>
      <w:r w:rsidRPr="00985965">
        <w:rPr>
          <w:rFonts w:ascii="Times New Roman" w:hAnsi="Times New Roman"/>
          <w:lang w:val="en-GB"/>
        </w:rPr>
        <w:t xml:space="preserve"> distribution or</w:t>
      </w:r>
      <w:r w:rsidRPr="00985965">
        <w:rPr>
          <w:rFonts w:ascii="Times New Roman" w:hAnsi="Times New Roman"/>
          <w:position w:val="-10"/>
          <w:lang w:val="en-GB"/>
        </w:rPr>
        <w:object w:dxaOrig="999" w:dyaOrig="360">
          <v:shape id="_x0000_i1474" type="#_x0000_t75" style="width:50.25pt;height:18pt" o:ole="">
            <v:imagedata r:id="rId815" o:title=""/>
          </v:shape>
          <o:OLEObject Type="Embed" ProgID="Equation.DSMT4" ShapeID="_x0000_i1474" DrawAspect="Content" ObjectID="_1452067197" r:id="rId816"/>
        </w:object>
      </w:r>
      <w:r w:rsidRPr="00985965">
        <w:rPr>
          <w:rFonts w:ascii="Times New Roman" w:hAnsi="Times New Roman"/>
          <w:lang w:val="en-GB"/>
        </w:rPr>
        <w:t xml:space="preserve">. </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b/>
          <w:lang w:val="en-GB"/>
        </w:rPr>
      </w:pPr>
      <w:r w:rsidRPr="00985965">
        <w:rPr>
          <w:rFonts w:ascii="Times New Roman" w:hAnsi="Times New Roman"/>
          <w:b/>
          <w:lang w:val="en-GB"/>
        </w:rPr>
        <w:t xml:space="preserve">Function characteristic </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The basic Fourier transformation or its inverse transformation subsequently shifts to a simple problem of deriving the characteristic of the function and if the characteristics of density function are known the density function can be derived. As for non-linear financial instrument the above expression is </w:t>
      </w:r>
      <w:r w:rsidRPr="00985965">
        <w:rPr>
          <w:rFonts w:ascii="Times New Roman" w:hAnsi="Times New Roman"/>
          <w:position w:val="-6"/>
          <w:lang w:val="en-GB"/>
        </w:rPr>
        <w:object w:dxaOrig="1540" w:dyaOrig="320">
          <v:shape id="_x0000_i1475" type="#_x0000_t75" style="width:77.25pt;height:15.75pt" o:ole="">
            <v:imagedata r:id="rId789" o:title=""/>
          </v:shape>
          <o:OLEObject Type="Embed" ProgID="Equation.DSMT4" ShapeID="_x0000_i1475" DrawAspect="Content" ObjectID="_1452067198" r:id="rId817"/>
        </w:object>
      </w:r>
      <w:r w:rsidRPr="00985965">
        <w:rPr>
          <w:rFonts w:ascii="Times New Roman" w:hAnsi="Times New Roman"/>
          <w:lang w:val="en-GB"/>
        </w:rPr>
        <w:t xml:space="preserve"> and characteristic equation of variable</w:t>
      </w:r>
      <w:r w:rsidRPr="00985965">
        <w:rPr>
          <w:rFonts w:ascii="Times New Roman" w:hAnsi="Times New Roman"/>
          <w:position w:val="-4"/>
          <w:lang w:val="en-GB"/>
        </w:rPr>
        <w:object w:dxaOrig="200" w:dyaOrig="300">
          <v:shape id="_x0000_i1476" type="#_x0000_t75" style="width:9.75pt;height:15pt" o:ole="">
            <v:imagedata r:id="rId791" o:title=""/>
          </v:shape>
          <o:OLEObject Type="Embed" ProgID="Equation.DSMT4" ShapeID="_x0000_i1476" DrawAspect="Content" ObjectID="_1452067199" r:id="rId818"/>
        </w:object>
      </w:r>
      <w:r w:rsidRPr="00985965">
        <w:rPr>
          <w:rFonts w:ascii="Times New Roman" w:hAnsi="Times New Roman"/>
          <w:lang w:val="en-GB"/>
        </w:rPr>
        <w:t xml:space="preserve"> has to be determined. That is, </w:t>
      </w:r>
      <w:r w:rsidRPr="00985965">
        <w:rPr>
          <w:rFonts w:ascii="Times New Roman" w:hAnsi="Times New Roman"/>
          <w:position w:val="-10"/>
          <w:lang w:val="en-GB"/>
        </w:rPr>
        <w:object w:dxaOrig="1140" w:dyaOrig="380">
          <v:shape id="_x0000_i1477" type="#_x0000_t75" style="width:57pt;height:18.75pt" o:ole="">
            <v:imagedata r:id="rId819" o:title=""/>
          </v:shape>
          <o:OLEObject Type="Embed" ProgID="Equation.DSMT4" ShapeID="_x0000_i1477" DrawAspect="Content" ObjectID="_1452067200" r:id="rId820"/>
        </w:object>
      </w:r>
      <w:r w:rsidRPr="00985965">
        <w:rPr>
          <w:rFonts w:ascii="Times New Roman" w:hAnsi="Times New Roman"/>
          <w:lang w:val="en-GB"/>
        </w:rPr>
        <w:t xml:space="preserve"> has to be found and to that, we assume </w:t>
      </w:r>
      <w:r w:rsidRPr="00985965">
        <w:rPr>
          <w:rFonts w:ascii="Times New Roman" w:hAnsi="Times New Roman"/>
          <w:i/>
          <w:lang w:val="en-GB"/>
        </w:rPr>
        <w:t>r</w:t>
      </w:r>
      <w:r w:rsidRPr="00985965">
        <w:rPr>
          <w:rFonts w:ascii="Times New Roman" w:hAnsi="Times New Roman"/>
          <w:lang w:val="en-GB"/>
        </w:rPr>
        <w:t xml:space="preserve"> to have standard normal </w:t>
      </w:r>
      <w:r w:rsidRPr="00985965">
        <w:rPr>
          <w:rFonts w:ascii="Times New Roman" w:hAnsi="Times New Roman"/>
          <w:lang w:val="en-GB"/>
        </w:rPr>
        <w:lastRenderedPageBreak/>
        <w:t xml:space="preserve">distribution (in general, it has the normal distribution and in that case it can easily be converted into a standard normal distribution) characteristic equation will have the following form: </w:t>
      </w:r>
      <w:r w:rsidRPr="00985965">
        <w:rPr>
          <w:rFonts w:ascii="Times New Roman" w:hAnsi="Times New Roman"/>
          <w:position w:val="-30"/>
          <w:lang w:val="en-GB"/>
        </w:rPr>
        <w:object w:dxaOrig="7080" w:dyaOrig="700">
          <v:shape id="_x0000_i1478" type="#_x0000_t75" style="width:354pt;height:35.25pt" o:ole="">
            <v:imagedata r:id="rId821" o:title=""/>
          </v:shape>
          <o:OLEObject Type="Embed" ProgID="Equation.DSMT4" ShapeID="_x0000_i1478" DrawAspect="Content" ObjectID="_1452067201" r:id="rId822"/>
        </w:object>
      </w:r>
      <w:r w:rsidRPr="00985965">
        <w:rPr>
          <w:rFonts w:ascii="Times New Roman" w:hAnsi="Times New Roman"/>
          <w:lang w:val="en-GB"/>
        </w:rPr>
        <w:t xml:space="preserve">. For the purpose of substituting we can rewrite above expression as </w:t>
      </w:r>
      <w:r w:rsidRPr="00985965">
        <w:rPr>
          <w:rFonts w:ascii="Times New Roman" w:hAnsi="Times New Roman"/>
          <w:position w:val="-30"/>
          <w:lang w:val="en-GB"/>
        </w:rPr>
        <w:object w:dxaOrig="6619" w:dyaOrig="720">
          <v:shape id="_x0000_i1479" type="#_x0000_t75" style="width:330.75pt;height:36pt" o:ole="">
            <v:imagedata r:id="rId823" o:title=""/>
          </v:shape>
          <o:OLEObject Type="Embed" ProgID="Equation.DSMT4" ShapeID="_x0000_i1479" DrawAspect="Content" ObjectID="_1452067202" r:id="rId824"/>
        </w:object>
      </w:r>
      <w:r w:rsidRPr="00985965">
        <w:rPr>
          <w:rFonts w:ascii="Times New Roman" w:hAnsi="Times New Roman"/>
          <w:lang w:val="en-GB"/>
        </w:rPr>
        <w:t xml:space="preserve"> or </w:t>
      </w:r>
      <w:r w:rsidRPr="00985965">
        <w:rPr>
          <w:rFonts w:ascii="Times New Roman" w:hAnsi="Times New Roman"/>
          <w:position w:val="-40"/>
          <w:lang w:val="en-GB"/>
        </w:rPr>
        <w:object w:dxaOrig="4660" w:dyaOrig="900">
          <v:shape id="_x0000_i1480" type="#_x0000_t75" style="width:233.25pt;height:45pt" o:ole="">
            <v:imagedata r:id="rId825" o:title=""/>
          </v:shape>
          <o:OLEObject Type="Embed" ProgID="Equation.DSMT4" ShapeID="_x0000_i1480" DrawAspect="Content" ObjectID="_1452067203" r:id="rId826"/>
        </w:object>
      </w:r>
      <w:r w:rsidRPr="00985965">
        <w:rPr>
          <w:rFonts w:ascii="Times New Roman" w:hAnsi="Times New Roman"/>
          <w:lang w:val="en-GB"/>
        </w:rPr>
        <w:t xml:space="preserve">  and substituting </w:t>
      </w:r>
      <w:r w:rsidRPr="00985965">
        <w:rPr>
          <w:rFonts w:ascii="Times New Roman" w:hAnsi="Times New Roman"/>
          <w:position w:val="-26"/>
          <w:lang w:val="en-GB"/>
        </w:rPr>
        <w:object w:dxaOrig="2439" w:dyaOrig="620">
          <v:shape id="_x0000_i1481" type="#_x0000_t75" style="width:122.25pt;height:30.75pt" o:ole="">
            <v:imagedata r:id="rId827" o:title=""/>
          </v:shape>
          <o:OLEObject Type="Embed" ProgID="Equation.DSMT4" ShapeID="_x0000_i1481" DrawAspect="Content" ObjectID="_1452067204" r:id="rId828"/>
        </w:object>
      </w:r>
      <w:r w:rsidRPr="00985965">
        <w:rPr>
          <w:rFonts w:ascii="Times New Roman" w:hAnsi="Times New Roman"/>
          <w:lang w:val="en-GB"/>
        </w:rPr>
        <w:t xml:space="preserve">  gives  </w:t>
      </w:r>
      <w:r w:rsidRPr="00985965">
        <w:rPr>
          <w:rFonts w:ascii="Times New Roman" w:hAnsi="Times New Roman"/>
          <w:position w:val="-26"/>
          <w:lang w:val="en-GB"/>
        </w:rPr>
        <w:object w:dxaOrig="2180" w:dyaOrig="620">
          <v:shape id="_x0000_i1482" type="#_x0000_t75" style="width:108.75pt;height:30.75pt" o:ole="">
            <v:imagedata r:id="rId829" o:title=""/>
          </v:shape>
          <o:OLEObject Type="Embed" ProgID="Equation.DSMT4" ShapeID="_x0000_i1482" DrawAspect="Content" ObjectID="_1452067205" r:id="rId830"/>
        </w:object>
      </w:r>
      <w:r w:rsidRPr="00985965">
        <w:rPr>
          <w:rFonts w:ascii="Times New Roman" w:hAnsi="Times New Roman"/>
          <w:lang w:val="en-GB"/>
        </w:rPr>
        <w:t xml:space="preserve"> and eventually the equation becomes: </w:t>
      </w:r>
    </w:p>
    <w:p w:rsidR="00985965" w:rsidRPr="00985965" w:rsidRDefault="00985965" w:rsidP="00985965">
      <w:pPr>
        <w:pStyle w:val="BodyText"/>
        <w:rPr>
          <w:rFonts w:ascii="Times New Roman" w:hAnsi="Times New Roman"/>
          <w:lang w:val="en-GB"/>
        </w:rPr>
      </w:pPr>
      <w:r w:rsidRPr="00985965">
        <w:rPr>
          <w:rFonts w:ascii="Times New Roman" w:hAnsi="Times New Roman"/>
          <w:position w:val="-34"/>
          <w:lang w:val="en-GB"/>
        </w:rPr>
        <w:object w:dxaOrig="5580" w:dyaOrig="800">
          <v:shape id="_x0000_i1483" type="#_x0000_t75" style="width:279pt;height:39.75pt" o:ole="">
            <v:imagedata r:id="rId831" o:title=""/>
          </v:shape>
          <o:OLEObject Type="Embed" ProgID="Equation.DSMT4" ShapeID="_x0000_i1483" DrawAspect="Content" ObjectID="_1452067206" r:id="rId832"/>
        </w:object>
      </w:r>
      <w:r w:rsidRPr="00985965">
        <w:rPr>
          <w:rFonts w:ascii="Times New Roman" w:hAnsi="Times New Roman"/>
          <w:lang w:val="en-GB"/>
        </w:rPr>
        <w:t xml:space="preserve"> </w:t>
      </w:r>
      <w:r w:rsidRPr="00985965">
        <w:rPr>
          <w:rFonts w:ascii="Times New Roman" w:hAnsi="Times New Roman"/>
          <w:position w:val="-30"/>
          <w:lang w:val="en-GB"/>
        </w:rPr>
        <w:object w:dxaOrig="4780" w:dyaOrig="720">
          <v:shape id="_x0000_i1484" type="#_x0000_t75" style="width:239.25pt;height:36pt" o:ole="">
            <v:imagedata r:id="rId833" o:title=""/>
          </v:shape>
          <o:OLEObject Type="Embed" ProgID="Equation.DSMT4" ShapeID="_x0000_i1484" DrawAspect="Content" ObjectID="_1452067207" r:id="rId834"/>
        </w:object>
      </w:r>
      <w:r w:rsidRPr="00985965">
        <w:rPr>
          <w:rFonts w:ascii="Times New Roman" w:hAnsi="Times New Roman"/>
          <w:lang w:val="en-GB"/>
        </w:rPr>
        <w:t xml:space="preserve">. And since the part within integral of this expression is equal to </w:t>
      </w:r>
      <w:r w:rsidRPr="00985965">
        <w:rPr>
          <w:rFonts w:ascii="Times New Roman" w:hAnsi="Times New Roman"/>
          <w:position w:val="-8"/>
        </w:rPr>
        <w:object w:dxaOrig="499" w:dyaOrig="360">
          <v:shape id="_x0000_i1485" type="#_x0000_t75" style="width:24.75pt;height:18pt" o:ole="">
            <v:imagedata r:id="rId835" o:title=""/>
          </v:shape>
          <o:OLEObject Type="Embed" ProgID="Equation.DSMT4" ShapeID="_x0000_i1485" DrawAspect="Content" ObjectID="_1452067208" r:id="rId836"/>
        </w:object>
      </w:r>
      <w:r w:rsidRPr="00985965">
        <w:rPr>
          <w:rFonts w:ascii="Times New Roman" w:hAnsi="Times New Roman"/>
        </w:rPr>
        <w:t xml:space="preserve"> then it becomes</w:t>
      </w:r>
      <w:r w:rsidRPr="00985965">
        <w:rPr>
          <w:rFonts w:ascii="Times New Roman" w:hAnsi="Times New Roman"/>
          <w:position w:val="-30"/>
        </w:rPr>
        <w:object w:dxaOrig="3920" w:dyaOrig="720">
          <v:shape id="_x0000_i1486" type="#_x0000_t75" style="width:195.75pt;height:36pt" o:ole="">
            <v:imagedata r:id="rId837" o:title=""/>
          </v:shape>
          <o:OLEObject Type="Embed" ProgID="Equation.DSMT4" ShapeID="_x0000_i1486" DrawAspect="Content" ObjectID="_1452067209" r:id="rId838"/>
        </w:object>
      </w:r>
      <w:r w:rsidRPr="00985965">
        <w:rPr>
          <w:rFonts w:ascii="Times New Roman" w:hAnsi="Times New Roman"/>
        </w:rPr>
        <w:t>.</w:t>
      </w:r>
      <w:r w:rsidRPr="00985965">
        <w:rPr>
          <w:rFonts w:ascii="Times New Roman" w:hAnsi="Times New Roman"/>
          <w:lang w:val="en-GB"/>
        </w:rPr>
        <w:t xml:space="preserve">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 </w:t>
      </w:r>
    </w:p>
    <w:p w:rsidR="00985965" w:rsidRPr="00985965" w:rsidRDefault="00985965" w:rsidP="00985965">
      <w:pPr>
        <w:pStyle w:val="BodyText"/>
        <w:rPr>
          <w:rFonts w:ascii="Times New Roman" w:hAnsi="Times New Roman"/>
          <w:b/>
          <w:lang w:val="en-GB"/>
        </w:rPr>
      </w:pPr>
    </w:p>
    <w:p w:rsidR="00985965" w:rsidRPr="00985965" w:rsidRDefault="00985965" w:rsidP="00985965">
      <w:pPr>
        <w:pStyle w:val="BodyText"/>
        <w:rPr>
          <w:rFonts w:ascii="Times New Roman" w:hAnsi="Times New Roman"/>
          <w:b/>
          <w:lang w:val="en-GB"/>
        </w:rPr>
      </w:pPr>
      <w:r w:rsidRPr="00985965">
        <w:rPr>
          <w:rFonts w:ascii="Times New Roman" w:hAnsi="Times New Roman"/>
          <w:b/>
          <w:lang w:val="en-GB"/>
        </w:rPr>
        <w:t>Fourier transformation</w:t>
      </w:r>
    </w:p>
    <w:p w:rsidR="00985965" w:rsidRPr="00985965" w:rsidRDefault="00985965" w:rsidP="00985965">
      <w:pPr>
        <w:pStyle w:val="BodyText"/>
        <w:rPr>
          <w:rFonts w:ascii="Times New Roman" w:hAnsi="Times New Roman"/>
          <w:b/>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Vector of relative change in financial instrument’s underlying variable at a unit of time is</w:t>
      </w:r>
      <w:r w:rsidRPr="00985965">
        <w:rPr>
          <w:rFonts w:ascii="Times New Roman" w:hAnsi="Times New Roman"/>
          <w:position w:val="-14"/>
          <w:lang w:val="en-GB"/>
        </w:rPr>
        <w:object w:dxaOrig="1600" w:dyaOrig="440">
          <v:shape id="_x0000_i1487" type="#_x0000_t75" style="width:80.25pt;height:21.75pt" o:ole="">
            <v:imagedata r:id="rId839" o:title=""/>
          </v:shape>
          <o:OLEObject Type="Embed" ProgID="Equation.DSMT4" ShapeID="_x0000_i1487" DrawAspect="Content" ObjectID="_1452067210" r:id="rId840"/>
        </w:object>
      </w:r>
      <w:r w:rsidRPr="00985965">
        <w:rPr>
          <w:rFonts w:ascii="Times New Roman" w:hAnsi="Times New Roman"/>
          <w:lang w:val="en-GB"/>
        </w:rPr>
        <w:t xml:space="preserve">, and relative change of the portfolio value is </w:t>
      </w:r>
      <w:r w:rsidRPr="00985965">
        <w:rPr>
          <w:rFonts w:ascii="Times New Roman" w:hAnsi="Times New Roman"/>
          <w:position w:val="-10"/>
          <w:lang w:val="en-GB"/>
        </w:rPr>
        <w:object w:dxaOrig="580" w:dyaOrig="320">
          <v:shape id="_x0000_i1488" type="#_x0000_t75" style="width:29.25pt;height:15.75pt" o:ole="">
            <v:imagedata r:id="rId841" o:title=""/>
          </v:shape>
          <o:OLEObject Type="Embed" ProgID="Equation.DSMT4" ShapeID="_x0000_i1488" DrawAspect="Content" ObjectID="_1452067211" r:id="rId842"/>
        </w:object>
      </w:r>
      <w:r w:rsidRPr="00985965">
        <w:rPr>
          <w:rFonts w:ascii="Times New Roman" w:hAnsi="Times New Roman"/>
          <w:lang w:val="en-GB"/>
        </w:rPr>
        <w:t xml:space="preserve"> with the distribution </w:t>
      </w:r>
      <w:r w:rsidRPr="00985965">
        <w:rPr>
          <w:rFonts w:ascii="Times New Roman" w:hAnsi="Times New Roman"/>
          <w:position w:val="-10"/>
          <w:lang w:val="en-GB"/>
        </w:rPr>
        <w:object w:dxaOrig="1280" w:dyaOrig="360">
          <v:shape id="_x0000_i1489" type="#_x0000_t75" style="width:63.75pt;height:18pt" o:ole="">
            <v:imagedata r:id="rId843" o:title=""/>
          </v:shape>
          <o:OLEObject Type="Embed" ProgID="Equation.DSMT4" ShapeID="_x0000_i1489" DrawAspect="Content" ObjectID="_1452067212" r:id="rId844"/>
        </w:object>
      </w:r>
      <w:r w:rsidRPr="00985965">
        <w:rPr>
          <w:rFonts w:ascii="Times New Roman" w:hAnsi="Times New Roman"/>
          <w:lang w:val="en-GB"/>
        </w:rPr>
        <w:t xml:space="preserve"> or Gaussian distribution. In that case as stated in first part, delta-gamma approximation of </w:t>
      </w:r>
      <w:r w:rsidRPr="00985965">
        <w:rPr>
          <w:rFonts w:ascii="Times New Roman" w:hAnsi="Times New Roman"/>
          <w:position w:val="-10"/>
          <w:lang w:val="en-GB"/>
        </w:rPr>
        <w:object w:dxaOrig="580" w:dyaOrig="320">
          <v:shape id="_x0000_i1490" type="#_x0000_t75" style="width:29.25pt;height:15.75pt" o:ole="">
            <v:imagedata r:id="rId841" o:title=""/>
          </v:shape>
          <o:OLEObject Type="Embed" ProgID="Equation.DSMT4" ShapeID="_x0000_i1490" DrawAspect="Content" ObjectID="_1452067213" r:id="rId845"/>
        </w:object>
      </w:r>
      <w:r w:rsidRPr="00985965">
        <w:rPr>
          <w:rFonts w:ascii="Times New Roman" w:hAnsi="Times New Roman"/>
          <w:lang w:val="en-GB"/>
        </w:rPr>
        <w:t xml:space="preserve"> becomes as follows: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lang w:val="en-GB"/>
        </w:rPr>
        <w:tab/>
      </w:r>
      <w:r w:rsidRPr="00985965">
        <w:rPr>
          <w:rFonts w:ascii="Times New Roman" w:hAnsi="Times New Roman"/>
          <w:lang w:val="en-GB"/>
        </w:rPr>
        <w:tab/>
      </w:r>
      <w:r w:rsidRPr="00985965">
        <w:rPr>
          <w:rFonts w:ascii="Times New Roman" w:hAnsi="Times New Roman"/>
          <w:position w:val="-12"/>
          <w:lang w:val="en-GB"/>
        </w:rPr>
        <w:object w:dxaOrig="1800" w:dyaOrig="380">
          <v:shape id="_x0000_i1491" type="#_x0000_t75" style="width:90pt;height:18.75pt" o:ole="">
            <v:imagedata r:id="rId846" o:title=""/>
          </v:shape>
          <o:OLEObject Type="Embed" ProgID="Equation.DSMT4" ShapeID="_x0000_i1491" DrawAspect="Content" ObjectID="_1452067214" r:id="rId847"/>
        </w:objec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Where, </w:t>
      </w:r>
      <w:r w:rsidRPr="00985965">
        <w:rPr>
          <w:rFonts w:ascii="Times New Roman" w:hAnsi="Times New Roman"/>
          <w:position w:val="-12"/>
          <w:lang w:val="en-GB"/>
        </w:rPr>
        <w:object w:dxaOrig="240" w:dyaOrig="340">
          <v:shape id="_x0000_i1492" type="#_x0000_t75" style="width:12pt;height:17.25pt" o:ole="">
            <v:imagedata r:id="rId848" o:title=""/>
          </v:shape>
          <o:OLEObject Type="Embed" ProgID="Equation.DSMT4" ShapeID="_x0000_i1492" DrawAspect="Content" ObjectID="_1452067215" r:id="rId849"/>
        </w:object>
      </w:r>
      <w:r w:rsidRPr="00985965">
        <w:rPr>
          <w:rFonts w:ascii="Times New Roman" w:hAnsi="Times New Roman"/>
          <w:lang w:val="en-GB"/>
        </w:rPr>
        <w:t xml:space="preserve"> is</w:t>
      </w:r>
      <w:r w:rsidRPr="00985965">
        <w:rPr>
          <w:rFonts w:ascii="Times New Roman" w:hAnsi="Times New Roman"/>
          <w:position w:val="-6"/>
          <w:lang w:val="en-GB"/>
        </w:rPr>
        <w:object w:dxaOrig="480" w:dyaOrig="260">
          <v:shape id="_x0000_i1493" type="#_x0000_t75" style="width:24pt;height:12.75pt" o:ole="">
            <v:imagedata r:id="rId850" o:title=""/>
          </v:shape>
          <o:OLEObject Type="Embed" ProgID="Equation.DSMT4" ShapeID="_x0000_i1493" DrawAspect="Content" ObjectID="_1452067216" r:id="rId851"/>
        </w:object>
      </w:r>
      <w:r w:rsidRPr="00985965">
        <w:rPr>
          <w:rFonts w:ascii="Times New Roman" w:hAnsi="Times New Roman"/>
          <w:lang w:val="en-GB"/>
        </w:rPr>
        <w:t xml:space="preserve"> matrix, </w:t>
      </w:r>
      <w:r w:rsidRPr="00985965">
        <w:rPr>
          <w:rFonts w:ascii="Times New Roman" w:hAnsi="Times New Roman"/>
          <w:position w:val="-12"/>
          <w:lang w:val="en-GB"/>
        </w:rPr>
        <w:object w:dxaOrig="279" w:dyaOrig="340">
          <v:shape id="_x0000_i1494" type="#_x0000_t75" style="width:14.25pt;height:17.25pt" o:ole="">
            <v:imagedata r:id="rId852" o:title=""/>
          </v:shape>
          <o:OLEObject Type="Embed" ProgID="Equation.DSMT4" ShapeID="_x0000_i1494" DrawAspect="Content" ObjectID="_1452067217" r:id="rId853"/>
        </w:object>
      </w:r>
      <w:r w:rsidRPr="00985965">
        <w:rPr>
          <w:rFonts w:ascii="Times New Roman" w:hAnsi="Times New Roman"/>
          <w:lang w:val="en-GB"/>
        </w:rPr>
        <w:t xml:space="preserve"> is </w:t>
      </w:r>
      <w:r w:rsidRPr="00985965">
        <w:rPr>
          <w:rFonts w:ascii="Times New Roman" w:hAnsi="Times New Roman"/>
          <w:position w:val="-6"/>
          <w:lang w:val="en-GB"/>
        </w:rPr>
        <w:object w:dxaOrig="520" w:dyaOrig="260">
          <v:shape id="_x0000_i1495" type="#_x0000_t75" style="width:26.25pt;height:12.75pt" o:ole="">
            <v:imagedata r:id="rId854" o:title=""/>
          </v:shape>
          <o:OLEObject Type="Embed" ProgID="Equation.DSMT4" ShapeID="_x0000_i1495" DrawAspect="Content" ObjectID="_1452067218" r:id="rId855"/>
        </w:object>
      </w:r>
      <w:r w:rsidRPr="00985965">
        <w:rPr>
          <w:rFonts w:ascii="Times New Roman" w:hAnsi="Times New Roman"/>
          <w:lang w:val="en-GB"/>
        </w:rPr>
        <w:t xml:space="preserve"> matrix. (It did not include the square multiplier ½ of Taylor series) And </w:t>
      </w:r>
      <w:r w:rsidRPr="00985965">
        <w:rPr>
          <w:rFonts w:ascii="Times New Roman" w:hAnsi="Times New Roman"/>
          <w:position w:val="-12"/>
          <w:lang w:val="en-GB"/>
        </w:rPr>
        <w:object w:dxaOrig="240" w:dyaOrig="340">
          <v:shape id="_x0000_i1496" type="#_x0000_t75" style="width:12pt;height:17.25pt" o:ole="">
            <v:imagedata r:id="rId848" o:title=""/>
          </v:shape>
          <o:OLEObject Type="Embed" ProgID="Equation.DSMT4" ShapeID="_x0000_i1496" DrawAspect="Content" ObjectID="_1452067219" r:id="rId856"/>
        </w:object>
      </w:r>
      <w:r w:rsidRPr="00985965">
        <w:rPr>
          <w:rFonts w:ascii="Times New Roman" w:hAnsi="Times New Roman"/>
          <w:lang w:val="en-GB"/>
        </w:rPr>
        <w:t xml:space="preserve"> and </w:t>
      </w:r>
      <w:r w:rsidRPr="00985965">
        <w:rPr>
          <w:rFonts w:ascii="Times New Roman" w:hAnsi="Times New Roman"/>
          <w:position w:val="-12"/>
          <w:lang w:val="en-GB"/>
        </w:rPr>
        <w:object w:dxaOrig="279" w:dyaOrig="340">
          <v:shape id="_x0000_i1497" type="#_x0000_t75" style="width:14.25pt;height:17.25pt" o:ole="">
            <v:imagedata r:id="rId852" o:title=""/>
          </v:shape>
          <o:OLEObject Type="Embed" ProgID="Equation.DSMT4" ShapeID="_x0000_i1497" DrawAspect="Content" ObjectID="_1452067220" r:id="rId857"/>
        </w:object>
      </w:r>
      <w:r w:rsidRPr="00985965">
        <w:rPr>
          <w:rFonts w:ascii="Times New Roman" w:hAnsi="Times New Roman"/>
          <w:lang w:val="en-GB"/>
        </w:rPr>
        <w:t xml:space="preserve"> are matrices of the first and the second derivatives of </w:t>
      </w:r>
      <w:r w:rsidRPr="00985965">
        <w:rPr>
          <w:rFonts w:ascii="Times New Roman" w:hAnsi="Times New Roman"/>
          <w:position w:val="-10"/>
          <w:lang w:val="en-GB"/>
        </w:rPr>
        <w:object w:dxaOrig="580" w:dyaOrig="320">
          <v:shape id="_x0000_i1498" type="#_x0000_t75" style="width:29.25pt;height:15.75pt" o:ole="">
            <v:imagedata r:id="rId841" o:title=""/>
          </v:shape>
          <o:OLEObject Type="Embed" ProgID="Equation.DSMT4" ShapeID="_x0000_i1498" DrawAspect="Content" ObjectID="_1452067221" r:id="rId858"/>
        </w:object>
      </w:r>
      <w:r w:rsidRPr="00985965">
        <w:rPr>
          <w:rFonts w:ascii="Times New Roman" w:hAnsi="Times New Roman"/>
          <w:lang w:val="en-GB"/>
        </w:rPr>
        <w:t xml:space="preserve"> and since </w:t>
      </w:r>
      <w:r w:rsidRPr="00985965">
        <w:rPr>
          <w:rFonts w:ascii="Times New Roman" w:hAnsi="Times New Roman"/>
          <w:position w:val="-12"/>
          <w:lang w:val="en-GB"/>
        </w:rPr>
        <w:object w:dxaOrig="279" w:dyaOrig="340">
          <v:shape id="_x0000_i1499" type="#_x0000_t75" style="width:14.25pt;height:17.25pt" o:ole="">
            <v:imagedata r:id="rId852" o:title=""/>
          </v:shape>
          <o:OLEObject Type="Embed" ProgID="Equation.DSMT4" ShapeID="_x0000_i1499" DrawAspect="Content" ObjectID="_1452067222" r:id="rId859"/>
        </w:object>
      </w:r>
      <w:r w:rsidRPr="00985965">
        <w:rPr>
          <w:rFonts w:ascii="Times New Roman" w:hAnsi="Times New Roman"/>
          <w:lang w:val="en-GB"/>
        </w:rPr>
        <w:t xml:space="preserve"> is symmetric its covariance is just like</w:t>
      </w:r>
      <w:r w:rsidRPr="00985965">
        <w:rPr>
          <w:rFonts w:ascii="Times New Roman" w:hAnsi="Times New Roman"/>
          <w:position w:val="-4"/>
          <w:lang w:val="en-GB"/>
        </w:rPr>
        <w:object w:dxaOrig="200" w:dyaOrig="240">
          <v:shape id="_x0000_i1500" type="#_x0000_t75" style="width:9.75pt;height:12pt" o:ole="">
            <v:imagedata r:id="rId860" o:title=""/>
          </v:shape>
          <o:OLEObject Type="Embed" ProgID="Equation.DSMT4" ShapeID="_x0000_i1500" DrawAspect="Content" ObjectID="_1452067223" r:id="rId861"/>
        </w:object>
      </w:r>
      <w:r w:rsidRPr="00985965">
        <w:rPr>
          <w:rFonts w:ascii="Times New Roman" w:hAnsi="Times New Roman"/>
          <w:lang w:val="en-GB"/>
        </w:rPr>
        <w:t xml:space="preserve">, would be known and constant. In order to obtain the Fourier transformation of the distribution function on </w:t>
      </w:r>
      <w:r w:rsidRPr="00985965">
        <w:rPr>
          <w:rFonts w:ascii="Times New Roman" w:hAnsi="Times New Roman"/>
          <w:i/>
          <w:lang w:val="en-GB"/>
        </w:rPr>
        <w:t>Y</w:t>
      </w:r>
      <w:r w:rsidRPr="00985965">
        <w:rPr>
          <w:rFonts w:ascii="Times New Roman" w:hAnsi="Times New Roman"/>
          <w:lang w:val="en-GB"/>
        </w:rPr>
        <w:t>, Cholesky decomposition is applied to shorten</w:t>
      </w:r>
      <w:r w:rsidRPr="00985965">
        <w:rPr>
          <w:rFonts w:ascii="Times New Roman" w:hAnsi="Times New Roman"/>
          <w:position w:val="-12"/>
          <w:lang w:val="en-GB"/>
        </w:rPr>
        <w:object w:dxaOrig="1800" w:dyaOrig="380">
          <v:shape id="_x0000_i1501" type="#_x0000_t75" style="width:90pt;height:18.75pt" o:ole="">
            <v:imagedata r:id="rId846" o:title=""/>
          </v:shape>
          <o:OLEObject Type="Embed" ProgID="Equation.DSMT4" ShapeID="_x0000_i1501" DrawAspect="Content" ObjectID="_1452067224" r:id="rId862"/>
        </w:object>
      </w:r>
      <w:r w:rsidRPr="00985965">
        <w:rPr>
          <w:rFonts w:ascii="Times New Roman" w:hAnsi="Times New Roman"/>
          <w:lang w:val="en-GB"/>
        </w:rPr>
        <w:t xml:space="preserve">.  As in the Annex1 </w:t>
      </w:r>
      <w:r w:rsidRPr="00985965">
        <w:rPr>
          <w:rFonts w:ascii="Times New Roman" w:hAnsi="Times New Roman"/>
          <w:i/>
          <w:lang w:val="en-GB"/>
        </w:rPr>
        <w:t xml:space="preserve">X </w:t>
      </w:r>
      <w:r w:rsidRPr="00985965">
        <w:rPr>
          <w:rFonts w:ascii="Times New Roman" w:hAnsi="Times New Roman"/>
          <w:lang w:val="en-GB"/>
        </w:rPr>
        <w:t>can be decomposed as</w:t>
      </w:r>
      <w:r w:rsidRPr="00985965">
        <w:rPr>
          <w:rFonts w:ascii="Times New Roman" w:hAnsi="Times New Roman"/>
          <w:position w:val="-12"/>
          <w:lang w:val="en-GB"/>
        </w:rPr>
        <w:object w:dxaOrig="900" w:dyaOrig="340">
          <v:shape id="_x0000_i1502" type="#_x0000_t75" style="width:45pt;height:17.25pt" o:ole="">
            <v:imagedata r:id="rId863" o:title=""/>
          </v:shape>
          <o:OLEObject Type="Embed" ProgID="Equation.DSMT4" ShapeID="_x0000_i1502" DrawAspect="Content" ObjectID="_1452067225" r:id="rId864"/>
        </w:object>
      </w:r>
      <w:r w:rsidRPr="00985965">
        <w:rPr>
          <w:rFonts w:ascii="Times New Roman" w:hAnsi="Times New Roman"/>
          <w:lang w:val="en-GB"/>
        </w:rPr>
        <w:t xml:space="preserve">, where </w:t>
      </w:r>
      <w:r w:rsidRPr="00985965">
        <w:rPr>
          <w:rFonts w:ascii="Times New Roman" w:hAnsi="Times New Roman"/>
          <w:i/>
          <w:lang w:val="en-GB"/>
        </w:rPr>
        <w:t>H</w:t>
      </w:r>
      <w:r w:rsidRPr="00985965">
        <w:rPr>
          <w:rFonts w:ascii="Times New Roman" w:hAnsi="Times New Roman"/>
          <w:lang w:val="en-GB"/>
        </w:rPr>
        <w:t xml:space="preserve"> is the triangular matrix which satisfies</w:t>
      </w:r>
      <w:r w:rsidRPr="00985965">
        <w:rPr>
          <w:rFonts w:ascii="Times New Roman" w:hAnsi="Times New Roman"/>
          <w:position w:val="-4"/>
          <w:lang w:val="en-GB"/>
        </w:rPr>
        <w:object w:dxaOrig="940" w:dyaOrig="300">
          <v:shape id="_x0000_i1503" type="#_x0000_t75" style="width:47.25pt;height:15pt" o:ole="">
            <v:imagedata r:id="rId865" o:title=""/>
          </v:shape>
          <o:OLEObject Type="Embed" ProgID="Equation.DSMT4" ShapeID="_x0000_i1503" DrawAspect="Content" ObjectID="_1452067226" r:id="rId866"/>
        </w:object>
      </w:r>
      <w:r w:rsidRPr="00985965">
        <w:rPr>
          <w:rFonts w:ascii="Times New Roman" w:hAnsi="Times New Roman"/>
          <w:lang w:val="en-GB"/>
        </w:rPr>
        <w:t xml:space="preserve">. Thus, </w:t>
      </w:r>
      <w:r w:rsidRPr="00985965">
        <w:rPr>
          <w:rFonts w:ascii="Times New Roman" w:hAnsi="Times New Roman"/>
          <w:position w:val="-12"/>
          <w:lang w:val="en-GB"/>
        </w:rPr>
        <w:object w:dxaOrig="300" w:dyaOrig="340">
          <v:shape id="_x0000_i1504" type="#_x0000_t75" style="width:15pt;height:17.25pt" o:ole="">
            <v:imagedata r:id="rId867" o:title=""/>
          </v:shape>
          <o:OLEObject Type="Embed" ProgID="Equation.DSMT4" ShapeID="_x0000_i1504" DrawAspect="Content" ObjectID="_1452067227" r:id="rId868"/>
        </w:object>
      </w:r>
      <w:r w:rsidRPr="00985965">
        <w:rPr>
          <w:rFonts w:ascii="Times New Roman" w:hAnsi="Times New Roman"/>
          <w:lang w:val="en-GB"/>
        </w:rPr>
        <w:t xml:space="preserve"> is an independent and standard normal column vector whose dimension is</w:t>
      </w:r>
      <w:r w:rsidRPr="00985965">
        <w:rPr>
          <w:rFonts w:ascii="Times New Roman" w:hAnsi="Times New Roman"/>
          <w:position w:val="-6"/>
          <w:lang w:val="en-GB"/>
        </w:rPr>
        <w:object w:dxaOrig="480" w:dyaOrig="260">
          <v:shape id="_x0000_i1505" type="#_x0000_t75" style="width:24pt;height:12.75pt" o:ole="">
            <v:imagedata r:id="rId869" o:title=""/>
          </v:shape>
          <o:OLEObject Type="Embed" ProgID="Equation.DSMT4" ShapeID="_x0000_i1505" DrawAspect="Content" ObjectID="_1452067228" r:id="rId870"/>
        </w:object>
      </w:r>
      <w:r w:rsidRPr="00985965">
        <w:rPr>
          <w:rFonts w:ascii="Times New Roman" w:hAnsi="Times New Roman"/>
          <w:lang w:val="en-GB"/>
        </w:rPr>
        <w:t xml:space="preserve">. Although in general, Cholesky decomposition is used to simplify the estimation, in this case estimation is not shortened but the goal is to derive an independent and standard normal estimate. Following this concept </w:t>
      </w:r>
      <w:r w:rsidRPr="00985965">
        <w:rPr>
          <w:rFonts w:ascii="Times New Roman" w:hAnsi="Times New Roman"/>
          <w:position w:val="-12"/>
          <w:lang w:val="en-GB"/>
        </w:rPr>
        <w:object w:dxaOrig="1800" w:dyaOrig="380">
          <v:shape id="_x0000_i1506" type="#_x0000_t75" style="width:90pt;height:18.75pt" o:ole="">
            <v:imagedata r:id="rId846" o:title=""/>
          </v:shape>
          <o:OLEObject Type="Embed" ProgID="Equation.DSMT4" ShapeID="_x0000_i1506" DrawAspect="Content" ObjectID="_1452067229" r:id="rId871"/>
        </w:object>
      </w:r>
      <w:r w:rsidRPr="00985965">
        <w:rPr>
          <w:rFonts w:ascii="Times New Roman" w:hAnsi="Times New Roman"/>
          <w:lang w:val="en-GB"/>
        </w:rPr>
        <w:t xml:space="preserve"> becomes: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lang w:val="en-GB"/>
        </w:rPr>
        <w:tab/>
      </w:r>
      <w:r w:rsidRPr="00985965">
        <w:rPr>
          <w:rFonts w:ascii="Times New Roman" w:hAnsi="Times New Roman"/>
          <w:position w:val="-12"/>
          <w:lang w:val="en-GB"/>
        </w:rPr>
        <w:object w:dxaOrig="4660" w:dyaOrig="380">
          <v:shape id="_x0000_i1507" type="#_x0000_t75" style="width:233.25pt;height:18.75pt" o:ole="">
            <v:imagedata r:id="rId872" o:title=""/>
          </v:shape>
          <o:OLEObject Type="Embed" ProgID="Equation.DSMT4" ShapeID="_x0000_i1507" DrawAspect="Content" ObjectID="_1452067230" r:id="rId873"/>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lastRenderedPageBreak/>
        <w:t xml:space="preserve">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Where</w:t>
      </w:r>
      <w:r w:rsidRPr="00985965">
        <w:rPr>
          <w:rFonts w:ascii="Times New Roman" w:hAnsi="Times New Roman"/>
          <w:position w:val="-12"/>
          <w:lang w:val="en-GB"/>
        </w:rPr>
        <w:object w:dxaOrig="999" w:dyaOrig="380">
          <v:shape id="_x0000_i1508" type="#_x0000_t75" style="width:50.25pt;height:18.75pt" o:ole="">
            <v:imagedata r:id="rId874" o:title=""/>
          </v:shape>
          <o:OLEObject Type="Embed" ProgID="Equation.DSMT4" ShapeID="_x0000_i1508" DrawAspect="Content" ObjectID="_1452067231" r:id="rId875"/>
        </w:object>
      </w:r>
      <w:r w:rsidRPr="00985965">
        <w:rPr>
          <w:rFonts w:ascii="Times New Roman" w:hAnsi="Times New Roman"/>
          <w:lang w:val="en-GB"/>
        </w:rPr>
        <w:t xml:space="preserve"> and</w:t>
      </w:r>
      <w:r w:rsidRPr="00985965">
        <w:rPr>
          <w:rFonts w:ascii="Times New Roman" w:hAnsi="Times New Roman"/>
          <w:position w:val="-12"/>
          <w:lang w:val="en-GB"/>
        </w:rPr>
        <w:object w:dxaOrig="1280" w:dyaOrig="380">
          <v:shape id="_x0000_i1509" type="#_x0000_t75" style="width:63.75pt;height:18.75pt" o:ole="">
            <v:imagedata r:id="rId876" o:title=""/>
          </v:shape>
          <o:OLEObject Type="Embed" ProgID="Equation.DSMT4" ShapeID="_x0000_i1509" DrawAspect="Content" ObjectID="_1452067232" r:id="rId877"/>
        </w:object>
      </w:r>
      <w:r w:rsidRPr="00985965">
        <w:rPr>
          <w:rFonts w:ascii="Times New Roman" w:hAnsi="Times New Roman"/>
          <w:lang w:val="en-GB"/>
        </w:rPr>
        <w:t xml:space="preserve">. Resulting matrix </w:t>
      </w:r>
      <w:r w:rsidRPr="00985965">
        <w:rPr>
          <w:rFonts w:ascii="Times New Roman" w:hAnsi="Times New Roman"/>
          <w:position w:val="-12"/>
          <w:lang w:val="en-GB"/>
        </w:rPr>
        <w:object w:dxaOrig="300" w:dyaOrig="340">
          <v:shape id="_x0000_i1510" type="#_x0000_t75" style="width:15pt;height:17.25pt" o:ole="">
            <v:imagedata r:id="rId878" o:title=""/>
          </v:shape>
          <o:OLEObject Type="Embed" ProgID="Equation.DSMT4" ShapeID="_x0000_i1510" DrawAspect="Content" ObjectID="_1452067233" r:id="rId879"/>
        </w:object>
      </w:r>
      <w:r w:rsidRPr="00985965">
        <w:rPr>
          <w:rFonts w:ascii="Times New Roman" w:hAnsi="Times New Roman"/>
          <w:lang w:val="en-GB"/>
        </w:rPr>
        <w:t xml:space="preserve"> is a symmetric matrix. (In some case, due to the short and long position in the portfolio,</w:t>
      </w:r>
      <w:r w:rsidRPr="00985965">
        <w:rPr>
          <w:rFonts w:ascii="Times New Roman" w:hAnsi="Times New Roman"/>
          <w:position w:val="-12"/>
          <w:lang w:val="en-GB"/>
        </w:rPr>
        <w:object w:dxaOrig="300" w:dyaOrig="340">
          <v:shape id="_x0000_i1511" type="#_x0000_t75" style="width:15pt;height:17.25pt" o:ole="">
            <v:imagedata r:id="rId878" o:title=""/>
          </v:shape>
          <o:OLEObject Type="Embed" ProgID="Equation.DSMT4" ShapeID="_x0000_i1511" DrawAspect="Content" ObjectID="_1452067234" r:id="rId880"/>
        </w:object>
      </w:r>
      <w:r w:rsidRPr="00985965">
        <w:rPr>
          <w:rFonts w:ascii="Times New Roman" w:hAnsi="Times New Roman"/>
          <w:lang w:val="en-GB"/>
        </w:rPr>
        <w:t xml:space="preserve"> is not always a positive definite matrix though it is symmetric.) Thus, this matrix has eigenvalues in the range of </w:t>
      </w:r>
      <w:r w:rsidRPr="00985965">
        <w:rPr>
          <w:rFonts w:ascii="Times New Roman" w:hAnsi="Times New Roman"/>
          <w:position w:val="-12"/>
          <w:lang w:val="en-GB"/>
        </w:rPr>
        <w:object w:dxaOrig="2079" w:dyaOrig="340">
          <v:shape id="_x0000_i1512" type="#_x0000_t75" style="width:104.25pt;height:17.25pt" o:ole="">
            <v:imagedata r:id="rId881" o:title=""/>
          </v:shape>
          <o:OLEObject Type="Embed" ProgID="Equation.DSMT4" ShapeID="_x0000_i1512" DrawAspect="Content" ObjectID="_1452067235" r:id="rId882"/>
        </w:object>
      </w:r>
      <w:r w:rsidRPr="00985965">
        <w:rPr>
          <w:rFonts w:ascii="Times New Roman" w:hAnsi="Times New Roman"/>
          <w:lang w:val="en-GB"/>
        </w:rPr>
        <w:t xml:space="preserve"> and has respective real and orthogonal </w:t>
      </w:r>
      <w:r w:rsidRPr="00985965">
        <w:rPr>
          <w:rFonts w:ascii="Times New Roman" w:hAnsi="Times New Roman"/>
          <w:position w:val="-12"/>
          <w:lang w:val="en-GB"/>
        </w:rPr>
        <w:object w:dxaOrig="780" w:dyaOrig="340">
          <v:shape id="_x0000_i1513" type="#_x0000_t75" style="width:39pt;height:17.25pt" o:ole="">
            <v:imagedata r:id="rId883" o:title=""/>
          </v:shape>
          <o:OLEObject Type="Embed" ProgID="Equation.DSMT4" ShapeID="_x0000_i1513" DrawAspect="Content" ObjectID="_1452067236" r:id="rId884"/>
        </w:object>
      </w:r>
      <w:r w:rsidRPr="00985965">
        <w:rPr>
          <w:rFonts w:ascii="Times New Roman" w:hAnsi="Times New Roman"/>
          <w:lang w:val="en-GB"/>
        </w:rPr>
        <w:t xml:space="preserve"> eigenvectors. With the purpose of diagonalizing the matrix </w:t>
      </w:r>
      <w:r w:rsidRPr="00985965">
        <w:rPr>
          <w:rFonts w:ascii="Times New Roman" w:hAnsi="Times New Roman"/>
          <w:position w:val="-12"/>
          <w:lang w:val="en-GB"/>
        </w:rPr>
        <w:object w:dxaOrig="300" w:dyaOrig="340">
          <v:shape id="_x0000_i1514" type="#_x0000_t75" style="width:15pt;height:17.25pt" o:ole="">
            <v:imagedata r:id="rId878" o:title=""/>
          </v:shape>
          <o:OLEObject Type="Embed" ProgID="Equation.DSMT4" ShapeID="_x0000_i1514" DrawAspect="Content" ObjectID="_1452067237" r:id="rId885"/>
        </w:object>
      </w:r>
      <w:r w:rsidRPr="00985965">
        <w:rPr>
          <w:rFonts w:ascii="Times New Roman" w:hAnsi="Times New Roman"/>
          <w:lang w:val="en-GB"/>
        </w:rPr>
        <w:t xml:space="preserve"> with these eigenvectors, matrix </w:t>
      </w:r>
      <w:r w:rsidRPr="00985965">
        <w:rPr>
          <w:rFonts w:ascii="Times New Roman" w:hAnsi="Times New Roman"/>
          <w:position w:val="-12"/>
          <w:lang w:val="en-GB"/>
        </w:rPr>
        <w:object w:dxaOrig="1860" w:dyaOrig="340">
          <v:shape id="_x0000_i1515" type="#_x0000_t75" style="width:93pt;height:17.25pt" o:ole="">
            <v:imagedata r:id="rId886" o:title=""/>
          </v:shape>
          <o:OLEObject Type="Embed" ProgID="Equation.DSMT4" ShapeID="_x0000_i1515" DrawAspect="Content" ObjectID="_1452067238" r:id="rId887"/>
        </w:object>
      </w:r>
      <w:r w:rsidRPr="00985965">
        <w:rPr>
          <w:rFonts w:ascii="Times New Roman" w:hAnsi="Times New Roman"/>
          <w:lang w:val="en-GB"/>
        </w:rPr>
        <w:t xml:space="preserve"> is defined as defined in the </w:t>
      </w:r>
      <w:r w:rsidRPr="00985965">
        <w:rPr>
          <w:rFonts w:ascii="Times New Roman" w:hAnsi="Times New Roman"/>
          <w:u w:val="single"/>
          <w:lang w:val="en-GB"/>
        </w:rPr>
        <w:t>Annex 2</w:t>
      </w:r>
      <w:r w:rsidRPr="00985965">
        <w:rPr>
          <w:rFonts w:ascii="Times New Roman" w:hAnsi="Times New Roman"/>
          <w:lang w:val="en-GB"/>
        </w:rPr>
        <w:t xml:space="preserve"> and subsequently matrix </w:t>
      </w:r>
      <w:r w:rsidRPr="00985965">
        <w:rPr>
          <w:rFonts w:ascii="Times New Roman" w:hAnsi="Times New Roman"/>
          <w:position w:val="-12"/>
          <w:lang w:val="en-GB"/>
        </w:rPr>
        <w:object w:dxaOrig="300" w:dyaOrig="340">
          <v:shape id="_x0000_i1516" type="#_x0000_t75" style="width:15pt;height:17.25pt" o:ole="">
            <v:imagedata r:id="rId878" o:title=""/>
          </v:shape>
          <o:OLEObject Type="Embed" ProgID="Equation.DSMT4" ShapeID="_x0000_i1516" DrawAspect="Content" ObjectID="_1452067239" r:id="rId888"/>
        </w:object>
      </w:r>
      <w:r w:rsidRPr="00985965">
        <w:rPr>
          <w:rFonts w:ascii="Times New Roman" w:hAnsi="Times New Roman"/>
          <w:lang w:val="en-GB"/>
        </w:rPr>
        <w:t xml:space="preserve"> becomes as follows: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lang w:val="en-GB"/>
        </w:rPr>
        <w:tab/>
        <w:t xml:space="preserve">         </w:t>
      </w:r>
      <w:r w:rsidRPr="00985965">
        <w:rPr>
          <w:rFonts w:ascii="Times New Roman" w:hAnsi="Times New Roman"/>
          <w:position w:val="-28"/>
          <w:lang w:val="en-GB"/>
        </w:rPr>
        <w:object w:dxaOrig="2320" w:dyaOrig="660">
          <v:shape id="_x0000_i1517" type="#_x0000_t75" style="width:116.25pt;height:33pt" o:ole="">
            <v:imagedata r:id="rId889" o:title=""/>
          </v:shape>
          <o:OLEObject Type="Embed" ProgID="Equation.DSMT4" ShapeID="_x0000_i1517" DrawAspect="Content" ObjectID="_1452067240" r:id="rId890"/>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Where  </w:t>
      </w:r>
      <w:r w:rsidRPr="00985965">
        <w:rPr>
          <w:rFonts w:ascii="Times New Roman" w:hAnsi="Times New Roman"/>
          <w:position w:val="-12"/>
          <w:lang w:val="en-GB"/>
        </w:rPr>
        <w:object w:dxaOrig="1780" w:dyaOrig="340">
          <v:shape id="_x0000_i1518" type="#_x0000_t75" style="width:89.25pt;height:17.25pt" o:ole="">
            <v:imagedata r:id="rId891" o:title=""/>
          </v:shape>
          <o:OLEObject Type="Embed" ProgID="Equation.DSMT4" ShapeID="_x0000_i1518" DrawAspect="Content" ObjectID="_1452067241" r:id="rId892"/>
        </w:object>
      </w:r>
      <w:r w:rsidRPr="00985965">
        <w:rPr>
          <w:rFonts w:ascii="Times New Roman" w:hAnsi="Times New Roman"/>
          <w:lang w:val="en-GB"/>
        </w:rPr>
        <w:t xml:space="preserve"> is a diagonal matrix composed of eigenvalues in matrix</w:t>
      </w:r>
      <w:r w:rsidRPr="00985965">
        <w:rPr>
          <w:rFonts w:ascii="Times New Roman" w:hAnsi="Times New Roman"/>
          <w:position w:val="-12"/>
          <w:lang w:val="en-GB"/>
        </w:rPr>
        <w:object w:dxaOrig="300" w:dyaOrig="340">
          <v:shape id="_x0000_i1519" type="#_x0000_t75" style="width:15pt;height:17.25pt" o:ole="">
            <v:imagedata r:id="rId878" o:title=""/>
          </v:shape>
          <o:OLEObject Type="Embed" ProgID="Equation.DSMT4" ShapeID="_x0000_i1519" DrawAspect="Content" ObjectID="_1452067242" r:id="rId893"/>
        </w:object>
      </w:r>
      <w:r w:rsidRPr="00985965">
        <w:rPr>
          <w:rFonts w:ascii="Times New Roman" w:hAnsi="Times New Roman"/>
          <w:lang w:val="en-GB"/>
        </w:rPr>
        <w:t xml:space="preserve">. Using this expression </w:t>
      </w:r>
      <w:r w:rsidRPr="00985965">
        <w:rPr>
          <w:rFonts w:ascii="Times New Roman" w:hAnsi="Times New Roman"/>
          <w:position w:val="-12"/>
          <w:lang w:val="en-GB"/>
        </w:rPr>
        <w:object w:dxaOrig="1860" w:dyaOrig="380">
          <v:shape id="_x0000_i1520" type="#_x0000_t75" style="width:93pt;height:18.75pt" o:ole="">
            <v:imagedata r:id="rId894" o:title=""/>
          </v:shape>
          <o:OLEObject Type="Embed" ProgID="Equation.DSMT4" ShapeID="_x0000_i1520" DrawAspect="Content" ObjectID="_1452067243" r:id="rId895"/>
        </w:object>
      </w:r>
      <w:r w:rsidRPr="00985965">
        <w:rPr>
          <w:rFonts w:ascii="Times New Roman" w:hAnsi="Times New Roman"/>
          <w:lang w:val="en-GB"/>
        </w:rPr>
        <w:t xml:space="preserve"> becomes:   </w:t>
      </w:r>
    </w:p>
    <w:p w:rsidR="00985965" w:rsidRPr="00985965" w:rsidRDefault="00985965" w:rsidP="00985965">
      <w:pPr>
        <w:pStyle w:val="BodyText"/>
        <w:ind w:left="1440" w:firstLine="720"/>
        <w:rPr>
          <w:rFonts w:ascii="Times New Roman" w:hAnsi="Times New Roman"/>
          <w:lang w:val="en-GB"/>
        </w:rPr>
      </w:pPr>
      <w:r w:rsidRPr="00985965">
        <w:rPr>
          <w:rFonts w:ascii="Times New Roman" w:hAnsi="Times New Roman"/>
          <w:position w:val="-12"/>
          <w:lang w:val="en-GB"/>
        </w:rPr>
        <w:object w:dxaOrig="4120" w:dyaOrig="380">
          <v:shape id="_x0000_i1521" type="#_x0000_t75" style="width:206.25pt;height:18.75pt" o:ole="">
            <v:imagedata r:id="rId896" o:title=""/>
          </v:shape>
          <o:OLEObject Type="Embed" ProgID="Equation.DSMT4" ShapeID="_x0000_i1521" DrawAspect="Content" ObjectID="_1452067244" r:id="rId897"/>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Where </w:t>
      </w:r>
      <w:r w:rsidRPr="00985965">
        <w:rPr>
          <w:rFonts w:ascii="Times New Roman" w:hAnsi="Times New Roman"/>
          <w:position w:val="-12"/>
          <w:lang w:val="en-GB"/>
        </w:rPr>
        <w:object w:dxaOrig="1880" w:dyaOrig="380">
          <v:shape id="_x0000_i1522" type="#_x0000_t75" style="width:93.75pt;height:18.75pt" o:ole="">
            <v:imagedata r:id="rId898" o:title=""/>
          </v:shape>
          <o:OLEObject Type="Embed" ProgID="Equation.DSMT4" ShapeID="_x0000_i1522" DrawAspect="Content" ObjectID="_1452067245" r:id="rId899"/>
        </w:object>
      </w:r>
      <w:r w:rsidRPr="00985965">
        <w:rPr>
          <w:rFonts w:ascii="Times New Roman" w:hAnsi="Times New Roman"/>
          <w:lang w:val="en-GB"/>
        </w:rPr>
        <w:t xml:space="preserve"> and</w:t>
      </w:r>
      <w:r w:rsidRPr="00985965">
        <w:rPr>
          <w:rFonts w:ascii="Times New Roman" w:hAnsi="Times New Roman"/>
          <w:position w:val="-12"/>
          <w:lang w:val="en-GB"/>
        </w:rPr>
        <w:object w:dxaOrig="960" w:dyaOrig="380">
          <v:shape id="_x0000_i1523" type="#_x0000_t75" style="width:48pt;height:18.75pt" o:ole="">
            <v:imagedata r:id="rId900" o:title=""/>
          </v:shape>
          <o:OLEObject Type="Embed" ProgID="Equation.DSMT4" ShapeID="_x0000_i1523" DrawAspect="Content" ObjectID="_1452067246" r:id="rId901"/>
        </w:object>
      </w:r>
      <w:r w:rsidRPr="00985965">
        <w:rPr>
          <w:rFonts w:ascii="Times New Roman" w:hAnsi="Times New Roman"/>
          <w:lang w:val="en-GB"/>
        </w:rPr>
        <w:t xml:space="preserve">. The </w:t>
      </w:r>
      <w:r w:rsidRPr="00985965">
        <w:rPr>
          <w:rFonts w:ascii="Times New Roman" w:hAnsi="Times New Roman"/>
          <w:position w:val="-14"/>
          <w:lang w:val="en-GB"/>
        </w:rPr>
        <w:object w:dxaOrig="1540" w:dyaOrig="440">
          <v:shape id="_x0000_i1524" type="#_x0000_t75" style="width:77.25pt;height:21.75pt" o:ole="">
            <v:imagedata r:id="rId902" o:title=""/>
          </v:shape>
          <o:OLEObject Type="Embed" ProgID="Equation.DSMT4" ShapeID="_x0000_i1524" DrawAspect="Content" ObjectID="_1452067247" r:id="rId903"/>
        </w:object>
      </w:r>
      <w:r w:rsidRPr="00985965">
        <w:rPr>
          <w:rFonts w:ascii="Times New Roman" w:hAnsi="Times New Roman"/>
          <w:lang w:val="en-GB"/>
        </w:rPr>
        <w:t xml:space="preserve"> in the equation is also composed of independent and standard normal elements. As a result, the expression </w:t>
      </w:r>
      <w:r w:rsidRPr="00985965">
        <w:rPr>
          <w:rFonts w:ascii="Times New Roman" w:hAnsi="Times New Roman"/>
          <w:position w:val="-6"/>
          <w:lang w:val="en-GB"/>
        </w:rPr>
        <w:object w:dxaOrig="1680" w:dyaOrig="320">
          <v:shape id="_x0000_i1525" type="#_x0000_t75" style="width:84pt;height:15.75pt" o:ole="">
            <v:imagedata r:id="rId904" o:title=""/>
          </v:shape>
          <o:OLEObject Type="Embed" ProgID="Equation.DSMT4" ShapeID="_x0000_i1525" DrawAspect="Content" ObjectID="_1452067248" r:id="rId905"/>
        </w:object>
      </w:r>
      <w:r w:rsidRPr="00985965">
        <w:rPr>
          <w:rFonts w:ascii="Times New Roman" w:hAnsi="Times New Roman"/>
          <w:lang w:val="en-GB"/>
        </w:rPr>
        <w:t>becomes:</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lang w:val="en-GB"/>
        </w:rPr>
        <w:tab/>
      </w:r>
      <w:r w:rsidRPr="00985965">
        <w:rPr>
          <w:rFonts w:ascii="Times New Roman" w:hAnsi="Times New Roman"/>
          <w:lang w:val="en-GB"/>
        </w:rPr>
        <w:tab/>
      </w:r>
      <w:r w:rsidRPr="00985965">
        <w:rPr>
          <w:rFonts w:ascii="Times New Roman" w:hAnsi="Times New Roman"/>
          <w:position w:val="-28"/>
          <w:lang w:val="en-GB"/>
        </w:rPr>
        <w:object w:dxaOrig="2000" w:dyaOrig="660">
          <v:shape id="_x0000_i1526" type="#_x0000_t75" style="width:99.75pt;height:33pt" o:ole="">
            <v:imagedata r:id="rId906" o:title=""/>
          </v:shape>
          <o:OLEObject Type="Embed" ProgID="Equation.DSMT4" ShapeID="_x0000_i1526" DrawAspect="Content" ObjectID="_1452067249" r:id="rId907"/>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Where </w:t>
      </w:r>
      <w:r w:rsidRPr="00985965">
        <w:rPr>
          <w:rFonts w:ascii="Times New Roman" w:hAnsi="Times New Roman"/>
          <w:position w:val="-14"/>
          <w:lang w:val="en-GB"/>
        </w:rPr>
        <w:object w:dxaOrig="260" w:dyaOrig="360">
          <v:shape id="_x0000_i1527" type="#_x0000_t75" style="width:12.75pt;height:18pt" o:ole="">
            <v:imagedata r:id="rId908" o:title=""/>
          </v:shape>
          <o:OLEObject Type="Embed" ProgID="Equation.DSMT4" ShapeID="_x0000_i1527" DrawAspect="Content" ObjectID="_1452067250" r:id="rId909"/>
        </w:object>
      </w:r>
      <w:r w:rsidRPr="00985965">
        <w:rPr>
          <w:rFonts w:ascii="Times New Roman" w:hAnsi="Times New Roman"/>
          <w:lang w:val="en-GB"/>
        </w:rPr>
        <w:t xml:space="preserve">’s are the elements of matrix </w:t>
      </w:r>
      <w:r w:rsidRPr="00985965">
        <w:rPr>
          <w:rFonts w:ascii="Times New Roman" w:hAnsi="Times New Roman"/>
          <w:position w:val="-12"/>
          <w:lang w:val="en-GB"/>
        </w:rPr>
        <w:object w:dxaOrig="820" w:dyaOrig="380">
          <v:shape id="_x0000_i1528" type="#_x0000_t75" style="width:41.25pt;height:18.75pt" o:ole="">
            <v:imagedata r:id="rId910" o:title=""/>
          </v:shape>
          <o:OLEObject Type="Embed" ProgID="Equation.DSMT4" ShapeID="_x0000_i1528" DrawAspect="Content" ObjectID="_1452067251" r:id="rId911"/>
        </w:object>
      </w:r>
      <w:r w:rsidRPr="00985965">
        <w:rPr>
          <w:rFonts w:ascii="Times New Roman" w:hAnsi="Times New Roman"/>
          <w:lang w:val="en-GB"/>
        </w:rPr>
        <w:t xml:space="preserve">, </w:t>
      </w:r>
      <w:r w:rsidRPr="00985965">
        <w:rPr>
          <w:rFonts w:ascii="Times New Roman" w:hAnsi="Times New Roman"/>
          <w:position w:val="-14"/>
          <w:lang w:val="en-GB"/>
        </w:rPr>
        <w:object w:dxaOrig="260" w:dyaOrig="360">
          <v:shape id="_x0000_i1529" type="#_x0000_t75" style="width:12.75pt;height:18pt" o:ole="">
            <v:imagedata r:id="rId912" o:title=""/>
          </v:shape>
          <o:OLEObject Type="Embed" ProgID="Equation.DSMT4" ShapeID="_x0000_i1529" DrawAspect="Content" ObjectID="_1452067252" r:id="rId913"/>
        </w:object>
      </w:r>
      <w:r w:rsidRPr="00985965">
        <w:rPr>
          <w:rFonts w:ascii="Times New Roman" w:hAnsi="Times New Roman"/>
          <w:lang w:val="en-GB"/>
        </w:rPr>
        <w:t xml:space="preserve">’s are the eigenvalues of the matrix </w:t>
      </w:r>
      <w:r w:rsidRPr="00985965">
        <w:rPr>
          <w:rFonts w:ascii="Times New Roman" w:hAnsi="Times New Roman"/>
          <w:position w:val="-12"/>
          <w:lang w:val="en-GB"/>
        </w:rPr>
        <w:object w:dxaOrig="820" w:dyaOrig="380">
          <v:shape id="_x0000_i1530" type="#_x0000_t75" style="width:41.25pt;height:18.75pt" o:ole="">
            <v:imagedata r:id="rId914" o:title=""/>
          </v:shape>
          <o:OLEObject Type="Embed" ProgID="Equation.DSMT4" ShapeID="_x0000_i1530" DrawAspect="Content" ObjectID="_1452067253" r:id="rId915"/>
        </w:object>
      </w:r>
      <w:r w:rsidRPr="00985965">
        <w:rPr>
          <w:rFonts w:ascii="Times New Roman" w:hAnsi="Times New Roman"/>
          <w:lang w:val="en-GB"/>
        </w:rPr>
        <w:t xml:space="preserve">. Previously we showed that the Fourier transformation of the part </w:t>
      </w:r>
      <w:r w:rsidRPr="00985965">
        <w:rPr>
          <w:rFonts w:ascii="Times New Roman" w:hAnsi="Times New Roman"/>
          <w:position w:val="-14"/>
          <w:lang w:val="en-GB"/>
        </w:rPr>
        <w:object w:dxaOrig="1160" w:dyaOrig="400">
          <v:shape id="_x0000_i1531" type="#_x0000_t75" style="width:57.75pt;height:20.25pt" o:ole="">
            <v:imagedata r:id="rId916" o:title=""/>
          </v:shape>
          <o:OLEObject Type="Embed" ProgID="Equation.DSMT4" ShapeID="_x0000_i1531" DrawAspect="Content" ObjectID="_1452067254" r:id="rId917"/>
        </w:object>
      </w:r>
      <w:r w:rsidRPr="00985965">
        <w:rPr>
          <w:rFonts w:ascii="Times New Roman" w:hAnsi="Times New Roman"/>
          <w:lang w:val="en-GB"/>
        </w:rPr>
        <w:t xml:space="preserve"> in </w:t>
      </w:r>
      <w:r w:rsidRPr="00985965">
        <w:rPr>
          <w:rFonts w:ascii="Times New Roman" w:hAnsi="Times New Roman"/>
          <w:position w:val="-28"/>
          <w:lang w:val="en-GB"/>
        </w:rPr>
        <w:object w:dxaOrig="2000" w:dyaOrig="660">
          <v:shape id="_x0000_i1532" type="#_x0000_t75" style="width:99.75pt;height:33pt" o:ole="">
            <v:imagedata r:id="rId906" o:title=""/>
          </v:shape>
          <o:OLEObject Type="Embed" ProgID="Equation.DSMT4" ShapeID="_x0000_i1532" DrawAspect="Content" ObjectID="_1452067255" r:id="rId918"/>
        </w:object>
      </w:r>
      <w:r w:rsidRPr="00985965">
        <w:rPr>
          <w:rFonts w:ascii="Times New Roman" w:hAnsi="Times New Roman"/>
          <w:lang w:val="en-GB"/>
        </w:rPr>
        <w:t xml:space="preserve"> is </w:t>
      </w:r>
      <w:r w:rsidRPr="00985965">
        <w:rPr>
          <w:rFonts w:ascii="Times New Roman" w:hAnsi="Times New Roman"/>
          <w:position w:val="-30"/>
          <w:lang w:val="en-GB"/>
        </w:rPr>
        <w:object w:dxaOrig="3920" w:dyaOrig="720">
          <v:shape id="_x0000_i1533" type="#_x0000_t75" style="width:195.75pt;height:36pt" o:ole="">
            <v:imagedata r:id="rId837" o:title=""/>
          </v:shape>
          <o:OLEObject Type="Embed" ProgID="Equation.DSMT4" ShapeID="_x0000_i1533" DrawAspect="Content" ObjectID="_1452067256" r:id="rId919"/>
        </w:object>
      </w:r>
      <w:r w:rsidRPr="00985965">
        <w:rPr>
          <w:rFonts w:ascii="Times New Roman" w:hAnsi="Times New Roman"/>
          <w:lang w:val="en-GB"/>
        </w:rPr>
        <w:t xml:space="preserve"> and since</w:t>
      </w:r>
      <w:r w:rsidRPr="00985965">
        <w:rPr>
          <w:rFonts w:ascii="Times New Roman" w:hAnsi="Times New Roman"/>
          <w:position w:val="-12"/>
          <w:lang w:val="en-GB"/>
        </w:rPr>
        <w:object w:dxaOrig="279" w:dyaOrig="340">
          <v:shape id="_x0000_i1534" type="#_x0000_t75" style="width:14.25pt;height:17.25pt" o:ole="">
            <v:imagedata r:id="rId920" o:title=""/>
          </v:shape>
          <o:OLEObject Type="Embed" ProgID="Equation.DSMT4" ShapeID="_x0000_i1534" DrawAspect="Content" ObjectID="_1452067257" r:id="rId921"/>
        </w:object>
      </w:r>
      <w:r w:rsidRPr="00985965">
        <w:rPr>
          <w:rFonts w:ascii="Times New Roman" w:hAnsi="Times New Roman"/>
          <w:lang w:val="en-GB"/>
        </w:rPr>
        <w:t xml:space="preserve">’s are independent variables, </w:t>
      </w:r>
      <w:r w:rsidRPr="00985965">
        <w:rPr>
          <w:rFonts w:ascii="Times New Roman" w:hAnsi="Times New Roman"/>
          <w:position w:val="-28"/>
          <w:lang w:val="en-GB"/>
        </w:rPr>
        <w:object w:dxaOrig="2000" w:dyaOrig="660">
          <v:shape id="_x0000_i1535" type="#_x0000_t75" style="width:99.75pt;height:33pt" o:ole="">
            <v:imagedata r:id="rId906" o:title=""/>
          </v:shape>
          <o:OLEObject Type="Embed" ProgID="Equation.DSMT4" ShapeID="_x0000_i1535" DrawAspect="Content" ObjectID="_1452067258" r:id="rId922"/>
        </w:object>
      </w:r>
      <w:r w:rsidRPr="00985965">
        <w:rPr>
          <w:rFonts w:ascii="Times New Roman" w:hAnsi="Times New Roman"/>
          <w:lang w:val="en-GB"/>
        </w:rPr>
        <w:t xml:space="preserve"> would take the following form:</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position w:val="-30"/>
          <w:lang w:val="en-GB"/>
        </w:rPr>
        <w:object w:dxaOrig="3260" w:dyaOrig="720">
          <v:shape id="_x0000_i1536" type="#_x0000_t75" style="width:162.75pt;height:36pt" o:ole="">
            <v:imagedata r:id="rId923" o:title=""/>
          </v:shape>
          <o:OLEObject Type="Embed" ProgID="Equation.DSMT4" ShapeID="_x0000_i1536" DrawAspect="Content" ObjectID="_1452067259" r:id="rId924"/>
        </w:object>
      </w:r>
      <w:r w:rsidRPr="00985965">
        <w:rPr>
          <w:rFonts w:ascii="Times New Roman" w:hAnsi="Times New Roman"/>
          <w:lang w:val="en-GB"/>
        </w:rPr>
        <w:t xml:space="preserve">  or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position w:val="-26"/>
          <w:lang w:val="en-GB"/>
        </w:rPr>
        <w:object w:dxaOrig="3800" w:dyaOrig="620">
          <v:shape id="_x0000_i1537" type="#_x0000_t75" style="width:189.75pt;height:30.75pt" o:ole="">
            <v:imagedata r:id="rId925" o:title=""/>
          </v:shape>
          <o:OLEObject Type="Embed" ProgID="Equation.DSMT4" ShapeID="_x0000_i1537" DrawAspect="Content" ObjectID="_1452067260" r:id="rId926"/>
        </w:objec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It is more convenient to express above equation in a matrix form using initial variables </w:t>
      </w:r>
      <w:r w:rsidRPr="00985965">
        <w:rPr>
          <w:rFonts w:ascii="Times New Roman" w:hAnsi="Times New Roman"/>
          <w:position w:val="-12"/>
          <w:lang w:val="en-GB"/>
        </w:rPr>
        <w:object w:dxaOrig="240" w:dyaOrig="340">
          <v:shape id="_x0000_i1538" type="#_x0000_t75" style="width:12pt;height:17.25pt" o:ole="">
            <v:imagedata r:id="rId848" o:title=""/>
          </v:shape>
          <o:OLEObject Type="Embed" ProgID="Equation.DSMT4" ShapeID="_x0000_i1538" DrawAspect="Content" ObjectID="_1452067261" r:id="rId927"/>
        </w:object>
      </w:r>
      <w:r w:rsidRPr="00985965">
        <w:rPr>
          <w:rFonts w:ascii="Times New Roman" w:hAnsi="Times New Roman"/>
          <w:lang w:val="en-GB"/>
        </w:rPr>
        <w:t xml:space="preserve"> and</w:t>
      </w:r>
      <w:r w:rsidRPr="00985965">
        <w:rPr>
          <w:rFonts w:ascii="Times New Roman" w:hAnsi="Times New Roman"/>
          <w:position w:val="-12"/>
          <w:lang w:val="en-GB"/>
        </w:rPr>
        <w:object w:dxaOrig="279" w:dyaOrig="340">
          <v:shape id="_x0000_i1539" type="#_x0000_t75" style="width:14.25pt;height:17.25pt" o:ole="">
            <v:imagedata r:id="rId852" o:title=""/>
          </v:shape>
          <o:OLEObject Type="Embed" ProgID="Equation.DSMT4" ShapeID="_x0000_i1539" DrawAspect="Content" ObjectID="_1452067262" r:id="rId928"/>
        </w:object>
      </w:r>
      <w:r w:rsidRPr="00985965">
        <w:rPr>
          <w:rFonts w:ascii="Times New Roman" w:hAnsi="Times New Roman"/>
          <w:lang w:val="en-GB"/>
        </w:rPr>
        <w:t xml:space="preserve"> which can be demonstrated from the following 2 transformations. (That is rebuilding the transformation that was done on</w:t>
      </w:r>
      <w:r w:rsidRPr="00985965">
        <w:rPr>
          <w:rFonts w:ascii="Times New Roman" w:hAnsi="Times New Roman"/>
          <w:position w:val="-12"/>
          <w:lang w:val="en-GB"/>
        </w:rPr>
        <w:object w:dxaOrig="1800" w:dyaOrig="380">
          <v:shape id="_x0000_i1540" type="#_x0000_t75" style="width:90pt;height:18.75pt" o:ole="">
            <v:imagedata r:id="rId846" o:title=""/>
          </v:shape>
          <o:OLEObject Type="Embed" ProgID="Equation.DSMT4" ShapeID="_x0000_i1540" DrawAspect="Content" ObjectID="_1452067263" r:id="rId929"/>
        </w:object>
      </w:r>
      <w:r w:rsidRPr="00985965">
        <w:rPr>
          <w:rFonts w:ascii="Times New Roman" w:hAnsi="Times New Roman"/>
          <w:lang w:val="en-GB"/>
        </w:rPr>
        <w:t xml:space="preserve">we can express this equation in term of </w:t>
      </w:r>
      <w:r w:rsidRPr="00985965">
        <w:rPr>
          <w:rFonts w:ascii="Times New Roman" w:hAnsi="Times New Roman"/>
          <w:position w:val="-12"/>
          <w:lang w:val="en-GB"/>
        </w:rPr>
        <w:object w:dxaOrig="240" w:dyaOrig="340">
          <v:shape id="_x0000_i1541" type="#_x0000_t75" style="width:12pt;height:17.25pt" o:ole="">
            <v:imagedata r:id="rId848" o:title=""/>
          </v:shape>
          <o:OLEObject Type="Embed" ProgID="Equation.DSMT4" ShapeID="_x0000_i1541" DrawAspect="Content" ObjectID="_1452067264" r:id="rId930"/>
        </w:object>
      </w:r>
      <w:r w:rsidRPr="00985965">
        <w:rPr>
          <w:rFonts w:ascii="Times New Roman" w:hAnsi="Times New Roman"/>
          <w:lang w:val="en-GB"/>
        </w:rPr>
        <w:t>and</w:t>
      </w:r>
      <w:r w:rsidRPr="00985965">
        <w:rPr>
          <w:rFonts w:ascii="Times New Roman" w:hAnsi="Times New Roman"/>
          <w:position w:val="-12"/>
          <w:lang w:val="en-GB"/>
        </w:rPr>
        <w:object w:dxaOrig="279" w:dyaOrig="340">
          <v:shape id="_x0000_i1542" type="#_x0000_t75" style="width:14.25pt;height:17.25pt" o:ole="">
            <v:imagedata r:id="rId852" o:title=""/>
          </v:shape>
          <o:OLEObject Type="Embed" ProgID="Equation.DSMT4" ShapeID="_x0000_i1542" DrawAspect="Content" ObjectID="_1452067265" r:id="rId931"/>
        </w:object>
      </w:r>
      <w:r w:rsidRPr="00985965">
        <w:rPr>
          <w:rFonts w:ascii="Times New Roman" w:hAnsi="Times New Roman"/>
          <w:lang w:val="en-GB"/>
        </w:rPr>
        <w:t>):</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First: </w:t>
      </w:r>
    </w:p>
    <w:p w:rsidR="00985965" w:rsidRPr="00985965" w:rsidRDefault="00985965" w:rsidP="00985965">
      <w:pPr>
        <w:pStyle w:val="BodyText"/>
        <w:jc w:val="center"/>
        <w:rPr>
          <w:rFonts w:ascii="Times New Roman" w:hAnsi="Times New Roman"/>
          <w:lang w:val="en-GB"/>
        </w:rPr>
      </w:pPr>
      <w:r w:rsidRPr="00985965">
        <w:rPr>
          <w:rFonts w:ascii="Times New Roman" w:hAnsi="Times New Roman"/>
          <w:position w:val="-84"/>
          <w:lang w:val="en-GB"/>
        </w:rPr>
        <w:object w:dxaOrig="4980" w:dyaOrig="1840">
          <v:shape id="_x0000_i1543" type="#_x0000_t75" style="width:249pt;height:92.25pt" o:ole="">
            <v:imagedata r:id="rId932" o:title=""/>
          </v:shape>
          <o:OLEObject Type="Embed" ProgID="Equation.DSMT4" ShapeID="_x0000_i1543" DrawAspect="Content" ObjectID="_1452067266" r:id="rId933"/>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Second:</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jc w:val="center"/>
        <w:rPr>
          <w:rFonts w:ascii="Times New Roman" w:hAnsi="Times New Roman"/>
          <w:lang w:val="en-GB"/>
        </w:rPr>
      </w:pPr>
      <w:r w:rsidRPr="00985965">
        <w:rPr>
          <w:rFonts w:ascii="Times New Roman" w:hAnsi="Times New Roman"/>
          <w:position w:val="-124"/>
          <w:lang w:val="en-GB"/>
        </w:rPr>
        <w:object w:dxaOrig="5600" w:dyaOrig="3240">
          <v:shape id="_x0000_i1544" type="#_x0000_t75" style="width:279.75pt;height:162pt" o:ole="">
            <v:imagedata r:id="rId934" o:title=""/>
          </v:shape>
          <o:OLEObject Type="Embed" ProgID="Equation.DSMT4" ShapeID="_x0000_i1544" DrawAspect="Content" ObjectID="_1452067267" r:id="rId935"/>
        </w:objec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From above expressions, Fourier transformation of variable </w:t>
      </w:r>
      <w:r w:rsidRPr="00985965">
        <w:rPr>
          <w:rFonts w:ascii="Times New Roman" w:hAnsi="Times New Roman"/>
          <w:i/>
          <w:lang w:val="en-GB"/>
        </w:rPr>
        <w:t>Y</w:t>
      </w:r>
      <w:r w:rsidRPr="00985965">
        <w:rPr>
          <w:rFonts w:ascii="Times New Roman" w:hAnsi="Times New Roman"/>
          <w:lang w:val="en-GB"/>
        </w:rPr>
        <w:t xml:space="preserve"> becomes: </w: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ab/>
      </w:r>
      <w:r w:rsidRPr="00985965">
        <w:rPr>
          <w:rFonts w:ascii="Times New Roman" w:hAnsi="Times New Roman"/>
          <w:position w:val="-16"/>
          <w:lang w:val="en-GB"/>
        </w:rPr>
        <w:object w:dxaOrig="5440" w:dyaOrig="460">
          <v:shape id="_x0000_i1545" type="#_x0000_t75" style="width:272.25pt;height:23.25pt" o:ole="">
            <v:imagedata r:id="rId936" o:title=""/>
          </v:shape>
          <o:OLEObject Type="Embed" ProgID="Equation.DSMT4" ShapeID="_x0000_i1545" DrawAspect="Content" ObjectID="_1452067268" r:id="rId937"/>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The relative change in financial instrument’s value is not always normally distributed depending on the value function of the certain financial instrument. For instance, if  </w:t>
      </w:r>
      <w:r w:rsidRPr="00985965">
        <w:rPr>
          <w:rFonts w:ascii="Times New Roman" w:hAnsi="Times New Roman"/>
          <w:position w:val="-14"/>
          <w:lang w:val="en-GB"/>
        </w:rPr>
        <w:object w:dxaOrig="639" w:dyaOrig="400">
          <v:shape id="_x0000_i1546" type="#_x0000_t75" style="width:32.25pt;height:20.25pt" o:ole="">
            <v:imagedata r:id="rId938" o:title=""/>
          </v:shape>
          <o:OLEObject Type="Embed" ProgID="Equation.DSMT4" ShapeID="_x0000_i1546" DrawAspect="Content" ObjectID="_1452067269" r:id="rId939"/>
        </w:object>
      </w:r>
      <w:r w:rsidRPr="00985965">
        <w:rPr>
          <w:rFonts w:ascii="Times New Roman" w:hAnsi="Times New Roman"/>
          <w:lang w:val="en-GB"/>
        </w:rPr>
        <w:t xml:space="preserve"> was the density function of </w:t>
      </w:r>
      <w:r w:rsidRPr="00985965">
        <w:rPr>
          <w:rFonts w:ascii="Times New Roman" w:hAnsi="Times New Roman"/>
          <w:position w:val="-14"/>
          <w:lang w:val="en-GB"/>
        </w:rPr>
        <w:object w:dxaOrig="260" w:dyaOrig="400">
          <v:shape id="_x0000_i1547" type="#_x0000_t75" style="width:12.75pt;height:20.25pt" o:ole="">
            <v:imagedata r:id="rId940" o:title=""/>
          </v:shape>
          <o:OLEObject Type="Embed" ProgID="Equation.DSMT4" ShapeID="_x0000_i1547" DrawAspect="Content" ObjectID="_1452067270" r:id="rId941"/>
        </w:object>
      </w:r>
      <w:r w:rsidRPr="00985965">
        <w:rPr>
          <w:rFonts w:ascii="Times New Roman" w:hAnsi="Times New Roman"/>
          <w:lang w:val="en-GB"/>
        </w:rPr>
        <w:t xml:space="preserve">, inverse of the Fourier transformation of this function is: </w:t>
      </w:r>
    </w:p>
    <w:p w:rsidR="00985965" w:rsidRPr="00985965" w:rsidRDefault="00985965" w:rsidP="00985965">
      <w:pPr>
        <w:pStyle w:val="BodyText"/>
        <w:jc w:val="center"/>
        <w:rPr>
          <w:rFonts w:ascii="Times New Roman" w:hAnsi="Times New Roman"/>
          <w:lang w:val="en-GB"/>
        </w:rPr>
      </w:pPr>
      <w:r w:rsidRPr="00985965">
        <w:rPr>
          <w:rFonts w:ascii="Times New Roman" w:hAnsi="Times New Roman"/>
          <w:position w:val="-22"/>
          <w:lang w:val="en-GB"/>
        </w:rPr>
        <w:object w:dxaOrig="2600" w:dyaOrig="580">
          <v:shape id="_x0000_i1548" type="#_x0000_t75" style="width:129.75pt;height:29.25pt" o:ole="">
            <v:imagedata r:id="rId442" o:title=""/>
          </v:shape>
          <o:OLEObject Type="Embed" ProgID="Equation.DSMT4" ShapeID="_x0000_i1548" DrawAspect="Content" ObjectID="_1452067271" r:id="rId942"/>
        </w:object>
      </w:r>
    </w:p>
    <w:p w:rsidR="00985965" w:rsidRPr="00985965" w:rsidRDefault="00985965" w:rsidP="00985965">
      <w:pPr>
        <w:pStyle w:val="BodyText"/>
        <w:rPr>
          <w:rFonts w:ascii="Times New Roman" w:hAnsi="Times New Roman"/>
          <w:lang w:val="en-GB"/>
        </w:rPr>
      </w:pPr>
      <w:r w:rsidRPr="00985965">
        <w:rPr>
          <w:rFonts w:ascii="Times New Roman" w:hAnsi="Times New Roman"/>
          <w:lang w:val="en-GB"/>
        </w:rPr>
        <w:t xml:space="preserve">(Where </w:t>
      </w:r>
      <w:r w:rsidRPr="00985965">
        <w:rPr>
          <w:rFonts w:ascii="Times New Roman" w:hAnsi="Times New Roman"/>
          <w:position w:val="-14"/>
          <w:lang w:val="en-GB"/>
        </w:rPr>
        <w:object w:dxaOrig="260" w:dyaOrig="400">
          <v:shape id="_x0000_i1549" type="#_x0000_t75" style="width:12.75pt;height:20.25pt" o:ole="">
            <v:imagedata r:id="rId940" o:title=""/>
          </v:shape>
          <o:OLEObject Type="Embed" ProgID="Equation.DSMT4" ShapeID="_x0000_i1549" DrawAspect="Content" ObjectID="_1452067272" r:id="rId943"/>
        </w:object>
      </w:r>
      <w:r w:rsidRPr="00985965">
        <w:rPr>
          <w:rFonts w:ascii="Times New Roman" w:hAnsi="Times New Roman"/>
          <w:lang w:val="en-GB"/>
        </w:rPr>
        <w:t xml:space="preserve"> is denoted as </w:t>
      </w:r>
      <w:r w:rsidRPr="00985965">
        <w:rPr>
          <w:rFonts w:ascii="Times New Roman" w:hAnsi="Times New Roman"/>
          <w:position w:val="-4"/>
          <w:lang w:val="en-GB"/>
        </w:rPr>
        <w:object w:dxaOrig="200" w:dyaOrig="300">
          <v:shape id="_x0000_i1550" type="#_x0000_t75" style="width:9.75pt;height:15pt" o:ole="">
            <v:imagedata r:id="rId440" o:title=""/>
          </v:shape>
          <o:OLEObject Type="Embed" ProgID="Equation.DSMT4" ShapeID="_x0000_i1550" DrawAspect="Content" ObjectID="_1452067273" r:id="rId944"/>
        </w:object>
      </w:r>
      <w:r w:rsidRPr="00985965">
        <w:rPr>
          <w:rFonts w:ascii="Times New Roman" w:hAnsi="Times New Roman"/>
          <w:lang w:val="en-GB"/>
        </w:rPr>
        <w:t xml:space="preserve"> for simplicity.)  That is the initial function that is used to obtain the function resulting from Fourier transformation and the resulting function from Fourier transformation can both be used to obtain one another.  </w:t>
      </w:r>
    </w:p>
    <w:p w:rsidR="00985965" w:rsidRPr="00985965" w:rsidRDefault="00985965" w:rsidP="00985965">
      <w:pPr>
        <w:pStyle w:val="BodyText"/>
        <w:rPr>
          <w:rFonts w:ascii="Times New Roman" w:hAnsi="Times New Roman"/>
          <w:lang w:val="en-GB"/>
        </w:rPr>
      </w:pPr>
    </w:p>
    <w:p w:rsidR="00985965" w:rsidRPr="00985965" w:rsidRDefault="00985965" w:rsidP="00985965">
      <w:pPr>
        <w:pStyle w:val="BodyText"/>
        <w:rPr>
          <w:rFonts w:ascii="Times New Roman" w:hAnsi="Times New Roman"/>
          <w:b/>
          <w:lang w:val="en-GB"/>
        </w:rPr>
      </w:pPr>
      <w:r w:rsidRPr="00985965">
        <w:rPr>
          <w:rFonts w:ascii="Times New Roman" w:hAnsi="Times New Roman"/>
          <w:b/>
          <w:lang w:val="en-GB"/>
        </w:rPr>
        <w:t>Annex 3: Maximum Likelihood method</w:t>
      </w:r>
    </w:p>
    <w:p w:rsidR="00985965" w:rsidRPr="00985965" w:rsidRDefault="00985965" w:rsidP="00985965">
      <w:pPr>
        <w:pStyle w:val="BodyText"/>
        <w:rPr>
          <w:rFonts w:ascii="Times New Roman" w:hAnsi="Times New Roman"/>
          <w:b/>
          <w:lang w:val="en-GB"/>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GB"/>
        </w:rPr>
        <w:t xml:space="preserve">The probability </w:t>
      </w:r>
      <w:r w:rsidRPr="00985965">
        <w:rPr>
          <w:rFonts w:ascii="Times New Roman" w:hAnsi="Times New Roman"/>
          <w:lang w:val="en-US"/>
        </w:rPr>
        <w:t xml:space="preserve">of an event to occur at time </w:t>
      </w:r>
      <w:r w:rsidRPr="00985965">
        <w:rPr>
          <w:rFonts w:ascii="Times New Roman" w:hAnsi="Times New Roman"/>
          <w:i/>
          <w:lang w:val="en-US"/>
        </w:rPr>
        <w:t xml:space="preserve">t </w:t>
      </w:r>
      <w:r w:rsidRPr="00985965">
        <w:rPr>
          <w:rFonts w:ascii="Times New Roman" w:hAnsi="Times New Roman"/>
          <w:lang w:val="en-US"/>
        </w:rPr>
        <w:t>of observation or the maximum likelihood of the function is calculated as follows:</w:t>
      </w:r>
    </w:p>
    <w:p w:rsidR="00985965" w:rsidRPr="00985965" w:rsidRDefault="00985965" w:rsidP="00985965">
      <w:pPr>
        <w:pStyle w:val="BodyText"/>
        <w:rPr>
          <w:rFonts w:ascii="Times New Roman" w:hAnsi="Times New Roman"/>
          <w:lang w:val="en-US"/>
        </w:rPr>
      </w:pPr>
      <w:r w:rsidRPr="00985965">
        <w:rPr>
          <w:rFonts w:ascii="Times New Roman" w:hAnsi="Times New Roman"/>
          <w:b/>
          <w:lang w:val="en-US"/>
        </w:rPr>
        <w:t xml:space="preserve"> </w:t>
      </w:r>
      <w:r w:rsidRPr="00985965">
        <w:rPr>
          <w:rFonts w:ascii="Times New Roman" w:hAnsi="Times New Roman"/>
          <w:lang w:val="en-US"/>
        </w:rPr>
        <w:t xml:space="preserve"> </w:t>
      </w:r>
      <w:r w:rsidRPr="00985965">
        <w:rPr>
          <w:rFonts w:ascii="Times New Roman" w:hAnsi="Times New Roman"/>
          <w:lang w:val="en-US"/>
        </w:rPr>
        <w:tab/>
      </w:r>
      <w:r w:rsidRPr="00985965">
        <w:rPr>
          <w:rFonts w:ascii="Times New Roman" w:hAnsi="Times New Roman"/>
          <w:lang w:val="en-US"/>
        </w:rPr>
        <w:tab/>
      </w:r>
      <w:r w:rsidRPr="00985965">
        <w:rPr>
          <w:rFonts w:ascii="Times New Roman" w:hAnsi="Times New Roman"/>
          <w:position w:val="-36"/>
          <w:lang w:val="en-US"/>
        </w:rPr>
        <w:object w:dxaOrig="2280" w:dyaOrig="780">
          <v:shape id="_x0000_i1551" type="#_x0000_t75" style="width:114pt;height:39pt" o:ole="">
            <v:imagedata r:id="rId945" o:title=""/>
          </v:shape>
          <o:OLEObject Type="Embed" ProgID="Equation.DSMT4" ShapeID="_x0000_i1551" DrawAspect="Content" ObjectID="_1452067274" r:id="rId946"/>
        </w:objec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From above equation, the joint likelihood of an event to occur through all sample period is simply calculated as the product likelihoods at their respective time. That is: </w:t>
      </w:r>
      <w:r w:rsidRPr="00985965">
        <w:rPr>
          <w:rFonts w:ascii="Times New Roman" w:hAnsi="Times New Roman"/>
          <w:position w:val="-36"/>
          <w:lang w:val="en-US"/>
        </w:rPr>
        <w:object w:dxaOrig="3260" w:dyaOrig="780">
          <v:shape id="_x0000_i1552" type="#_x0000_t75" style="width:162.75pt;height:39pt" o:ole="">
            <v:imagedata r:id="rId947" o:title=""/>
          </v:shape>
          <o:OLEObject Type="Embed" ProgID="Equation.DSMT4" ShapeID="_x0000_i1552" DrawAspect="Content" ObjectID="_1452067275" r:id="rId948"/>
        </w:object>
      </w:r>
      <w:r w:rsidRPr="00985965">
        <w:rPr>
          <w:rFonts w:ascii="Times New Roman" w:hAnsi="Times New Roman"/>
          <w:lang w:val="en-US"/>
        </w:rPr>
        <w:t xml:space="preserve"> and taking logarithm from both sides gives</w:t>
      </w:r>
      <w:r w:rsidRPr="00985965">
        <w:rPr>
          <w:rFonts w:ascii="Times New Roman" w:hAnsi="Times New Roman"/>
          <w:position w:val="-30"/>
          <w:lang w:val="en-US"/>
        </w:rPr>
        <w:object w:dxaOrig="4260" w:dyaOrig="720">
          <v:shape id="_x0000_i1553" type="#_x0000_t75" style="width:213pt;height:36pt" o:ole="">
            <v:imagedata r:id="rId949" o:title=""/>
          </v:shape>
          <o:OLEObject Type="Embed" ProgID="Equation.DSMT4" ShapeID="_x0000_i1553" DrawAspect="Content" ObjectID="_1452067276" r:id="rId950"/>
        </w:object>
      </w:r>
      <w:r w:rsidRPr="00985965">
        <w:rPr>
          <w:rFonts w:ascii="Times New Roman" w:hAnsi="Times New Roman"/>
          <w:lang w:val="en-US"/>
        </w:rPr>
        <w:t xml:space="preserve">. Where </w:t>
      </w:r>
      <w:r w:rsidRPr="00985965">
        <w:rPr>
          <w:rFonts w:ascii="Times New Roman" w:hAnsi="Times New Roman"/>
          <w:position w:val="-12"/>
          <w:lang w:val="en-US"/>
        </w:rPr>
        <w:object w:dxaOrig="220" w:dyaOrig="340">
          <v:shape id="_x0000_i1554" type="#_x0000_t75" style="width:11.25pt;height:17.25pt" o:ole="">
            <v:imagedata r:id="rId951" o:title=""/>
          </v:shape>
          <o:OLEObject Type="Embed" ProgID="Equation.DSMT4" ShapeID="_x0000_i1554" DrawAspect="Content" ObjectID="_1452067277" r:id="rId952"/>
        </w:object>
      </w:r>
      <w:r w:rsidRPr="00985965">
        <w:rPr>
          <w:rFonts w:ascii="Times New Roman" w:hAnsi="Times New Roman"/>
          <w:lang w:val="en-US"/>
        </w:rPr>
        <w:t xml:space="preserve"> is the parameter estimate and the objective is to find optimal parameters </w:t>
      </w:r>
      <w:r w:rsidRPr="00985965">
        <w:rPr>
          <w:rFonts w:ascii="Times New Roman" w:hAnsi="Times New Roman"/>
          <w:position w:val="-10"/>
          <w:lang w:val="en-US"/>
        </w:rPr>
        <w:object w:dxaOrig="820" w:dyaOrig="300">
          <v:shape id="_x0000_i1555" type="#_x0000_t75" style="width:41.25pt;height:15pt" o:ole="">
            <v:imagedata r:id="rId258" o:title=""/>
          </v:shape>
          <o:OLEObject Type="Embed" ProgID="Equation.DSMT4" ShapeID="_x0000_i1555" DrawAspect="Content" ObjectID="_1452067278" r:id="rId953"/>
        </w:object>
      </w:r>
      <w:r w:rsidRPr="00985965">
        <w:rPr>
          <w:rFonts w:ascii="Times New Roman" w:hAnsi="Times New Roman"/>
          <w:lang w:val="en-US"/>
        </w:rPr>
        <w:t xml:space="preserve"> that are summed up (in the likelihood function these parameters are contributed as variables) throughout </w:t>
      </w:r>
      <w:r w:rsidRPr="00985965">
        <w:rPr>
          <w:rFonts w:ascii="Times New Roman" w:hAnsi="Times New Roman"/>
          <w:i/>
          <w:lang w:val="en-US"/>
        </w:rPr>
        <w:t xml:space="preserve">n </w:t>
      </w:r>
      <w:r w:rsidRPr="00985965">
        <w:rPr>
          <w:rFonts w:ascii="Times New Roman" w:hAnsi="Times New Roman"/>
          <w:lang w:val="en-US"/>
        </w:rPr>
        <w:t xml:space="preserve">periods that should maximize the log-likelihood function.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In order to estimate portfolio risk using GARCH method, single financial instrument’s GARCH-like parameters have to be derived by imposing maximum likelihood method. Suppose a portfolio is composed of </w:t>
      </w:r>
      <w:r w:rsidRPr="00985965">
        <w:rPr>
          <w:rFonts w:ascii="Times New Roman" w:hAnsi="Times New Roman"/>
          <w:i/>
          <w:lang w:val="en-US"/>
        </w:rPr>
        <w:t>n</w:t>
      </w:r>
      <w:r w:rsidRPr="00985965">
        <w:rPr>
          <w:rFonts w:ascii="Times New Roman" w:hAnsi="Times New Roman"/>
          <w:lang w:val="en-US"/>
        </w:rPr>
        <w:t xml:space="preserve"> financial instruments and has </w:t>
      </w:r>
      <w:r w:rsidRPr="00985965">
        <w:rPr>
          <w:rFonts w:ascii="Times New Roman" w:hAnsi="Times New Roman"/>
          <w:i/>
          <w:lang w:val="en-US"/>
        </w:rPr>
        <w:t>m</w:t>
      </w:r>
      <w:r w:rsidRPr="00985965">
        <w:rPr>
          <w:rFonts w:ascii="Times New Roman" w:hAnsi="Times New Roman"/>
          <w:lang w:val="en-US"/>
        </w:rPr>
        <w:t xml:space="preserve"> observations, then the density function of distribution of relative change of portfolio value takes the following form:</w: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  </w:t>
      </w:r>
      <w:r w:rsidRPr="00985965">
        <w:rPr>
          <w:rFonts w:ascii="Times New Roman" w:hAnsi="Times New Roman"/>
          <w:lang w:val="en-US"/>
        </w:rPr>
        <w:tab/>
      </w:r>
      <w:r w:rsidRPr="00985965">
        <w:rPr>
          <w:rFonts w:ascii="Times New Roman" w:hAnsi="Times New Roman"/>
          <w:position w:val="-32"/>
          <w:lang w:val="en-US"/>
        </w:rPr>
        <w:object w:dxaOrig="3060" w:dyaOrig="740">
          <v:shape id="_x0000_i1556" type="#_x0000_t75" style="width:153pt;height:36.75pt" o:ole="">
            <v:imagedata r:id="rId954" o:title=""/>
          </v:shape>
          <o:OLEObject Type="Embed" ProgID="Equation.DSMT4" ShapeID="_x0000_i1556" DrawAspect="Content" ObjectID="_1452067279" r:id="rId955"/>
        </w:object>
      </w:r>
      <w:r w:rsidRPr="00985965">
        <w:rPr>
          <w:rFonts w:ascii="Times New Roman" w:hAnsi="Times New Roman"/>
          <w:lang w:val="en-US"/>
        </w:rPr>
        <w:t xml:space="preserve">. Where </w:t>
      </w:r>
      <w:r w:rsidRPr="00985965">
        <w:rPr>
          <w:rFonts w:ascii="Times New Roman" w:hAnsi="Times New Roman"/>
          <w:position w:val="-6"/>
          <w:lang w:val="en-US"/>
        </w:rPr>
        <w:object w:dxaOrig="560" w:dyaOrig="279">
          <v:shape id="_x0000_i1557" type="#_x0000_t75" style="width:27.75pt;height:14.25pt" o:ole="">
            <v:imagedata r:id="rId956" o:title=""/>
          </v:shape>
          <o:OLEObject Type="Embed" ProgID="Equation.DSMT4" ShapeID="_x0000_i1557" DrawAspect="Content" ObjectID="_1452067280" r:id="rId957"/>
        </w:object>
      </w:r>
      <w:r w:rsidRPr="00985965">
        <w:rPr>
          <w:rFonts w:ascii="Times New Roman" w:hAnsi="Times New Roman"/>
          <w:lang w:val="en-US"/>
        </w:rPr>
        <w:t xml:space="preserve"> is the determinant of matrix </w:t>
      </w:r>
      <w:r w:rsidRPr="00985965">
        <w:rPr>
          <w:rFonts w:ascii="Times New Roman" w:hAnsi="Times New Roman"/>
          <w:i/>
          <w:lang w:val="en-US"/>
        </w:rPr>
        <w:t xml:space="preserve">A. </w: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From above equation, maximum likelihood function of portfolio is: </w:t>
      </w:r>
      <w:r w:rsidRPr="00985965">
        <w:rPr>
          <w:rFonts w:ascii="Times New Roman" w:hAnsi="Times New Roman"/>
          <w:position w:val="-32"/>
          <w:lang w:val="en-US"/>
        </w:rPr>
        <w:object w:dxaOrig="3739" w:dyaOrig="740">
          <v:shape id="_x0000_i1558" type="#_x0000_t75" style="width:186.75pt;height:36.75pt" o:ole="">
            <v:imagedata r:id="rId958" o:title=""/>
          </v:shape>
          <o:OLEObject Type="Embed" ProgID="Equation.DSMT4" ShapeID="_x0000_i1558" DrawAspect="Content" ObjectID="_1452067281" r:id="rId959"/>
        </w:object>
      </w:r>
      <w:r w:rsidRPr="00985965">
        <w:rPr>
          <w:rFonts w:ascii="Times New Roman" w:hAnsi="Times New Roman"/>
          <w:lang w:val="en-US"/>
        </w:rPr>
        <w:t xml:space="preserve">. To simplify the equation, natural logarithm is taken from both sides which results: </w:t>
      </w:r>
      <w:r w:rsidRPr="00985965">
        <w:rPr>
          <w:rFonts w:ascii="Times New Roman" w:hAnsi="Times New Roman"/>
          <w:position w:val="-26"/>
          <w:lang w:val="en-US"/>
        </w:rPr>
        <w:object w:dxaOrig="3760" w:dyaOrig="639">
          <v:shape id="_x0000_i1559" type="#_x0000_t75" style="width:188.25pt;height:32.25pt" o:ole="">
            <v:imagedata r:id="rId960" o:title=""/>
          </v:shape>
          <o:OLEObject Type="Embed" ProgID="Equation.DSMT4" ShapeID="_x0000_i1559" DrawAspect="Content" ObjectID="_1452067282" r:id="rId961"/>
        </w:object>
      </w:r>
      <w:r w:rsidRPr="00985965">
        <w:rPr>
          <w:rFonts w:ascii="Times New Roman" w:hAnsi="Times New Roman"/>
          <w:lang w:val="en-US"/>
        </w:rPr>
        <w:t xml:space="preserve">. In GARCH method that was discussed above, each parameter </w:t>
      </w:r>
      <w:r w:rsidRPr="00985965">
        <w:rPr>
          <w:rFonts w:ascii="Times New Roman" w:hAnsi="Times New Roman"/>
          <w:position w:val="-12"/>
          <w:lang w:val="en-US"/>
        </w:rPr>
        <w:object w:dxaOrig="320" w:dyaOrig="340">
          <v:shape id="_x0000_i1560" type="#_x0000_t75" style="width:15.75pt;height:17.25pt" o:ole="">
            <v:imagedata r:id="rId962" o:title=""/>
          </v:shape>
          <o:OLEObject Type="Embed" ProgID="Equation.DSMT4" ShapeID="_x0000_i1560" DrawAspect="Content" ObjectID="_1452067283" r:id="rId963"/>
        </w:object>
      </w:r>
      <w:r w:rsidRPr="00985965">
        <w:rPr>
          <w:rFonts w:ascii="Times New Roman" w:hAnsi="Times New Roman"/>
          <w:lang w:val="en-US"/>
        </w:rPr>
        <w:t xml:space="preserve"> (</w:t>
      </w:r>
      <w:r w:rsidRPr="00985965">
        <w:rPr>
          <w:rFonts w:ascii="Times New Roman" w:hAnsi="Times New Roman"/>
          <w:position w:val="-8"/>
          <w:lang w:val="en-US"/>
        </w:rPr>
        <w:object w:dxaOrig="960" w:dyaOrig="279">
          <v:shape id="_x0000_i1561" type="#_x0000_t75" style="width:48pt;height:14.25pt" o:ole="">
            <v:imagedata r:id="rId964" o:title=""/>
          </v:shape>
          <o:OLEObject Type="Embed" ProgID="Equation.DSMT4" ShapeID="_x0000_i1561" DrawAspect="Content" ObjectID="_1452067284" r:id="rId965"/>
        </w:object>
      </w:r>
      <w:r w:rsidRPr="00985965">
        <w:rPr>
          <w:rFonts w:ascii="Times New Roman" w:hAnsi="Times New Roman"/>
          <w:lang w:val="en-US"/>
        </w:rPr>
        <w:t xml:space="preserve">) is dependent on the parameter matrix and parameters that can maximize </w:t>
      </w:r>
      <w:r w:rsidRPr="00985965">
        <w:rPr>
          <w:rFonts w:ascii="Times New Roman" w:hAnsi="Times New Roman"/>
          <w:i/>
          <w:lang w:val="en-US"/>
        </w:rPr>
        <w:t>lnL</w:t>
      </w:r>
      <w:r w:rsidRPr="00985965">
        <w:rPr>
          <w:rFonts w:ascii="Times New Roman" w:hAnsi="Times New Roman"/>
          <w:lang w:val="en-US"/>
        </w:rPr>
        <w:t xml:space="preserve"> should be obtained. In extended or portfolio GARCH method, the maximum likelihood function of </w:t>
      </w:r>
      <w:r w:rsidRPr="00985965">
        <w:rPr>
          <w:rFonts w:ascii="Times New Roman" w:hAnsi="Times New Roman"/>
          <w:position w:val="-12"/>
          <w:lang w:val="en-US"/>
        </w:rPr>
        <w:object w:dxaOrig="320" w:dyaOrig="340">
          <v:shape id="_x0000_i1562" type="#_x0000_t75" style="width:15.75pt;height:17.25pt" o:ole="">
            <v:imagedata r:id="rId962" o:title=""/>
          </v:shape>
          <o:OLEObject Type="Embed" ProgID="Equation.DSMT4" ShapeID="_x0000_i1562" DrawAspect="Content" ObjectID="_1452067285" r:id="rId966"/>
        </w:object>
      </w:r>
      <w:r w:rsidRPr="00985965">
        <w:rPr>
          <w:rFonts w:ascii="Times New Roman" w:hAnsi="Times New Roman"/>
          <w:lang w:val="en-US"/>
        </w:rPr>
        <w:t xml:space="preserve">is transformed in order to reduce the technicality and make it simpler.  </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b/>
          <w:lang w:val="en-US"/>
        </w:rPr>
      </w:pPr>
      <w:r w:rsidRPr="00985965">
        <w:rPr>
          <w:rFonts w:ascii="Times New Roman" w:hAnsi="Times New Roman"/>
          <w:b/>
          <w:lang w:val="en-US"/>
        </w:rPr>
        <w:t>Examples</w:t>
      </w:r>
    </w:p>
    <w:p w:rsidR="00985965" w:rsidRPr="00985965" w:rsidRDefault="00985965" w:rsidP="00985965">
      <w:pPr>
        <w:pStyle w:val="BodyText"/>
        <w:rPr>
          <w:rFonts w:ascii="Times New Roman" w:hAnsi="Times New Roman"/>
          <w:b/>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In this section, some numerical examples on estimation of potential loss as a result of fluctuation in the exchange on financial instrument that is denominated in foreign currency using numerous methods. Some methods such as heteroschedastic and Johnson transform or Monte Carlo simulation, when used to estimate risk, because of its technicalities special advanced risk-assessment software is needed. Thus, we show in this section some numerical examples on the usage of techniques that are relatively simple and require fewer technicalities such as historical simulation and Delta-Normal methods on the latest data of one of actively operated banks in Mongolia. Currently the most of financial instruments held in the banks are more likely prone to a currency risk rather than interest rate and security-price risk. The fact that most of the interest rates are constant prevents banks from facing interest rate risk. Hence the numerical examples that are shown here mainly triggered to estimate the loss of foreign currency denominated financial instrument as a result of the fluctuation in the price of an instrument.</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Mostly the foreign liabilities of financial institutions are in </w:t>
      </w:r>
      <w:r w:rsidRPr="00985965">
        <w:rPr>
          <w:rFonts w:ascii="Times New Roman" w:hAnsi="Times New Roman"/>
        </w:rPr>
        <w:t>USD, CHY, EUR, GBP, CHF, JPY</w:t>
      </w:r>
      <w:r w:rsidRPr="00985965">
        <w:rPr>
          <w:rFonts w:ascii="Times New Roman" w:hAnsi="Times New Roman"/>
          <w:lang w:val="en-US"/>
        </w:rPr>
        <w:t xml:space="preserve"> and their quarterly or monthly reports are given as in tern of above currency and the other currencies. Due to the other foreign liabilities except the currencies above are denominated in US dollars, we followed the same practice in our numerical examples. And 388-day data on the underlying variable or the exchange rates are sampled for the examples. (Also foreign currency position report as well as data of underlying variable or exchange rates of banks is attached.)       </w: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 </w:t>
      </w:r>
    </w:p>
    <w:p w:rsidR="00985965" w:rsidRPr="00985965" w:rsidRDefault="00985965" w:rsidP="00985965">
      <w:pPr>
        <w:pStyle w:val="BodyText"/>
        <w:rPr>
          <w:rFonts w:ascii="Times New Roman" w:hAnsi="Times New Roman"/>
          <w:b/>
          <w:lang w:val="en-US"/>
        </w:rPr>
      </w:pPr>
      <w:r w:rsidRPr="00985965">
        <w:rPr>
          <w:rFonts w:ascii="Times New Roman" w:hAnsi="Times New Roman"/>
          <w:b/>
          <w:lang w:val="en-US"/>
        </w:rPr>
        <w:lastRenderedPageBreak/>
        <w:t xml:space="preserve">Example1. Historical simulation </w:t>
      </w: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ab/>
      </w:r>
    </w:p>
    <w:p w:rsidR="00985965" w:rsidRPr="00985965" w:rsidRDefault="00985965" w:rsidP="00985965">
      <w:pPr>
        <w:jc w:val="both"/>
        <w:rPr>
          <w:rFonts w:ascii="Times New Roman" w:hAnsi="Times New Roman"/>
        </w:rPr>
      </w:pPr>
      <w:r w:rsidRPr="00985965">
        <w:rPr>
          <w:rFonts w:ascii="Times New Roman" w:hAnsi="Times New Roman"/>
        </w:rPr>
        <w:t xml:space="preserve">This is considered to be simplest method compared to its counterparts and because of its convenience it gives an analyst the comparative advantage of having the certain insight about risk of financial instruments. MS-Excel and other statistical software provide the function that can get the number from the set of values with the corresponding probability input. For instance, the function called PERCENTILE can calculate above problem and as stated in the first section there is no need to calculate the probability estimates using the corresponding values that are in the frequency set of intervals. That is, this operation is done more precisely and accurately by the PERCENTILE function. The below table is the example of common usage of this function. </w:t>
      </w:r>
    </w:p>
    <w:p w:rsidR="00985965" w:rsidRPr="00985965" w:rsidRDefault="00985965" w:rsidP="00985965">
      <w:pPr>
        <w:jc w:val="both"/>
        <w:rPr>
          <w:rFonts w:ascii="Times New Roman" w:hAnsi="Times New Roman"/>
        </w:rPr>
      </w:pPr>
    </w:p>
    <w:tbl>
      <w:tblPr>
        <w:tblW w:w="8988" w:type="dxa"/>
        <w:tblInd w:w="108" w:type="dxa"/>
        <w:tblLook w:val="0000"/>
      </w:tblPr>
      <w:tblGrid>
        <w:gridCol w:w="1080"/>
        <w:gridCol w:w="1329"/>
        <w:gridCol w:w="1296"/>
        <w:gridCol w:w="1296"/>
        <w:gridCol w:w="1329"/>
        <w:gridCol w:w="1329"/>
        <w:gridCol w:w="1329"/>
      </w:tblGrid>
      <w:tr w:rsidR="00985965" w:rsidRPr="00985965" w:rsidTr="004D6AB9">
        <w:trPr>
          <w:trHeight w:val="225"/>
        </w:trPr>
        <w:tc>
          <w:tcPr>
            <w:tcW w:w="1080" w:type="dxa"/>
            <w:tcBorders>
              <w:top w:val="double" w:sz="4" w:space="0" w:color="auto"/>
              <w:bottom w:val="double" w:sz="4" w:space="0" w:color="auto"/>
            </w:tcBorders>
            <w:vAlign w:val="center"/>
          </w:tcPr>
          <w:p w:rsidR="00985965" w:rsidRPr="00985965" w:rsidRDefault="00985965" w:rsidP="004D6AB9">
            <w:pPr>
              <w:jc w:val="center"/>
              <w:rPr>
                <w:rFonts w:ascii="Times New Roman" w:hAnsi="Times New Roman"/>
                <w:b/>
                <w:sz w:val="16"/>
                <w:szCs w:val="16"/>
                <w:lang w:val="ms-MY"/>
              </w:rPr>
            </w:pP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USD/MNT</w:t>
            </w:r>
          </w:p>
        </w:tc>
        <w:tc>
          <w:tcPr>
            <w:tcW w:w="1296"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CHY/MNT</w:t>
            </w:r>
          </w:p>
        </w:tc>
        <w:tc>
          <w:tcPr>
            <w:tcW w:w="1296"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JPY/MNT</w:t>
            </w:r>
          </w:p>
        </w:tc>
      </w:tr>
      <w:tr w:rsidR="00985965" w:rsidRPr="00985965" w:rsidTr="004D6AB9">
        <w:trPr>
          <w:trHeight w:val="225"/>
        </w:trPr>
        <w:tc>
          <w:tcPr>
            <w:tcW w:w="1080" w:type="dxa"/>
            <w:tcBorders>
              <w:top w:val="doub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rPr>
              <w:t>5%</w:t>
            </w:r>
            <w:r w:rsidRPr="00985965">
              <w:rPr>
                <w:rFonts w:ascii="Times New Roman" w:hAnsi="Times New Roman"/>
                <w:b/>
                <w:sz w:val="16"/>
                <w:szCs w:val="16"/>
                <w:lang w:val="ms-MY"/>
              </w:rPr>
              <w:t xml:space="preserve"> -</w:t>
            </w:r>
            <w:r w:rsidRPr="00985965">
              <w:rPr>
                <w:rFonts w:ascii="Times New Roman" w:hAnsi="Times New Roman"/>
                <w:b/>
                <w:sz w:val="16"/>
                <w:szCs w:val="16"/>
              </w:rPr>
              <w:t xml:space="preserve"> significance</w:t>
            </w:r>
            <w:r w:rsidRPr="00985965">
              <w:rPr>
                <w:rFonts w:ascii="Times New Roman" w:hAnsi="Times New Roman"/>
                <w:b/>
                <w:sz w:val="16"/>
                <w:szCs w:val="16"/>
                <w:lang w:val="ms-MY"/>
              </w:rPr>
              <w:t xml:space="preserve"> level</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0.000000000</w:t>
            </w:r>
          </w:p>
        </w:tc>
        <w:tc>
          <w:tcPr>
            <w:tcW w:w="1296"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-0.000386548</w:t>
            </w:r>
          </w:p>
        </w:tc>
        <w:tc>
          <w:tcPr>
            <w:tcW w:w="1296"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-0.009963596</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-0.007399493</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-0.009484367</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-0.008929863</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t>Position</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858,915,571.80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24,189,055.17</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150,290,398.12</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231,905,107.49</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446,237,259.23</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rPr>
              <w:t>Possible loss</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-241,009.96</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-1,112,072.76</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-2,199,473.06</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-3,984,837.79</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t>Loss/capital</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-0.00375%</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-0.01732%</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-0.03426%</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-0.06207%</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t>Bank capital</w:t>
            </w: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bCs/>
                <w:sz w:val="16"/>
                <w:szCs w:val="16"/>
              </w:rPr>
              <w:t>6,419,533,475.7</w:t>
            </w:r>
          </w:p>
        </w:tc>
        <w:tc>
          <w:tcPr>
            <w:tcW w:w="1296"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296"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r>
    </w:tbl>
    <w:p w:rsidR="00985965" w:rsidRPr="00985965" w:rsidRDefault="00985965" w:rsidP="00985965">
      <w:pPr>
        <w:jc w:val="both"/>
        <w:rPr>
          <w:rFonts w:ascii="Times New Roman" w:hAnsi="Times New Roman"/>
        </w:rPr>
      </w:pPr>
      <w:r w:rsidRPr="00985965">
        <w:rPr>
          <w:rFonts w:ascii="Times New Roman" w:hAnsi="Times New Roman"/>
        </w:rPr>
        <w:t xml:space="preserve">       </w:t>
      </w:r>
    </w:p>
    <w:p w:rsidR="00985965" w:rsidRPr="00985965" w:rsidRDefault="00985965" w:rsidP="00985965">
      <w:pPr>
        <w:jc w:val="both"/>
        <w:rPr>
          <w:rFonts w:ascii="Times New Roman" w:hAnsi="Times New Roman"/>
        </w:rPr>
      </w:pPr>
      <w:r w:rsidRPr="00985965">
        <w:rPr>
          <w:rFonts w:ascii="Times New Roman" w:hAnsi="Times New Roman"/>
        </w:rPr>
        <w:t>The possible shortcoming of this method is that the scale of the underlying variable is in the discretion of the economist of bank. Also, in this example, although the USD position is largest in the book, contingent loss of this position in the next day is equal to zero. This is due to how the criterion of number of observations is set which in this example it is 388 days. The result of the table above changes the following way as we change the number of observations to 290 days.</w:t>
      </w:r>
    </w:p>
    <w:p w:rsidR="00985965" w:rsidRPr="00985965" w:rsidRDefault="00985965" w:rsidP="00985965">
      <w:pPr>
        <w:jc w:val="both"/>
        <w:rPr>
          <w:rFonts w:ascii="Times New Roman" w:hAnsi="Times New Roman"/>
        </w:rPr>
      </w:pPr>
    </w:p>
    <w:tbl>
      <w:tblPr>
        <w:tblW w:w="8988" w:type="dxa"/>
        <w:tblInd w:w="108" w:type="dxa"/>
        <w:tblLook w:val="0000"/>
      </w:tblPr>
      <w:tblGrid>
        <w:gridCol w:w="1080"/>
        <w:gridCol w:w="1329"/>
        <w:gridCol w:w="1296"/>
        <w:gridCol w:w="1296"/>
        <w:gridCol w:w="1329"/>
        <w:gridCol w:w="1329"/>
        <w:gridCol w:w="1329"/>
      </w:tblGrid>
      <w:tr w:rsidR="00985965" w:rsidRPr="00985965" w:rsidTr="004D6AB9">
        <w:trPr>
          <w:trHeight w:val="225"/>
        </w:trPr>
        <w:tc>
          <w:tcPr>
            <w:tcW w:w="1080" w:type="dxa"/>
            <w:tcBorders>
              <w:top w:val="double" w:sz="4" w:space="0" w:color="auto"/>
              <w:bottom w:val="double" w:sz="4" w:space="0" w:color="auto"/>
            </w:tcBorders>
            <w:vAlign w:val="center"/>
          </w:tcPr>
          <w:p w:rsidR="00985965" w:rsidRPr="00985965" w:rsidRDefault="00985965" w:rsidP="004D6AB9">
            <w:pPr>
              <w:jc w:val="center"/>
              <w:rPr>
                <w:rFonts w:ascii="Times New Roman" w:hAnsi="Times New Roman"/>
                <w:b/>
                <w:sz w:val="16"/>
                <w:szCs w:val="16"/>
              </w:rPr>
            </w:pP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USD/MNT</w:t>
            </w:r>
          </w:p>
        </w:tc>
        <w:tc>
          <w:tcPr>
            <w:tcW w:w="1296"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CHY/MNT</w:t>
            </w:r>
          </w:p>
        </w:tc>
        <w:tc>
          <w:tcPr>
            <w:tcW w:w="1296"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JPY/MNT</w:t>
            </w:r>
          </w:p>
        </w:tc>
      </w:tr>
      <w:tr w:rsidR="00985965" w:rsidRPr="00985965" w:rsidTr="004D6AB9">
        <w:trPr>
          <w:trHeight w:val="225"/>
        </w:trPr>
        <w:tc>
          <w:tcPr>
            <w:tcW w:w="1080" w:type="dxa"/>
            <w:tcBorders>
              <w:top w:val="double" w:sz="4" w:space="0" w:color="auto"/>
              <w:bottom w:val="single" w:sz="4" w:space="0" w:color="auto"/>
            </w:tcBorders>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rPr>
              <w:t>5% significance level</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-0.000482668</w:t>
            </w:r>
          </w:p>
        </w:tc>
        <w:tc>
          <w:tcPr>
            <w:tcW w:w="1296"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-0.000855472</w:t>
            </w:r>
          </w:p>
        </w:tc>
        <w:tc>
          <w:tcPr>
            <w:tcW w:w="1296"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-0.010147327</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-0.007740576</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-0.010845177</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-0.008995577</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rPr>
              <w:t>Position</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858,915,571.80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24,189,055.17</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150,290,398.12</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231,905,107.49</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446,237,259.23</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rPr>
              <w:t xml:space="preserve">Possible loss </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-414,570.95</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-245,454.24</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-1,163,334.25</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-2,515,051.93</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-4,014,161.69</w:t>
            </w:r>
          </w:p>
        </w:tc>
      </w:tr>
      <w:tr w:rsidR="00985965" w:rsidRPr="00985965" w:rsidTr="004D6AB9">
        <w:trPr>
          <w:trHeight w:val="225"/>
        </w:trPr>
        <w:tc>
          <w:tcPr>
            <w:tcW w:w="1080"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rPr>
              <w:t>Loss/capital</w:t>
            </w: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-0.00646%</w:t>
            </w:r>
          </w:p>
        </w:tc>
        <w:tc>
          <w:tcPr>
            <w:tcW w:w="1296"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w:t>
            </w:r>
          </w:p>
        </w:tc>
        <w:tc>
          <w:tcPr>
            <w:tcW w:w="1296"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-0.00382%</w:t>
            </w: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-0.01812%</w:t>
            </w: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-0.03918%</w:t>
            </w: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-0.06253%</w:t>
            </w:r>
          </w:p>
        </w:tc>
      </w:tr>
    </w:tbl>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The above table shows that the possible loss due to the exchange rate change in USD in the next day is 414.6 thousand tugrigs. From above example it can be gathered that the difficulty of this method is to choose the optimal number of observation.     </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As for portfolio estimation, the potential risk estimation is practically the same as single foreign currency position. In order to derive portfolio estimation, relative change of the portfolio value is calculated. For instance, relative change of the portfolio value of the last day can be shown as follows:     </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p>
    <w:tbl>
      <w:tblPr>
        <w:tblW w:w="9061" w:type="dxa"/>
        <w:tblInd w:w="108" w:type="dxa"/>
        <w:tblLook w:val="0000"/>
      </w:tblPr>
      <w:tblGrid>
        <w:gridCol w:w="1153"/>
        <w:gridCol w:w="1329"/>
        <w:gridCol w:w="1296"/>
        <w:gridCol w:w="1296"/>
        <w:gridCol w:w="1329"/>
        <w:gridCol w:w="1329"/>
        <w:gridCol w:w="1329"/>
      </w:tblGrid>
      <w:tr w:rsidR="00985965" w:rsidRPr="00985965" w:rsidTr="004D6AB9">
        <w:trPr>
          <w:trHeight w:val="225"/>
        </w:trPr>
        <w:tc>
          <w:tcPr>
            <w:tcW w:w="1153" w:type="dxa"/>
            <w:tcBorders>
              <w:top w:val="double" w:sz="4" w:space="0" w:color="auto"/>
              <w:bottom w:val="double" w:sz="4" w:space="0" w:color="auto"/>
            </w:tcBorders>
            <w:vAlign w:val="center"/>
          </w:tcPr>
          <w:p w:rsidR="00985965" w:rsidRPr="00985965" w:rsidRDefault="00985965" w:rsidP="004D6AB9">
            <w:pPr>
              <w:jc w:val="center"/>
              <w:rPr>
                <w:rFonts w:ascii="Times New Roman" w:hAnsi="Times New Roman"/>
                <w:b/>
                <w:sz w:val="16"/>
                <w:szCs w:val="16"/>
                <w:lang w:val="ms-MY"/>
              </w:rPr>
            </w:pP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USD/MNT</w:t>
            </w:r>
          </w:p>
        </w:tc>
        <w:tc>
          <w:tcPr>
            <w:tcW w:w="1296"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CHY/MNT</w:t>
            </w:r>
          </w:p>
        </w:tc>
        <w:tc>
          <w:tcPr>
            <w:tcW w:w="1296"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CHF/MNT</w:t>
            </w:r>
          </w:p>
        </w:tc>
        <w:tc>
          <w:tcPr>
            <w:tcW w:w="1329" w:type="dxa"/>
            <w:tcBorders>
              <w:top w:val="double" w:sz="4" w:space="0" w:color="auto"/>
              <w:bottom w:val="double" w:sz="4" w:space="0" w:color="auto"/>
            </w:tcBorders>
            <w:shd w:val="clear" w:color="auto" w:fill="auto"/>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JPY/MNT</w:t>
            </w:r>
          </w:p>
        </w:tc>
      </w:tr>
      <w:tr w:rsidR="00985965" w:rsidRPr="00985965" w:rsidTr="004D6AB9">
        <w:trPr>
          <w:trHeight w:val="225"/>
        </w:trPr>
        <w:tc>
          <w:tcPr>
            <w:tcW w:w="1153" w:type="dxa"/>
            <w:tcBorders>
              <w:top w:val="doub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t xml:space="preserve">Position </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858,915,571.80</w:t>
            </w:r>
          </w:p>
        </w:tc>
        <w:tc>
          <w:tcPr>
            <w:tcW w:w="1296"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96"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24,189,055.17</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150,290,398.12</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231,905,107.49</w:t>
            </w:r>
          </w:p>
        </w:tc>
        <w:tc>
          <w:tcPr>
            <w:tcW w:w="1329" w:type="dxa"/>
            <w:tcBorders>
              <w:top w:val="doub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446,237,259.23</w:t>
            </w:r>
          </w:p>
        </w:tc>
      </w:tr>
      <w:tr w:rsidR="00985965" w:rsidRPr="00985965" w:rsidTr="004D6AB9">
        <w:trPr>
          <w:trHeight w:val="225"/>
        </w:trPr>
        <w:tc>
          <w:tcPr>
            <w:tcW w:w="1153"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t>Share in Portfolio</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50.2%</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1.4%</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8.8%</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13.5%</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26.1%</w:t>
            </w:r>
          </w:p>
        </w:tc>
      </w:tr>
      <w:tr w:rsidR="00985965" w:rsidRPr="00985965" w:rsidTr="004D6AB9">
        <w:trPr>
          <w:trHeight w:val="225"/>
        </w:trPr>
        <w:tc>
          <w:tcPr>
            <w:tcW w:w="1153"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rPr>
              <w:t xml:space="preserve">Relative change of the underlying </w:t>
            </w:r>
            <w:r w:rsidRPr="00985965">
              <w:rPr>
                <w:rFonts w:ascii="Times New Roman" w:hAnsi="Times New Roman"/>
                <w:b/>
                <w:sz w:val="16"/>
                <w:szCs w:val="16"/>
              </w:rPr>
              <w:lastRenderedPageBreak/>
              <w:t>variable</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lastRenderedPageBreak/>
              <w:t>0.00000000</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-0.00002416</w:t>
            </w:r>
          </w:p>
        </w:tc>
        <w:tc>
          <w:tcPr>
            <w:tcW w:w="1296"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-0.00689207</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0.00224100</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-0.00081400</w:t>
            </w:r>
          </w:p>
        </w:tc>
        <w:tc>
          <w:tcPr>
            <w:tcW w:w="1329" w:type="dxa"/>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-0.00125214</w:t>
            </w:r>
          </w:p>
        </w:tc>
      </w:tr>
      <w:tr w:rsidR="00985965" w:rsidRPr="00985965" w:rsidTr="004D6AB9">
        <w:trPr>
          <w:trHeight w:val="225"/>
        </w:trPr>
        <w:tc>
          <w:tcPr>
            <w:tcW w:w="1153" w:type="dxa"/>
            <w:tcBorders>
              <w:top w:val="single" w:sz="4" w:space="0" w:color="auto"/>
              <w:bottom w:val="single" w:sz="4" w:space="0" w:color="auto"/>
            </w:tcBorders>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lastRenderedPageBreak/>
              <w:t>Relative change of portfolio</w:t>
            </w: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-0.00033738</w:t>
            </w:r>
          </w:p>
        </w:tc>
        <w:tc>
          <w:tcPr>
            <w:tcW w:w="1296"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296"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c>
          <w:tcPr>
            <w:tcW w:w="1329" w:type="dxa"/>
            <w:tcBorders>
              <w:bottom w:val="single" w:sz="4" w:space="0" w:color="auto"/>
            </w:tcBorders>
            <w:shd w:val="clear" w:color="auto" w:fill="auto"/>
            <w:noWrap/>
            <w:vAlign w:val="center"/>
          </w:tcPr>
          <w:p w:rsidR="00985965" w:rsidRPr="00985965" w:rsidRDefault="00985965" w:rsidP="004D6AB9">
            <w:pPr>
              <w:jc w:val="right"/>
              <w:rPr>
                <w:rFonts w:ascii="Times New Roman" w:hAnsi="Times New Roman"/>
                <w:sz w:val="16"/>
                <w:szCs w:val="16"/>
              </w:rPr>
            </w:pPr>
          </w:p>
        </w:tc>
      </w:tr>
    </w:tbl>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The relative change in the portfolio is calculated as the weighted average of relative change of each financial instrument in the portfolio by its corresponding weights and in this example the result is </w:t>
      </w:r>
      <w:r w:rsidRPr="00985965">
        <w:rPr>
          <w:rFonts w:ascii="Times New Roman" w:hAnsi="Times New Roman"/>
          <w:position w:val="-6"/>
        </w:rPr>
        <w:object w:dxaOrig="1219" w:dyaOrig="260">
          <v:shape id="_x0000_i1563" type="#_x0000_t75" style="width:60.75pt;height:12.75pt" o:ole="">
            <v:imagedata r:id="rId967" o:title=""/>
          </v:shape>
          <o:OLEObject Type="Embed" ProgID="Equation.DSMT4" ShapeID="_x0000_i1563" DrawAspect="Content" ObjectID="_1452067286" r:id="rId968"/>
        </w:object>
      </w:r>
      <w:r w:rsidRPr="00985965">
        <w:rPr>
          <w:rFonts w:ascii="Times New Roman" w:hAnsi="Times New Roman"/>
        </w:rPr>
        <w:t>or</w:t>
      </w:r>
      <w:r w:rsidRPr="00985965">
        <w:rPr>
          <w:rFonts w:ascii="Times New Roman" w:hAnsi="Times New Roman"/>
          <w:position w:val="-6"/>
        </w:rPr>
        <w:object w:dxaOrig="1180" w:dyaOrig="260">
          <v:shape id="_x0000_i1564" type="#_x0000_t75" style="width:59.25pt;height:12.75pt" o:ole="">
            <v:imagedata r:id="rId969" o:title=""/>
          </v:shape>
          <o:OLEObject Type="Embed" ProgID="Equation.DSMT4" ShapeID="_x0000_i1564" DrawAspect="Content" ObjectID="_1452067287" r:id="rId970"/>
        </w:object>
      </w:r>
      <w:r w:rsidRPr="00985965">
        <w:rPr>
          <w:rFonts w:ascii="Times New Roman" w:hAnsi="Times New Roman"/>
        </w:rPr>
        <w:t xml:space="preserve">.  </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By following above procedures relative change in portfolio value of each point of the observation can be derived. Sample values of relative change in the portfolio can be calculated with PERCENTILE function of MS-Excel where the result in this example is  </w:t>
      </w:r>
      <w:r w:rsidRPr="00985965">
        <w:rPr>
          <w:rFonts w:ascii="Times New Roman" w:hAnsi="Times New Roman"/>
          <w:i/>
        </w:rPr>
        <w:t>-0.00333</w:t>
      </w:r>
      <w:r w:rsidRPr="00985965">
        <w:rPr>
          <w:rFonts w:ascii="Times New Roman" w:hAnsi="Times New Roman"/>
        </w:rPr>
        <w:t xml:space="preserve">. This estimate is the maximum possible change of a portfolio at the 5% of significance level and subsequently the portfolio risk is calculated as (value of the portfolio is assumed to be 1.711.537.391,81 tugrigs) </w:t>
      </w:r>
      <w:r w:rsidRPr="00985965">
        <w:rPr>
          <w:rFonts w:ascii="Times New Roman" w:hAnsi="Times New Roman"/>
          <w:position w:val="-8"/>
          <w:lang w:val="ms-MY"/>
        </w:rPr>
        <w:object w:dxaOrig="4020" w:dyaOrig="279">
          <v:shape id="_x0000_i1565" type="#_x0000_t75" style="width:201pt;height:14.25pt" o:ole="">
            <v:imagedata r:id="rId971" o:title=""/>
          </v:shape>
          <o:OLEObject Type="Embed" ProgID="Equation.DSMT4" ShapeID="_x0000_i1565" DrawAspect="Content" ObjectID="_1452067288" r:id="rId972"/>
        </w:object>
      </w:r>
      <w:r w:rsidRPr="00985965">
        <w:rPr>
          <w:rFonts w:ascii="Times New Roman" w:hAnsi="Times New Roman"/>
        </w:rPr>
        <w:t>.</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b/>
        </w:rPr>
      </w:pPr>
      <w:r w:rsidRPr="00985965">
        <w:rPr>
          <w:rFonts w:ascii="Times New Roman" w:hAnsi="Times New Roman"/>
          <w:b/>
        </w:rPr>
        <w:t>Example2. Delta-Normal method</w:t>
      </w:r>
    </w:p>
    <w:p w:rsidR="00985965" w:rsidRPr="00985965" w:rsidRDefault="00985965" w:rsidP="00985965">
      <w:pPr>
        <w:jc w:val="both"/>
        <w:rPr>
          <w:rFonts w:ascii="Times New Roman" w:hAnsi="Times New Roman"/>
          <w:b/>
        </w:rPr>
      </w:pPr>
    </w:p>
    <w:p w:rsidR="00985965" w:rsidRPr="00985965" w:rsidRDefault="00985965" w:rsidP="00985965">
      <w:pPr>
        <w:jc w:val="both"/>
        <w:rPr>
          <w:rFonts w:ascii="Times New Roman" w:hAnsi="Times New Roman"/>
        </w:rPr>
      </w:pPr>
      <w:r w:rsidRPr="00985965">
        <w:rPr>
          <w:rFonts w:ascii="Times New Roman" w:hAnsi="Times New Roman"/>
        </w:rPr>
        <w:t xml:space="preserve">This method is applied only to the linearly correlated financial instruments and hence this method is not used for option contract. The table below shows the bank’s foreign currency positions and also the variance of the exchange rate of USD against MNT in the reporting month.         </w:t>
      </w:r>
    </w:p>
    <w:p w:rsidR="00985965" w:rsidRPr="00985965" w:rsidRDefault="00985965" w:rsidP="00985965">
      <w:pPr>
        <w:jc w:val="both"/>
        <w:rPr>
          <w:rFonts w:ascii="Times New Roman" w:hAnsi="Times New Roman"/>
        </w:rPr>
      </w:pPr>
    </w:p>
    <w:tbl>
      <w:tblPr>
        <w:tblW w:w="9221" w:type="dxa"/>
        <w:jc w:val="center"/>
        <w:tblInd w:w="108" w:type="dxa"/>
        <w:tblLook w:val="0000"/>
      </w:tblPr>
      <w:tblGrid>
        <w:gridCol w:w="1568"/>
        <w:gridCol w:w="1373"/>
        <w:gridCol w:w="1256"/>
        <w:gridCol w:w="1151"/>
        <w:gridCol w:w="1313"/>
        <w:gridCol w:w="1320"/>
        <w:gridCol w:w="1240"/>
      </w:tblGrid>
      <w:tr w:rsidR="00985965" w:rsidRPr="00985965" w:rsidTr="004D6AB9">
        <w:trPr>
          <w:trHeight w:val="255"/>
          <w:jc w:val="center"/>
        </w:trPr>
        <w:tc>
          <w:tcPr>
            <w:tcW w:w="1568"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20"/>
                <w:szCs w:val="20"/>
                <w:lang w:val="ms-MY"/>
              </w:rPr>
            </w:pPr>
          </w:p>
        </w:tc>
        <w:tc>
          <w:tcPr>
            <w:tcW w:w="1373"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w:t>
            </w:r>
          </w:p>
        </w:tc>
        <w:tc>
          <w:tcPr>
            <w:tcW w:w="125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w:t>
            </w:r>
          </w:p>
        </w:tc>
        <w:tc>
          <w:tcPr>
            <w:tcW w:w="1151"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w:t>
            </w:r>
          </w:p>
        </w:tc>
        <w:tc>
          <w:tcPr>
            <w:tcW w:w="1313"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w:t>
            </w:r>
          </w:p>
        </w:tc>
        <w:tc>
          <w:tcPr>
            <w:tcW w:w="132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w:t>
            </w:r>
          </w:p>
        </w:tc>
        <w:tc>
          <w:tcPr>
            <w:tcW w:w="124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w:t>
            </w:r>
          </w:p>
        </w:tc>
      </w:tr>
      <w:tr w:rsidR="00985965" w:rsidRPr="00985965" w:rsidTr="004D6AB9">
        <w:trPr>
          <w:trHeight w:val="255"/>
          <w:jc w:val="center"/>
        </w:trPr>
        <w:tc>
          <w:tcPr>
            <w:tcW w:w="1568" w:type="dxa"/>
            <w:tcBorders>
              <w:top w:val="doub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Position</w:t>
            </w:r>
          </w:p>
        </w:tc>
        <w:tc>
          <w:tcPr>
            <w:tcW w:w="1373"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858,915,571.8</w:t>
            </w:r>
          </w:p>
        </w:tc>
        <w:tc>
          <w:tcPr>
            <w:tcW w:w="125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w:t>
            </w:r>
          </w:p>
        </w:tc>
        <w:tc>
          <w:tcPr>
            <w:tcW w:w="1151"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24,189,055.2</w:t>
            </w:r>
          </w:p>
        </w:tc>
        <w:tc>
          <w:tcPr>
            <w:tcW w:w="1313"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150,290,398.1</w:t>
            </w:r>
          </w:p>
        </w:tc>
        <w:tc>
          <w:tcPr>
            <w:tcW w:w="1320"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231,905,107.5</w:t>
            </w:r>
          </w:p>
        </w:tc>
        <w:tc>
          <w:tcPr>
            <w:tcW w:w="1240"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446,237,259.2</w:t>
            </w:r>
          </w:p>
        </w:tc>
      </w:tr>
      <w:tr w:rsidR="00985965" w:rsidRPr="00985965" w:rsidTr="004D6AB9">
        <w:trPr>
          <w:trHeight w:val="255"/>
          <w:jc w:val="center"/>
        </w:trPr>
        <w:tc>
          <w:tcPr>
            <w:tcW w:w="1568"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vertAlign w:val="superscript"/>
              </w:rPr>
            </w:pPr>
            <w:r w:rsidRPr="00985965">
              <w:rPr>
                <w:rFonts w:ascii="Times New Roman" w:hAnsi="Times New Roman"/>
                <w:b/>
                <w:sz w:val="20"/>
                <w:szCs w:val="20"/>
              </w:rPr>
              <w:t>Deviation</w:t>
            </w:r>
            <w:r w:rsidRPr="00985965">
              <w:rPr>
                <w:rFonts w:ascii="Times New Roman" w:hAnsi="Times New Roman"/>
                <w:b/>
                <w:sz w:val="20"/>
                <w:szCs w:val="20"/>
                <w:vertAlign w:val="superscript"/>
              </w:rPr>
              <w:t>*</w:t>
            </w:r>
          </w:p>
        </w:tc>
        <w:tc>
          <w:tcPr>
            <w:tcW w:w="1373"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0.000471445</w:t>
            </w:r>
          </w:p>
        </w:tc>
        <w:tc>
          <w:tcPr>
            <w:tcW w:w="1256"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0.000485342</w:t>
            </w:r>
          </w:p>
        </w:tc>
        <w:tc>
          <w:tcPr>
            <w:tcW w:w="1151"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0.005570175</w:t>
            </w:r>
          </w:p>
        </w:tc>
        <w:tc>
          <w:tcPr>
            <w:tcW w:w="1313"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0.004530282</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0.006114368</w:t>
            </w:r>
          </w:p>
        </w:tc>
        <w:tc>
          <w:tcPr>
            <w:tcW w:w="124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0.006049665</w:t>
            </w:r>
          </w:p>
        </w:tc>
      </w:tr>
      <w:tr w:rsidR="00985965" w:rsidRPr="00985965" w:rsidTr="004D6AB9">
        <w:trPr>
          <w:trHeight w:val="255"/>
          <w:jc w:val="center"/>
        </w:trPr>
        <w:tc>
          <w:tcPr>
            <w:tcW w:w="1568"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Capital</w:t>
            </w:r>
          </w:p>
        </w:tc>
        <w:tc>
          <w:tcPr>
            <w:tcW w:w="7653" w:type="dxa"/>
            <w:gridSpan w:val="6"/>
            <w:tcBorders>
              <w:bottom w:val="single" w:sz="4" w:space="0" w:color="auto"/>
            </w:tcBorders>
            <w:noWrap/>
            <w:vAlign w:val="center"/>
          </w:tcPr>
          <w:p w:rsidR="00985965" w:rsidRPr="00985965" w:rsidRDefault="00985965" w:rsidP="004D6AB9">
            <w:pPr>
              <w:rPr>
                <w:rFonts w:ascii="Times New Roman" w:hAnsi="Times New Roman"/>
                <w:sz w:val="16"/>
                <w:szCs w:val="16"/>
              </w:rPr>
            </w:pPr>
            <w:r w:rsidRPr="00985965">
              <w:rPr>
                <w:rFonts w:ascii="Times New Roman" w:hAnsi="Times New Roman"/>
                <w:bCs/>
                <w:sz w:val="16"/>
                <w:szCs w:val="16"/>
              </w:rPr>
              <w:t>6,419,533,475.7</w:t>
            </w:r>
          </w:p>
        </w:tc>
      </w:tr>
    </w:tbl>
    <w:p w:rsidR="00985965" w:rsidRPr="00985965" w:rsidRDefault="00985965" w:rsidP="00985965">
      <w:pPr>
        <w:jc w:val="both"/>
        <w:rPr>
          <w:rFonts w:ascii="Times New Roman" w:hAnsi="Times New Roman"/>
          <w:sz w:val="16"/>
        </w:rPr>
      </w:pPr>
      <w:r w:rsidRPr="00985965">
        <w:rPr>
          <w:rFonts w:ascii="Times New Roman" w:hAnsi="Times New Roman"/>
          <w:vertAlign w:val="superscript"/>
        </w:rPr>
        <w:t>*</w:t>
      </w:r>
      <w:r w:rsidRPr="00985965">
        <w:rPr>
          <w:rFonts w:ascii="Times New Roman" w:hAnsi="Times New Roman"/>
        </w:rPr>
        <w:t>-</w:t>
      </w:r>
      <w:r w:rsidRPr="00985965">
        <w:rPr>
          <w:rFonts w:ascii="Times New Roman" w:hAnsi="Times New Roman"/>
          <w:sz w:val="16"/>
          <w:szCs w:val="16"/>
        </w:rPr>
        <w:t>The standard deviation of exchange rate of USD against MNT</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The standard deviation of relative change in USD/MNT in this example is </w:t>
      </w:r>
      <w:r w:rsidRPr="00985965">
        <w:rPr>
          <w:rFonts w:ascii="Times New Roman" w:hAnsi="Times New Roman"/>
          <w:i/>
        </w:rPr>
        <w:t>0.00047</w:t>
      </w:r>
      <w:r w:rsidRPr="00985965">
        <w:rPr>
          <w:rFonts w:ascii="Times New Roman" w:hAnsi="Times New Roman"/>
        </w:rPr>
        <w:t xml:space="preserve"> and since financial instruments are assumed to have linear relationship the maximum fluctuation of relative change in USD/MNT, at 5% significance level is</w:t>
      </w:r>
      <w:r w:rsidRPr="00985965">
        <w:rPr>
          <w:rFonts w:ascii="Times New Roman" w:hAnsi="Times New Roman"/>
          <w:position w:val="-6"/>
          <w:lang w:val="ms-MY"/>
        </w:rPr>
        <w:object w:dxaOrig="2420" w:dyaOrig="260">
          <v:shape id="_x0000_i1566" type="#_x0000_t75" style="width:120.75pt;height:12.75pt" o:ole="">
            <v:imagedata r:id="rId973" o:title=""/>
          </v:shape>
          <o:OLEObject Type="Embed" ProgID="Equation.DSMT4" ShapeID="_x0000_i1566" DrawAspect="Content" ObjectID="_1452067289" r:id="rId974"/>
        </w:object>
      </w:r>
      <w:r w:rsidRPr="00985965">
        <w:rPr>
          <w:rFonts w:ascii="Times New Roman" w:hAnsi="Times New Roman"/>
          <w:lang w:val="ms-MY"/>
        </w:rPr>
        <w:t xml:space="preserve">. That is, the bank in the next day, may have the loss of </w:t>
      </w:r>
      <w:r w:rsidRPr="00985965">
        <w:rPr>
          <w:rFonts w:ascii="Times New Roman" w:hAnsi="Times New Roman"/>
          <w:i/>
          <w:lang w:val="ms-MY"/>
        </w:rPr>
        <w:t>672.185,9</w:t>
      </w:r>
      <w:r w:rsidRPr="00985965">
        <w:rPr>
          <w:rFonts w:ascii="Times New Roman" w:hAnsi="Times New Roman"/>
          <w:lang w:val="ms-MY"/>
        </w:rPr>
        <w:t xml:space="preserve">  tugrig at most at 5% significance level from its </w:t>
      </w:r>
      <w:r w:rsidRPr="00985965">
        <w:rPr>
          <w:rFonts w:ascii="Times New Roman" w:hAnsi="Times New Roman"/>
          <w:position w:val="-8"/>
        </w:rPr>
        <w:object w:dxaOrig="1380" w:dyaOrig="279">
          <v:shape id="_x0000_i1567" type="#_x0000_t75" style="width:69pt;height:14.25pt" o:ole="">
            <v:imagedata r:id="rId975" o:title=""/>
          </v:shape>
          <o:OLEObject Type="Embed" ProgID="Equation.DSMT4" ShapeID="_x0000_i1567" DrawAspect="Content" ObjectID="_1452067290" r:id="rId976"/>
        </w:object>
      </w:r>
      <w:r w:rsidRPr="00985965">
        <w:rPr>
          <w:rFonts w:ascii="Times New Roman" w:hAnsi="Times New Roman"/>
        </w:rPr>
        <w:t xml:space="preserve"> tugrigs position of USD. Similarly, risk for each foreign currency can be calculated. The table below shows the results for each position:</w:t>
      </w:r>
    </w:p>
    <w:p w:rsidR="00985965" w:rsidRPr="00985965" w:rsidRDefault="00985965" w:rsidP="00985965">
      <w:pPr>
        <w:jc w:val="both"/>
        <w:rPr>
          <w:rFonts w:ascii="Times New Roman" w:hAnsi="Times New Roman"/>
        </w:rPr>
      </w:pPr>
      <w:r w:rsidRPr="00985965">
        <w:rPr>
          <w:rFonts w:ascii="Times New Roman" w:hAnsi="Times New Roman"/>
        </w:rPr>
        <w:t xml:space="preserve">  </w:t>
      </w:r>
      <w:r w:rsidRPr="00985965">
        <w:rPr>
          <w:rFonts w:ascii="Times New Roman" w:hAnsi="Times New Roman"/>
          <w:lang w:val="ms-MY"/>
        </w:rPr>
        <w:t xml:space="preserve">  </w:t>
      </w:r>
    </w:p>
    <w:tbl>
      <w:tblPr>
        <w:tblW w:w="9120" w:type="dxa"/>
        <w:jc w:val="center"/>
        <w:tblInd w:w="108" w:type="dxa"/>
        <w:tblLook w:val="0000"/>
      </w:tblPr>
      <w:tblGrid>
        <w:gridCol w:w="1440"/>
        <w:gridCol w:w="1320"/>
        <w:gridCol w:w="1256"/>
        <w:gridCol w:w="1264"/>
        <w:gridCol w:w="1320"/>
        <w:gridCol w:w="1320"/>
        <w:gridCol w:w="1200"/>
      </w:tblGrid>
      <w:tr w:rsidR="00985965" w:rsidRPr="00985965" w:rsidTr="004D6AB9">
        <w:trPr>
          <w:trHeight w:val="255"/>
          <w:jc w:val="center"/>
        </w:trPr>
        <w:tc>
          <w:tcPr>
            <w:tcW w:w="144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20"/>
                <w:szCs w:val="20"/>
              </w:rPr>
            </w:pPr>
          </w:p>
        </w:tc>
        <w:tc>
          <w:tcPr>
            <w:tcW w:w="132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w:t>
            </w:r>
          </w:p>
        </w:tc>
        <w:tc>
          <w:tcPr>
            <w:tcW w:w="125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w:t>
            </w:r>
          </w:p>
        </w:tc>
        <w:tc>
          <w:tcPr>
            <w:tcW w:w="1264"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w:t>
            </w:r>
          </w:p>
        </w:tc>
        <w:tc>
          <w:tcPr>
            <w:tcW w:w="132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w:t>
            </w:r>
          </w:p>
        </w:tc>
        <w:tc>
          <w:tcPr>
            <w:tcW w:w="132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w:t>
            </w:r>
          </w:p>
        </w:tc>
        <w:tc>
          <w:tcPr>
            <w:tcW w:w="1200"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w:t>
            </w:r>
          </w:p>
        </w:tc>
      </w:tr>
      <w:tr w:rsidR="00985965" w:rsidRPr="00985965" w:rsidTr="004D6AB9">
        <w:trPr>
          <w:trHeight w:val="255"/>
          <w:jc w:val="center"/>
        </w:trPr>
        <w:tc>
          <w:tcPr>
            <w:tcW w:w="1440" w:type="dxa"/>
            <w:tcBorders>
              <w:top w:val="doub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Position</w:t>
            </w:r>
          </w:p>
        </w:tc>
        <w:tc>
          <w:tcPr>
            <w:tcW w:w="1320"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858,915,571.8</w:t>
            </w:r>
          </w:p>
        </w:tc>
        <w:tc>
          <w:tcPr>
            <w:tcW w:w="125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w:t>
            </w:r>
          </w:p>
        </w:tc>
        <w:tc>
          <w:tcPr>
            <w:tcW w:w="1264"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24,189,055.2</w:t>
            </w:r>
          </w:p>
        </w:tc>
        <w:tc>
          <w:tcPr>
            <w:tcW w:w="1320"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150,290,398.1</w:t>
            </w:r>
          </w:p>
        </w:tc>
        <w:tc>
          <w:tcPr>
            <w:tcW w:w="1320"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231,905,107.5</w:t>
            </w:r>
          </w:p>
        </w:tc>
        <w:tc>
          <w:tcPr>
            <w:tcW w:w="1200"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446,237,259.2</w:t>
            </w:r>
          </w:p>
        </w:tc>
      </w:tr>
      <w:tr w:rsidR="00985965" w:rsidRPr="00985965" w:rsidTr="004D6AB9">
        <w:trPr>
          <w:trHeight w:val="255"/>
          <w:jc w:val="center"/>
        </w:trPr>
        <w:tc>
          <w:tcPr>
            <w:tcW w:w="1440"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Deviation</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0.0004714</w:t>
            </w:r>
          </w:p>
        </w:tc>
        <w:tc>
          <w:tcPr>
            <w:tcW w:w="1256"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0.0004853</w:t>
            </w:r>
          </w:p>
        </w:tc>
        <w:tc>
          <w:tcPr>
            <w:tcW w:w="1264"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0.0055702</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0.0045303</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0.0061144</w:t>
            </w:r>
          </w:p>
        </w:tc>
        <w:tc>
          <w:tcPr>
            <w:tcW w:w="120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0.0060497</w:t>
            </w:r>
          </w:p>
        </w:tc>
      </w:tr>
      <w:tr w:rsidR="00985965" w:rsidRPr="00985965" w:rsidTr="004D6AB9">
        <w:trPr>
          <w:trHeight w:val="255"/>
          <w:jc w:val="center"/>
        </w:trPr>
        <w:tc>
          <w:tcPr>
            <w:tcW w:w="1440"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5%-significance level</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0.0007826</w:t>
            </w:r>
          </w:p>
        </w:tc>
        <w:tc>
          <w:tcPr>
            <w:tcW w:w="1256"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0.0008057</w:t>
            </w:r>
          </w:p>
        </w:tc>
        <w:tc>
          <w:tcPr>
            <w:tcW w:w="1264"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0.0092465</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0.0075203</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0.0101499</w:t>
            </w:r>
          </w:p>
        </w:tc>
        <w:tc>
          <w:tcPr>
            <w:tcW w:w="120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0.0100424</w:t>
            </w:r>
          </w:p>
        </w:tc>
      </w:tr>
      <w:tr w:rsidR="00985965" w:rsidRPr="00985965" w:rsidTr="004D6AB9">
        <w:trPr>
          <w:trHeight w:val="255"/>
          <w:jc w:val="center"/>
        </w:trPr>
        <w:tc>
          <w:tcPr>
            <w:tcW w:w="1440"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Loss</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672,185.9</w:t>
            </w:r>
          </w:p>
        </w:tc>
        <w:tc>
          <w:tcPr>
            <w:tcW w:w="1256"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w:t>
            </w:r>
          </w:p>
        </w:tc>
        <w:tc>
          <w:tcPr>
            <w:tcW w:w="1264"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222,316.5</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1,130,224.1</w:t>
            </w:r>
          </w:p>
        </w:tc>
        <w:tc>
          <w:tcPr>
            <w:tcW w:w="132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2,353,802.1</w:t>
            </w:r>
          </w:p>
        </w:tc>
        <w:tc>
          <w:tcPr>
            <w:tcW w:w="1200" w:type="dxa"/>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4,481,312.6</w:t>
            </w:r>
          </w:p>
        </w:tc>
      </w:tr>
      <w:tr w:rsidR="00985965" w:rsidRPr="00985965" w:rsidTr="004D6AB9">
        <w:trPr>
          <w:trHeight w:val="255"/>
          <w:jc w:val="center"/>
        </w:trPr>
        <w:tc>
          <w:tcPr>
            <w:tcW w:w="1440"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loss/capital</w:t>
            </w:r>
          </w:p>
        </w:tc>
        <w:tc>
          <w:tcPr>
            <w:tcW w:w="1320" w:type="dxa"/>
            <w:noWrap/>
            <w:vAlign w:val="center"/>
          </w:tcPr>
          <w:p w:rsidR="00985965" w:rsidRPr="00985965" w:rsidRDefault="00985965" w:rsidP="004D6AB9">
            <w:pPr>
              <w:jc w:val="right"/>
              <w:rPr>
                <w:rFonts w:ascii="Times New Roman" w:hAnsi="Times New Roman"/>
                <w:bCs/>
                <w:sz w:val="16"/>
                <w:szCs w:val="16"/>
              </w:rPr>
            </w:pPr>
            <w:r w:rsidRPr="00985965">
              <w:rPr>
                <w:rFonts w:ascii="Times New Roman" w:hAnsi="Times New Roman"/>
                <w:bCs/>
                <w:sz w:val="16"/>
                <w:szCs w:val="16"/>
              </w:rPr>
              <w:t>0.01047%</w:t>
            </w:r>
          </w:p>
        </w:tc>
        <w:tc>
          <w:tcPr>
            <w:tcW w:w="1256" w:type="dxa"/>
            <w:noWrap/>
            <w:vAlign w:val="center"/>
          </w:tcPr>
          <w:p w:rsidR="00985965" w:rsidRPr="00985965" w:rsidRDefault="00985965" w:rsidP="004D6AB9">
            <w:pPr>
              <w:jc w:val="right"/>
              <w:rPr>
                <w:rFonts w:ascii="Times New Roman" w:hAnsi="Times New Roman"/>
                <w:bCs/>
                <w:sz w:val="16"/>
                <w:szCs w:val="16"/>
              </w:rPr>
            </w:pPr>
            <w:r w:rsidRPr="00985965">
              <w:rPr>
                <w:rFonts w:ascii="Times New Roman" w:hAnsi="Times New Roman"/>
                <w:bCs/>
                <w:sz w:val="16"/>
                <w:szCs w:val="16"/>
              </w:rPr>
              <w:t>0.00000%</w:t>
            </w:r>
          </w:p>
        </w:tc>
        <w:tc>
          <w:tcPr>
            <w:tcW w:w="1264" w:type="dxa"/>
            <w:noWrap/>
            <w:vAlign w:val="center"/>
          </w:tcPr>
          <w:p w:rsidR="00985965" w:rsidRPr="00985965" w:rsidRDefault="00985965" w:rsidP="004D6AB9">
            <w:pPr>
              <w:jc w:val="right"/>
              <w:rPr>
                <w:rFonts w:ascii="Times New Roman" w:hAnsi="Times New Roman"/>
                <w:bCs/>
                <w:sz w:val="16"/>
                <w:szCs w:val="16"/>
              </w:rPr>
            </w:pPr>
            <w:r w:rsidRPr="00985965">
              <w:rPr>
                <w:rFonts w:ascii="Times New Roman" w:hAnsi="Times New Roman"/>
                <w:bCs/>
                <w:sz w:val="16"/>
                <w:szCs w:val="16"/>
              </w:rPr>
              <w:t>0.00346%</w:t>
            </w:r>
          </w:p>
        </w:tc>
        <w:tc>
          <w:tcPr>
            <w:tcW w:w="1320" w:type="dxa"/>
            <w:noWrap/>
            <w:vAlign w:val="center"/>
          </w:tcPr>
          <w:p w:rsidR="00985965" w:rsidRPr="00985965" w:rsidRDefault="00985965" w:rsidP="004D6AB9">
            <w:pPr>
              <w:jc w:val="right"/>
              <w:rPr>
                <w:rFonts w:ascii="Times New Roman" w:hAnsi="Times New Roman"/>
                <w:bCs/>
                <w:sz w:val="16"/>
                <w:szCs w:val="16"/>
              </w:rPr>
            </w:pPr>
            <w:r w:rsidRPr="00985965">
              <w:rPr>
                <w:rFonts w:ascii="Times New Roman" w:hAnsi="Times New Roman"/>
                <w:bCs/>
                <w:sz w:val="16"/>
                <w:szCs w:val="16"/>
              </w:rPr>
              <w:t>0.01761%</w:t>
            </w:r>
          </w:p>
        </w:tc>
        <w:tc>
          <w:tcPr>
            <w:tcW w:w="1320" w:type="dxa"/>
            <w:noWrap/>
            <w:vAlign w:val="center"/>
          </w:tcPr>
          <w:p w:rsidR="00985965" w:rsidRPr="00985965" w:rsidRDefault="00985965" w:rsidP="004D6AB9">
            <w:pPr>
              <w:jc w:val="right"/>
              <w:rPr>
                <w:rFonts w:ascii="Times New Roman" w:hAnsi="Times New Roman"/>
                <w:bCs/>
                <w:sz w:val="16"/>
                <w:szCs w:val="16"/>
              </w:rPr>
            </w:pPr>
            <w:r w:rsidRPr="00985965">
              <w:rPr>
                <w:rFonts w:ascii="Times New Roman" w:hAnsi="Times New Roman"/>
                <w:bCs/>
                <w:sz w:val="16"/>
                <w:szCs w:val="16"/>
              </w:rPr>
              <w:t>0.03667%</w:t>
            </w:r>
          </w:p>
        </w:tc>
        <w:tc>
          <w:tcPr>
            <w:tcW w:w="1200" w:type="dxa"/>
            <w:noWrap/>
            <w:vAlign w:val="center"/>
          </w:tcPr>
          <w:p w:rsidR="00985965" w:rsidRPr="00985965" w:rsidRDefault="00985965" w:rsidP="004D6AB9">
            <w:pPr>
              <w:jc w:val="right"/>
              <w:rPr>
                <w:rFonts w:ascii="Times New Roman" w:hAnsi="Times New Roman"/>
                <w:bCs/>
                <w:sz w:val="16"/>
                <w:szCs w:val="16"/>
              </w:rPr>
            </w:pPr>
            <w:r w:rsidRPr="00985965">
              <w:rPr>
                <w:rFonts w:ascii="Times New Roman" w:hAnsi="Times New Roman"/>
                <w:bCs/>
                <w:sz w:val="16"/>
                <w:szCs w:val="16"/>
              </w:rPr>
              <w:t>0.06981%</w:t>
            </w:r>
          </w:p>
        </w:tc>
      </w:tr>
      <w:tr w:rsidR="00985965" w:rsidRPr="00985965" w:rsidTr="004D6AB9">
        <w:trPr>
          <w:trHeight w:val="255"/>
          <w:jc w:val="center"/>
        </w:trPr>
        <w:tc>
          <w:tcPr>
            <w:tcW w:w="1440"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Bank capital</w:t>
            </w:r>
          </w:p>
        </w:tc>
        <w:tc>
          <w:tcPr>
            <w:tcW w:w="7680" w:type="dxa"/>
            <w:gridSpan w:val="6"/>
            <w:tcBorders>
              <w:bottom w:val="single" w:sz="4" w:space="0" w:color="auto"/>
            </w:tcBorders>
            <w:noWrap/>
            <w:vAlign w:val="center"/>
          </w:tcPr>
          <w:p w:rsidR="00985965" w:rsidRPr="00985965" w:rsidRDefault="00985965" w:rsidP="004D6AB9">
            <w:pPr>
              <w:rPr>
                <w:rFonts w:ascii="Times New Roman" w:hAnsi="Times New Roman"/>
                <w:sz w:val="16"/>
                <w:szCs w:val="16"/>
              </w:rPr>
            </w:pPr>
            <w:r w:rsidRPr="00985965">
              <w:rPr>
                <w:rFonts w:ascii="Times New Roman" w:hAnsi="Times New Roman"/>
                <w:bCs/>
                <w:sz w:val="16"/>
                <w:szCs w:val="16"/>
              </w:rPr>
              <w:t>6,419,533,475.7</w:t>
            </w:r>
          </w:p>
        </w:tc>
      </w:tr>
    </w:tbl>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Result shows, in the one day horizon, bank at 5% probability, may lose </w:t>
      </w:r>
      <w:r w:rsidRPr="00985965">
        <w:rPr>
          <w:rFonts w:ascii="Times New Roman" w:hAnsi="Times New Roman"/>
          <w:i/>
        </w:rPr>
        <w:t xml:space="preserve">0.0698 </w:t>
      </w:r>
      <w:r w:rsidRPr="00985965">
        <w:rPr>
          <w:rFonts w:ascii="Times New Roman" w:hAnsi="Times New Roman"/>
        </w:rPr>
        <w:t xml:space="preserve">percent of its JPY/MNT position which is the highest among other positions. The aggregate loss that all position may lose within a day as the share of the bank capital is </w:t>
      </w:r>
      <w:r w:rsidRPr="00985965">
        <w:rPr>
          <w:rFonts w:ascii="Times New Roman" w:hAnsi="Times New Roman"/>
          <w:i/>
        </w:rPr>
        <w:t xml:space="preserve">0.138 </w:t>
      </w:r>
      <w:r w:rsidRPr="00985965">
        <w:rPr>
          <w:rFonts w:ascii="Times New Roman" w:hAnsi="Times New Roman"/>
        </w:rPr>
        <w:t xml:space="preserve">percent. But this estimate </w:t>
      </w:r>
      <w:r w:rsidRPr="00985965">
        <w:rPr>
          <w:rFonts w:ascii="Times New Roman" w:hAnsi="Times New Roman"/>
        </w:rPr>
        <w:lastRenderedPageBreak/>
        <w:t xml:space="preserve">is reasonable only when the correlation coefficient among cross rates is 0. In reality, say, </w:t>
      </w:r>
      <w:r w:rsidRPr="00985965">
        <w:rPr>
          <w:rFonts w:ascii="Times New Roman" w:hAnsi="Times New Roman"/>
          <w:lang w:val="ms-MY"/>
        </w:rPr>
        <w:t xml:space="preserve">USD/MNT and EUR/MNT may have correlation. The impact of the correlation may be negative or positive and this impact shall be included in the estimation </w:t>
      </w:r>
      <w:r w:rsidRPr="00985965">
        <w:rPr>
          <w:rFonts w:ascii="Times New Roman" w:hAnsi="Times New Roman"/>
        </w:rPr>
        <w:t xml:space="preserve">of losses. In order to do this, covariance matrix of relative changes in all the foreign position against MNT need be computed. Table below shows the result:     </w:t>
      </w:r>
    </w:p>
    <w:p w:rsidR="00985965" w:rsidRPr="00985965" w:rsidRDefault="00985965" w:rsidP="00985965">
      <w:pPr>
        <w:jc w:val="both"/>
        <w:rPr>
          <w:rFonts w:ascii="Times New Roman" w:hAnsi="Times New Roman"/>
        </w:rPr>
      </w:pPr>
    </w:p>
    <w:tbl>
      <w:tblPr>
        <w:tblW w:w="8068" w:type="dxa"/>
        <w:jc w:val="center"/>
        <w:tblInd w:w="108" w:type="dxa"/>
        <w:tblLook w:val="0000"/>
      </w:tblPr>
      <w:tblGrid>
        <w:gridCol w:w="1096"/>
        <w:gridCol w:w="1156"/>
        <w:gridCol w:w="1136"/>
        <w:gridCol w:w="1228"/>
        <w:gridCol w:w="1156"/>
        <w:gridCol w:w="1156"/>
        <w:gridCol w:w="1156"/>
      </w:tblGrid>
      <w:tr w:rsidR="00985965" w:rsidRPr="00985965" w:rsidTr="004D6AB9">
        <w:trPr>
          <w:trHeight w:val="225"/>
          <w:jc w:val="center"/>
        </w:trPr>
        <w:tc>
          <w:tcPr>
            <w:tcW w:w="1080" w:type="dxa"/>
            <w:tcBorders>
              <w:top w:val="double" w:sz="4" w:space="0" w:color="auto"/>
              <w:bottom w:val="double" w:sz="4" w:space="0" w:color="auto"/>
            </w:tcBorders>
            <w:noWrap/>
            <w:vAlign w:val="bottom"/>
          </w:tcPr>
          <w:p w:rsidR="00985965" w:rsidRPr="00985965" w:rsidRDefault="00985965" w:rsidP="004D6AB9">
            <w:pPr>
              <w:jc w:val="right"/>
              <w:rPr>
                <w:rFonts w:ascii="Times New Roman" w:hAnsi="Times New Roman"/>
                <w:b/>
                <w:sz w:val="16"/>
                <w:szCs w:val="16"/>
              </w:rPr>
            </w:pPr>
          </w:p>
        </w:tc>
        <w:tc>
          <w:tcPr>
            <w:tcW w:w="1156" w:type="dxa"/>
            <w:tcBorders>
              <w:top w:val="double" w:sz="4" w:space="0" w:color="auto"/>
              <w:bottom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USD/MNT</w:t>
            </w:r>
          </w:p>
        </w:tc>
        <w:tc>
          <w:tcPr>
            <w:tcW w:w="1136" w:type="dxa"/>
            <w:tcBorders>
              <w:top w:val="double" w:sz="4" w:space="0" w:color="auto"/>
              <w:bottom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CHY/MNT</w:t>
            </w:r>
          </w:p>
        </w:tc>
        <w:tc>
          <w:tcPr>
            <w:tcW w:w="1228" w:type="dxa"/>
            <w:tcBorders>
              <w:top w:val="double" w:sz="4" w:space="0" w:color="auto"/>
              <w:bottom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EURO/MNT</w:t>
            </w:r>
          </w:p>
        </w:tc>
        <w:tc>
          <w:tcPr>
            <w:tcW w:w="1156" w:type="dxa"/>
            <w:tcBorders>
              <w:top w:val="double" w:sz="4" w:space="0" w:color="auto"/>
              <w:bottom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GBP/MNT</w:t>
            </w:r>
          </w:p>
        </w:tc>
        <w:tc>
          <w:tcPr>
            <w:tcW w:w="1156" w:type="dxa"/>
            <w:tcBorders>
              <w:top w:val="double" w:sz="4" w:space="0" w:color="auto"/>
              <w:bottom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CHF/MNT</w:t>
            </w:r>
          </w:p>
        </w:tc>
        <w:tc>
          <w:tcPr>
            <w:tcW w:w="1156" w:type="dxa"/>
            <w:tcBorders>
              <w:top w:val="double" w:sz="4" w:space="0" w:color="auto"/>
              <w:bottom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JPY/MNT</w:t>
            </w:r>
          </w:p>
        </w:tc>
      </w:tr>
      <w:tr w:rsidR="00985965" w:rsidRPr="00985965" w:rsidTr="004D6AB9">
        <w:trPr>
          <w:trHeight w:val="225"/>
          <w:jc w:val="center"/>
        </w:trPr>
        <w:tc>
          <w:tcPr>
            <w:tcW w:w="1080" w:type="dxa"/>
            <w:tcBorders>
              <w:top w:val="doub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USD/MNT</w:t>
            </w:r>
          </w:p>
        </w:tc>
        <w:tc>
          <w:tcPr>
            <w:tcW w:w="1156" w:type="dxa"/>
            <w:tcBorders>
              <w:top w:val="doub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0.00000022</w:t>
            </w:r>
          </w:p>
        </w:tc>
        <w:tc>
          <w:tcPr>
            <w:tcW w:w="1136" w:type="dxa"/>
            <w:tcBorders>
              <w:top w:val="doub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0.00000022</w:t>
            </w:r>
          </w:p>
        </w:tc>
        <w:tc>
          <w:tcPr>
            <w:tcW w:w="1228" w:type="dxa"/>
            <w:tcBorders>
              <w:top w:val="doub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0.00000017</w:t>
            </w:r>
          </w:p>
        </w:tc>
        <w:tc>
          <w:tcPr>
            <w:tcW w:w="1156" w:type="dxa"/>
            <w:tcBorders>
              <w:top w:val="doub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0.00000016</w:t>
            </w:r>
          </w:p>
        </w:tc>
        <w:tc>
          <w:tcPr>
            <w:tcW w:w="1156" w:type="dxa"/>
            <w:tcBorders>
              <w:top w:val="doub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0.00000030</w:t>
            </w:r>
          </w:p>
        </w:tc>
        <w:tc>
          <w:tcPr>
            <w:tcW w:w="1156" w:type="dxa"/>
            <w:tcBorders>
              <w:top w:val="doub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0.00000013</w:t>
            </w:r>
          </w:p>
        </w:tc>
      </w:tr>
      <w:tr w:rsidR="00985965" w:rsidRPr="00985965" w:rsidTr="004D6AB9">
        <w:trPr>
          <w:trHeight w:val="225"/>
          <w:jc w:val="center"/>
        </w:trPr>
        <w:tc>
          <w:tcPr>
            <w:tcW w:w="1080" w:type="dxa"/>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CHY/MNT</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0.00000022</w:t>
            </w:r>
          </w:p>
        </w:tc>
        <w:tc>
          <w:tcPr>
            <w:tcW w:w="113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0.00000024</w:t>
            </w:r>
          </w:p>
        </w:tc>
        <w:tc>
          <w:tcPr>
            <w:tcW w:w="1228"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0.00000017</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0.00000016</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0.00000031</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0.00000018</w:t>
            </w:r>
          </w:p>
        </w:tc>
      </w:tr>
      <w:tr w:rsidR="00985965" w:rsidRPr="00985965" w:rsidTr="004D6AB9">
        <w:trPr>
          <w:trHeight w:val="225"/>
          <w:jc w:val="center"/>
        </w:trPr>
        <w:tc>
          <w:tcPr>
            <w:tcW w:w="1080" w:type="dxa"/>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EURO/MNT</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0.00000017</w:t>
            </w:r>
          </w:p>
        </w:tc>
        <w:tc>
          <w:tcPr>
            <w:tcW w:w="113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0.00000017</w:t>
            </w:r>
          </w:p>
        </w:tc>
        <w:tc>
          <w:tcPr>
            <w:tcW w:w="1228"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0.00003104</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-0.00001777</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-0.00003149</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-0.00001894</w:t>
            </w:r>
          </w:p>
        </w:tc>
      </w:tr>
      <w:tr w:rsidR="00985965" w:rsidRPr="00985965" w:rsidTr="004D6AB9">
        <w:trPr>
          <w:trHeight w:val="225"/>
          <w:jc w:val="center"/>
        </w:trPr>
        <w:tc>
          <w:tcPr>
            <w:tcW w:w="1080" w:type="dxa"/>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GBP/MNT</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0.00000016</w:t>
            </w:r>
          </w:p>
        </w:tc>
        <w:tc>
          <w:tcPr>
            <w:tcW w:w="113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0.00000016</w:t>
            </w:r>
          </w:p>
        </w:tc>
        <w:tc>
          <w:tcPr>
            <w:tcW w:w="1228"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-0.00001777</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0.00002050</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0.00001892</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0.00001132</w:t>
            </w:r>
          </w:p>
        </w:tc>
      </w:tr>
      <w:tr w:rsidR="00985965" w:rsidRPr="00985965" w:rsidTr="004D6AB9">
        <w:trPr>
          <w:trHeight w:val="225"/>
          <w:jc w:val="center"/>
        </w:trPr>
        <w:tc>
          <w:tcPr>
            <w:tcW w:w="1080" w:type="dxa"/>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CHF/MNT</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0.00000030</w:t>
            </w:r>
          </w:p>
        </w:tc>
        <w:tc>
          <w:tcPr>
            <w:tcW w:w="113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0.00000031</w:t>
            </w:r>
          </w:p>
        </w:tc>
        <w:tc>
          <w:tcPr>
            <w:tcW w:w="1228"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-0.00003149</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0.00001892</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0.00003739</w:t>
            </w:r>
          </w:p>
        </w:tc>
        <w:tc>
          <w:tcPr>
            <w:tcW w:w="1156" w:type="dxa"/>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0.00002217</w:t>
            </w:r>
          </w:p>
        </w:tc>
      </w:tr>
      <w:tr w:rsidR="00985965" w:rsidRPr="00985965" w:rsidTr="004D6AB9">
        <w:trPr>
          <w:trHeight w:val="225"/>
          <w:jc w:val="center"/>
        </w:trPr>
        <w:tc>
          <w:tcPr>
            <w:tcW w:w="1080" w:type="dxa"/>
            <w:tcBorders>
              <w:bottom w:val="single" w:sz="4" w:space="0" w:color="auto"/>
            </w:tcBorders>
            <w:noWrap/>
            <w:vAlign w:val="bottom"/>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JPY/MNT</w:t>
            </w:r>
          </w:p>
        </w:tc>
        <w:tc>
          <w:tcPr>
            <w:tcW w:w="1156" w:type="dxa"/>
            <w:tcBorders>
              <w:bottom w:val="sing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0.00000013</w:t>
            </w:r>
          </w:p>
        </w:tc>
        <w:tc>
          <w:tcPr>
            <w:tcW w:w="1136" w:type="dxa"/>
            <w:tcBorders>
              <w:bottom w:val="sing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0.00000018</w:t>
            </w:r>
          </w:p>
        </w:tc>
        <w:tc>
          <w:tcPr>
            <w:tcW w:w="1228" w:type="dxa"/>
            <w:tcBorders>
              <w:bottom w:val="sing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-0.00001894</w:t>
            </w:r>
          </w:p>
        </w:tc>
        <w:tc>
          <w:tcPr>
            <w:tcW w:w="1156" w:type="dxa"/>
            <w:tcBorders>
              <w:bottom w:val="sing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0.00001132</w:t>
            </w:r>
          </w:p>
        </w:tc>
        <w:tc>
          <w:tcPr>
            <w:tcW w:w="1156" w:type="dxa"/>
            <w:tcBorders>
              <w:bottom w:val="sing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0.00002217</w:t>
            </w:r>
          </w:p>
        </w:tc>
        <w:tc>
          <w:tcPr>
            <w:tcW w:w="1156" w:type="dxa"/>
            <w:tcBorders>
              <w:bottom w:val="single" w:sz="4" w:space="0" w:color="auto"/>
            </w:tcBorders>
            <w:noWrap/>
            <w:vAlign w:val="bottom"/>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0.00003646</w:t>
            </w:r>
          </w:p>
        </w:tc>
      </w:tr>
    </w:tbl>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With the data above, the possible risk can be computed in two ways. First, the above covariance matrix is multiplied by corresponding value of 5% significance level. Second, covariance matrix is multiplied by total value of the position after multiplying the matrix by both the weights of the components in the portfolio and 5% probability value.  </w:t>
      </w:r>
    </w:p>
    <w:p w:rsidR="00985965" w:rsidRPr="00985965" w:rsidRDefault="00985965" w:rsidP="00985965">
      <w:pPr>
        <w:jc w:val="both"/>
        <w:rPr>
          <w:rFonts w:ascii="Times New Roman" w:hAnsi="Times New Roman"/>
        </w:rPr>
      </w:pPr>
    </w:p>
    <w:tbl>
      <w:tblPr>
        <w:tblW w:w="8068" w:type="dxa"/>
        <w:jc w:val="center"/>
        <w:tblInd w:w="108" w:type="dxa"/>
        <w:tblLook w:val="0000"/>
      </w:tblPr>
      <w:tblGrid>
        <w:gridCol w:w="1080"/>
        <w:gridCol w:w="1156"/>
        <w:gridCol w:w="1136"/>
        <w:gridCol w:w="1228"/>
        <w:gridCol w:w="1156"/>
        <w:gridCol w:w="1156"/>
        <w:gridCol w:w="1156"/>
      </w:tblGrid>
      <w:tr w:rsidR="00985965" w:rsidRPr="00985965" w:rsidTr="004D6AB9">
        <w:trPr>
          <w:trHeight w:val="225"/>
          <w:jc w:val="center"/>
        </w:trPr>
        <w:tc>
          <w:tcPr>
            <w:tcW w:w="1080" w:type="dxa"/>
            <w:tcBorders>
              <w:top w:val="double" w:sz="4" w:space="0" w:color="auto"/>
              <w:bottom w:val="double" w:sz="4" w:space="0" w:color="auto"/>
            </w:tcBorders>
            <w:noWrap/>
            <w:vAlign w:val="center"/>
          </w:tcPr>
          <w:p w:rsidR="00985965" w:rsidRPr="00985965" w:rsidRDefault="00985965" w:rsidP="004D6AB9">
            <w:pPr>
              <w:rPr>
                <w:rFonts w:ascii="Times New Roman" w:hAnsi="Times New Roman"/>
                <w:b/>
                <w:sz w:val="16"/>
                <w:szCs w:val="16"/>
                <w:lang w:val="ms-MY"/>
              </w:rPr>
            </w:pPr>
          </w:p>
        </w:tc>
        <w:tc>
          <w:tcPr>
            <w:tcW w:w="115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USD/MNT</w:t>
            </w:r>
          </w:p>
        </w:tc>
        <w:tc>
          <w:tcPr>
            <w:tcW w:w="113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CHY/MNT</w:t>
            </w:r>
          </w:p>
        </w:tc>
        <w:tc>
          <w:tcPr>
            <w:tcW w:w="1228"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EURO/MNT</w:t>
            </w:r>
          </w:p>
        </w:tc>
        <w:tc>
          <w:tcPr>
            <w:tcW w:w="115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GBP/MNT</w:t>
            </w:r>
          </w:p>
        </w:tc>
        <w:tc>
          <w:tcPr>
            <w:tcW w:w="115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CHF/MNT</w:t>
            </w:r>
          </w:p>
        </w:tc>
        <w:tc>
          <w:tcPr>
            <w:tcW w:w="1156" w:type="dxa"/>
            <w:tcBorders>
              <w:top w:val="double" w:sz="4" w:space="0" w:color="auto"/>
              <w:bottom w:val="double" w:sz="4" w:space="0" w:color="auto"/>
            </w:tcBorders>
            <w:noWrap/>
            <w:vAlign w:val="center"/>
          </w:tcPr>
          <w:p w:rsidR="00985965" w:rsidRPr="00985965" w:rsidRDefault="00985965" w:rsidP="004D6AB9">
            <w:pPr>
              <w:jc w:val="center"/>
              <w:rPr>
                <w:rFonts w:ascii="Times New Roman" w:hAnsi="Times New Roman"/>
                <w:b/>
                <w:sz w:val="16"/>
                <w:szCs w:val="16"/>
              </w:rPr>
            </w:pPr>
            <w:r w:rsidRPr="00985965">
              <w:rPr>
                <w:rFonts w:ascii="Times New Roman" w:hAnsi="Times New Roman"/>
                <w:b/>
                <w:sz w:val="16"/>
                <w:szCs w:val="16"/>
              </w:rPr>
              <w:t>JPY/MNT</w:t>
            </w:r>
          </w:p>
        </w:tc>
      </w:tr>
      <w:tr w:rsidR="00985965" w:rsidRPr="00985965" w:rsidTr="004D6AB9">
        <w:trPr>
          <w:trHeight w:val="225"/>
          <w:jc w:val="center"/>
        </w:trPr>
        <w:tc>
          <w:tcPr>
            <w:tcW w:w="1080" w:type="dxa"/>
            <w:tcBorders>
              <w:top w:val="double" w:sz="4" w:space="0" w:color="auto"/>
              <w:bottom w:val="single" w:sz="4" w:space="0" w:color="auto"/>
            </w:tcBorders>
            <w:noWrap/>
            <w:vAlign w:val="center"/>
          </w:tcPr>
          <w:p w:rsidR="00985965" w:rsidRPr="00985965" w:rsidRDefault="00985965" w:rsidP="004D6AB9">
            <w:pPr>
              <w:rPr>
                <w:rFonts w:ascii="Times New Roman" w:hAnsi="Times New Roman"/>
                <w:b/>
                <w:sz w:val="16"/>
                <w:szCs w:val="16"/>
                <w:lang w:val="ms-MY"/>
              </w:rPr>
            </w:pPr>
            <w:r w:rsidRPr="00985965">
              <w:rPr>
                <w:rFonts w:ascii="Times New Roman" w:hAnsi="Times New Roman"/>
                <w:b/>
                <w:sz w:val="16"/>
                <w:szCs w:val="16"/>
                <w:lang w:val="ms-MY"/>
              </w:rPr>
              <w:t>Position</w:t>
            </w:r>
          </w:p>
        </w:tc>
        <w:tc>
          <w:tcPr>
            <w:tcW w:w="115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858,915,571.8</w:t>
            </w:r>
          </w:p>
        </w:tc>
        <w:tc>
          <w:tcPr>
            <w:tcW w:w="113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w:t>
            </w:r>
          </w:p>
        </w:tc>
        <w:tc>
          <w:tcPr>
            <w:tcW w:w="1228"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24,189,055.2</w:t>
            </w:r>
          </w:p>
        </w:tc>
        <w:tc>
          <w:tcPr>
            <w:tcW w:w="115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150,290,398.1</w:t>
            </w:r>
          </w:p>
        </w:tc>
        <w:tc>
          <w:tcPr>
            <w:tcW w:w="115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231,905,107.5</w:t>
            </w:r>
          </w:p>
        </w:tc>
        <w:tc>
          <w:tcPr>
            <w:tcW w:w="1156" w:type="dxa"/>
            <w:tcBorders>
              <w:top w:val="doub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446,237,259.2</w:t>
            </w:r>
          </w:p>
        </w:tc>
      </w:tr>
      <w:tr w:rsidR="00985965" w:rsidRPr="00985965" w:rsidTr="004D6AB9">
        <w:trPr>
          <w:trHeight w:val="225"/>
          <w:jc w:val="center"/>
        </w:trPr>
        <w:tc>
          <w:tcPr>
            <w:tcW w:w="1080" w:type="dxa"/>
            <w:tcBorders>
              <w:top w:val="single" w:sz="4" w:space="0" w:color="auto"/>
              <w:bottom w:val="single" w:sz="4" w:space="0" w:color="auto"/>
            </w:tcBorders>
            <w:noWrap/>
            <w:vAlign w:val="center"/>
          </w:tcPr>
          <w:p w:rsidR="00985965" w:rsidRPr="00985965" w:rsidRDefault="00985965" w:rsidP="004D6AB9">
            <w:pPr>
              <w:rPr>
                <w:rFonts w:ascii="Times New Roman" w:hAnsi="Times New Roman"/>
                <w:b/>
                <w:sz w:val="16"/>
                <w:szCs w:val="16"/>
              </w:rPr>
            </w:pPr>
            <w:r w:rsidRPr="00985965">
              <w:rPr>
                <w:rFonts w:ascii="Times New Roman" w:hAnsi="Times New Roman"/>
                <w:b/>
                <w:sz w:val="16"/>
                <w:szCs w:val="16"/>
                <w:lang w:val="ms-MY"/>
              </w:rPr>
              <w:t>Share in the portfolio</w:t>
            </w:r>
          </w:p>
        </w:tc>
        <w:tc>
          <w:tcPr>
            <w:tcW w:w="1156" w:type="dxa"/>
            <w:tcBorders>
              <w:bottom w:val="sing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50.18%</w:t>
            </w:r>
          </w:p>
        </w:tc>
        <w:tc>
          <w:tcPr>
            <w:tcW w:w="1136" w:type="dxa"/>
            <w:tcBorders>
              <w:bottom w:val="sing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0.00%</w:t>
            </w:r>
          </w:p>
        </w:tc>
        <w:tc>
          <w:tcPr>
            <w:tcW w:w="1228" w:type="dxa"/>
            <w:tcBorders>
              <w:bottom w:val="sing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1.41%</w:t>
            </w:r>
          </w:p>
        </w:tc>
        <w:tc>
          <w:tcPr>
            <w:tcW w:w="1156" w:type="dxa"/>
            <w:tcBorders>
              <w:bottom w:val="sing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8.78%</w:t>
            </w:r>
          </w:p>
        </w:tc>
        <w:tc>
          <w:tcPr>
            <w:tcW w:w="1156" w:type="dxa"/>
            <w:tcBorders>
              <w:bottom w:val="sing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13.55%</w:t>
            </w:r>
          </w:p>
        </w:tc>
        <w:tc>
          <w:tcPr>
            <w:tcW w:w="1156" w:type="dxa"/>
            <w:tcBorders>
              <w:bottom w:val="single" w:sz="4" w:space="0" w:color="auto"/>
            </w:tcBorders>
            <w:noWrap/>
            <w:vAlign w:val="center"/>
          </w:tcPr>
          <w:p w:rsidR="00985965" w:rsidRPr="00985965" w:rsidRDefault="00985965" w:rsidP="004D6AB9">
            <w:pPr>
              <w:jc w:val="right"/>
              <w:rPr>
                <w:rFonts w:ascii="Times New Roman" w:hAnsi="Times New Roman"/>
                <w:sz w:val="16"/>
                <w:szCs w:val="16"/>
              </w:rPr>
            </w:pPr>
            <w:r w:rsidRPr="00985965">
              <w:rPr>
                <w:rFonts w:ascii="Times New Roman" w:hAnsi="Times New Roman"/>
                <w:sz w:val="16"/>
                <w:szCs w:val="16"/>
              </w:rPr>
              <w:t>26.07%</w:t>
            </w:r>
          </w:p>
        </w:tc>
      </w:tr>
    </w:tbl>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The above table can also be expressed as the in terms of the</w:t>
      </w:r>
      <w:r w:rsidRPr="00985965">
        <w:rPr>
          <w:rFonts w:ascii="Times New Roman" w:hAnsi="Times New Roman"/>
          <w:position w:val="-4"/>
          <w:lang w:val="ms-MY"/>
        </w:rPr>
        <w:object w:dxaOrig="200" w:dyaOrig="240">
          <v:shape id="_x0000_i1568" type="#_x0000_t75" style="width:9.75pt;height:12pt" o:ole="">
            <v:imagedata r:id="rId977" o:title=""/>
          </v:shape>
          <o:OLEObject Type="Embed" ProgID="Equation.DSMT4" ShapeID="_x0000_i1568" DrawAspect="Content" ObjectID="_1452067291" r:id="rId978"/>
        </w:object>
      </w:r>
      <w:r w:rsidRPr="00985965">
        <w:rPr>
          <w:rFonts w:ascii="Times New Roman" w:hAnsi="Times New Roman"/>
        </w:rPr>
        <w:t xml:space="preserve"> matrix shown in first section of this guideline as follows:  </w:t>
      </w:r>
    </w:p>
    <w:p w:rsidR="00985965" w:rsidRPr="00985965" w:rsidRDefault="00985965" w:rsidP="00985965">
      <w:pPr>
        <w:jc w:val="both"/>
        <w:rPr>
          <w:rFonts w:ascii="Times New Roman" w:hAnsi="Times New Roman"/>
          <w:lang w:val="ms-MY"/>
        </w:rPr>
      </w:pPr>
      <w:r w:rsidRPr="00985965">
        <w:rPr>
          <w:rFonts w:ascii="Times New Roman" w:hAnsi="Times New Roman"/>
          <w:lang w:val="ms-MY"/>
        </w:rPr>
        <w:t xml:space="preserve"> </w:t>
      </w:r>
    </w:p>
    <w:p w:rsidR="00985965" w:rsidRPr="00985965" w:rsidRDefault="00B330CD" w:rsidP="00985965">
      <w:pPr>
        <w:jc w:val="both"/>
        <w:rPr>
          <w:rFonts w:ascii="Times New Roman" w:hAnsi="Times New Roman"/>
          <w:position w:val="-102"/>
        </w:rPr>
      </w:pPr>
      <w:r w:rsidRPr="00B330CD">
        <w:rPr>
          <w:rFonts w:ascii="Times New Roman" w:hAnsi="Times New Roman"/>
          <w:position w:val="-102"/>
        </w:rPr>
        <w:pict>
          <v:shape id="_x0000_i1569" type="#_x0000_t75" style="width:408pt;height:98.25pt">
            <v:imagedata r:id="rId979" o:title=""/>
          </v:shape>
        </w:pic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position w:val="-102"/>
        </w:rPr>
        <w:object w:dxaOrig="1460" w:dyaOrig="2160">
          <v:shape id="_x0000_i1570" type="#_x0000_t75" style="width:72.75pt;height:108pt" o:ole="" o:allowoverlap="f">
            <v:imagedata r:id="rId980" o:title=""/>
          </v:shape>
          <o:OLEObject Type="Embed" ProgID="Equation.DSMT4" ShapeID="_x0000_i1570" DrawAspect="Content" ObjectID="_1452067292" r:id="rId981"/>
        </w:objec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bCs/>
          <w:szCs w:val="16"/>
        </w:rPr>
      </w:pPr>
      <w:r w:rsidRPr="00985965">
        <w:rPr>
          <w:rFonts w:ascii="Times New Roman" w:hAnsi="Times New Roman"/>
        </w:rPr>
        <w:t xml:space="preserve">Standard deviation of the portfolio is computed as </w:t>
      </w:r>
      <w:r w:rsidRPr="00985965">
        <w:rPr>
          <w:rFonts w:ascii="Times New Roman" w:hAnsi="Times New Roman"/>
          <w:position w:val="-8"/>
        </w:rPr>
        <w:object w:dxaOrig="859" w:dyaOrig="400">
          <v:shape id="_x0000_i1571" type="#_x0000_t75" style="width:42.75pt;height:20.25pt" o:ole="">
            <v:imagedata r:id="rId982" o:title=""/>
          </v:shape>
          <o:OLEObject Type="Embed" ProgID="Equation.DSMT4" ShapeID="_x0000_i1571" DrawAspect="Content" ObjectID="_1452067293" r:id="rId983"/>
        </w:object>
      </w:r>
      <w:r w:rsidRPr="00985965">
        <w:rPr>
          <w:rFonts w:ascii="Times New Roman" w:hAnsi="Times New Roman"/>
        </w:rPr>
        <w:t xml:space="preserve"> and in the example above it is </w:t>
      </w:r>
      <w:r w:rsidRPr="00985965">
        <w:rPr>
          <w:rFonts w:ascii="Times New Roman" w:hAnsi="Times New Roman"/>
          <w:i/>
        </w:rPr>
        <w:t xml:space="preserve">0.00238925. </w:t>
      </w:r>
      <w:r w:rsidRPr="00985965">
        <w:rPr>
          <w:rFonts w:ascii="Times New Roman" w:hAnsi="Times New Roman"/>
        </w:rPr>
        <w:t xml:space="preserve">The value adjusted in the 5% probability is </w:t>
      </w:r>
      <w:r w:rsidRPr="00985965">
        <w:rPr>
          <w:rFonts w:ascii="Times New Roman" w:hAnsi="Times New Roman"/>
          <w:bCs/>
          <w:position w:val="-6"/>
          <w:szCs w:val="16"/>
        </w:rPr>
        <w:object w:dxaOrig="2980" w:dyaOrig="260">
          <v:shape id="_x0000_i1572" type="#_x0000_t75" style="width:149.25pt;height:12.75pt" o:ole="">
            <v:imagedata r:id="rId984" o:title=""/>
          </v:shape>
          <o:OLEObject Type="Embed" ProgID="Equation.DSMT4" ShapeID="_x0000_i1572" DrawAspect="Content" ObjectID="_1452067294" r:id="rId985"/>
        </w:object>
      </w:r>
      <w:r w:rsidRPr="00985965">
        <w:rPr>
          <w:rFonts w:ascii="Times New Roman" w:hAnsi="Times New Roman"/>
          <w:bCs/>
          <w:szCs w:val="16"/>
        </w:rPr>
        <w:t xml:space="preserve"> which means that in the one day horizon, the total loss that the bank may face due to exchange rate </w:t>
      </w:r>
      <w:r w:rsidRPr="00985965">
        <w:rPr>
          <w:rFonts w:ascii="Times New Roman" w:hAnsi="Times New Roman"/>
          <w:bCs/>
          <w:szCs w:val="16"/>
        </w:rPr>
        <w:lastRenderedPageBreak/>
        <w:t xml:space="preserve">fluctuation is the product of total foreign position and </w:t>
      </w:r>
      <w:r w:rsidRPr="00985965">
        <w:rPr>
          <w:rFonts w:ascii="Times New Roman" w:hAnsi="Times New Roman"/>
          <w:bCs/>
          <w:i/>
          <w:szCs w:val="16"/>
        </w:rPr>
        <w:t>0.00394226</w:t>
      </w:r>
      <w:r w:rsidRPr="00985965">
        <w:rPr>
          <w:rFonts w:ascii="Times New Roman" w:hAnsi="Times New Roman"/>
          <w:bCs/>
          <w:szCs w:val="16"/>
        </w:rPr>
        <w:t xml:space="preserve"> which is </w:t>
      </w:r>
      <w:r w:rsidRPr="00985965">
        <w:rPr>
          <w:rFonts w:ascii="Times New Roman" w:hAnsi="Times New Roman"/>
          <w:bCs/>
          <w:i/>
          <w:szCs w:val="16"/>
        </w:rPr>
        <w:t xml:space="preserve">6.747.317,7 </w:t>
      </w:r>
      <w:r w:rsidRPr="00985965">
        <w:rPr>
          <w:rFonts w:ascii="Times New Roman" w:hAnsi="Times New Roman"/>
          <w:bCs/>
          <w:szCs w:val="16"/>
        </w:rPr>
        <w:t>tugrigs in this example</w:t>
      </w:r>
      <w:r w:rsidRPr="00985965">
        <w:rPr>
          <w:rFonts w:ascii="Times New Roman" w:hAnsi="Times New Roman"/>
          <w:bCs/>
          <w:i/>
          <w:szCs w:val="16"/>
        </w:rPr>
        <w:t>.</w:t>
      </w:r>
      <w:r w:rsidRPr="00985965">
        <w:rPr>
          <w:rFonts w:ascii="Times New Roman" w:hAnsi="Times New Roman"/>
          <w:bCs/>
          <w:szCs w:val="16"/>
        </w:rPr>
        <w:t xml:space="preserve"> The loss to be incurred is the </w:t>
      </w:r>
      <w:r w:rsidRPr="00985965">
        <w:rPr>
          <w:rFonts w:ascii="Times New Roman" w:hAnsi="Times New Roman"/>
          <w:bCs/>
          <w:i/>
          <w:szCs w:val="16"/>
        </w:rPr>
        <w:t>0.105</w:t>
      </w:r>
      <w:r w:rsidRPr="00985965">
        <w:rPr>
          <w:rFonts w:ascii="Times New Roman" w:hAnsi="Times New Roman"/>
          <w:bCs/>
          <w:szCs w:val="16"/>
        </w:rPr>
        <w:t>% of the bank capital.</w:t>
      </w:r>
    </w:p>
    <w:p w:rsidR="00985965" w:rsidRPr="00985965" w:rsidRDefault="00985965" w:rsidP="00985965">
      <w:pPr>
        <w:jc w:val="both"/>
        <w:rPr>
          <w:rFonts w:ascii="Times New Roman" w:hAnsi="Times New Roman"/>
          <w:bCs/>
          <w:szCs w:val="16"/>
        </w:rPr>
      </w:pPr>
    </w:p>
    <w:p w:rsidR="00985965" w:rsidRPr="00985965" w:rsidRDefault="00985965" w:rsidP="00985965">
      <w:pPr>
        <w:jc w:val="both"/>
        <w:rPr>
          <w:rFonts w:ascii="Times New Roman" w:hAnsi="Times New Roman"/>
          <w:b/>
          <w:bCs/>
          <w:szCs w:val="16"/>
        </w:rPr>
      </w:pPr>
      <w:r w:rsidRPr="00985965">
        <w:rPr>
          <w:rFonts w:ascii="Times New Roman" w:hAnsi="Times New Roman"/>
          <w:b/>
          <w:bCs/>
          <w:szCs w:val="16"/>
        </w:rPr>
        <w:t>Example 3: Monte-Carlo method</w:t>
      </w:r>
    </w:p>
    <w:p w:rsidR="00985965" w:rsidRPr="00985965" w:rsidRDefault="00985965" w:rsidP="00985965">
      <w:pPr>
        <w:jc w:val="both"/>
        <w:rPr>
          <w:rFonts w:ascii="Times New Roman" w:hAnsi="Times New Roman"/>
          <w:b/>
          <w:bCs/>
          <w:szCs w:val="16"/>
        </w:rPr>
      </w:pPr>
    </w:p>
    <w:p w:rsidR="00985965" w:rsidRPr="00985965" w:rsidRDefault="00985965" w:rsidP="00985965">
      <w:pPr>
        <w:jc w:val="both"/>
        <w:rPr>
          <w:rFonts w:ascii="Times New Roman" w:hAnsi="Times New Roman"/>
          <w:bCs/>
          <w:szCs w:val="16"/>
        </w:rPr>
      </w:pPr>
      <w:r w:rsidRPr="00985965">
        <w:rPr>
          <w:rFonts w:ascii="Times New Roman" w:hAnsi="Times New Roman"/>
          <w:bCs/>
          <w:szCs w:val="16"/>
        </w:rPr>
        <w:t>Monte Carlo method is used to generate randomly the set of random variables followed by the specified function. This method is typically used when the value of financial instrument is non-linearly dependent from its underlying variable and the general example is the option contract. In Mongolian financial market, banks do not tend to enter the derivative agreement with bond and interest rate as its underlying assets, but rather trade foreign currency option contract on a regular basis. But, these financial institutions are entering the financial derivative contract which stipulates between two foreign currencies, not the domestic currency in the one side. Provided that option contract is made for domestic and foreign currency, the risk is computed by multiplying foreign currency by the spot rate. In case where, option contract of two foreign currencies is made, say between EUR and USD, the potential risk of short position is computed as the estimation in linear financial instrument and the risk of option is computed as by first calculating the potential loss of foreign currency instrument and the resulting amount is then multiplied by the spot rate of the currency against MNT.</w:t>
      </w:r>
    </w:p>
    <w:p w:rsidR="00985965" w:rsidRPr="00985965" w:rsidRDefault="00985965" w:rsidP="00985965">
      <w:pPr>
        <w:jc w:val="both"/>
        <w:rPr>
          <w:rFonts w:ascii="Times New Roman" w:hAnsi="Times New Roman"/>
          <w:bCs/>
          <w:szCs w:val="16"/>
        </w:rPr>
      </w:pPr>
    </w:p>
    <w:p w:rsidR="00985965" w:rsidRPr="00985965" w:rsidRDefault="00985965" w:rsidP="00985965">
      <w:pPr>
        <w:jc w:val="both"/>
        <w:rPr>
          <w:rFonts w:ascii="Times New Roman" w:hAnsi="Times New Roman"/>
          <w:bCs/>
          <w:szCs w:val="16"/>
        </w:rPr>
      </w:pPr>
      <w:r w:rsidRPr="00985965">
        <w:rPr>
          <w:rFonts w:ascii="Times New Roman" w:hAnsi="Times New Roman"/>
          <w:bCs/>
          <w:szCs w:val="16"/>
        </w:rPr>
        <w:t xml:space="preserve">Below example shows the usage of the Monte-Carlo method where the option contract of two foreign currencies is made. This numerical example shows the option contract that was made in June of this year by one of bank in Mongolia, and the bank sold a call option of buying value of 10 million euros with the EUR/USD rate of 1.234 within 3 months. The spot rate at the time was EUR/USD 1.140. And the standard deviation of the relative change of EUR/USD rate was </w:t>
      </w:r>
      <w:r w:rsidRPr="00985965">
        <w:rPr>
          <w:rFonts w:ascii="Times New Roman" w:hAnsi="Times New Roman"/>
          <w:bCs/>
          <w:i/>
          <w:szCs w:val="16"/>
        </w:rPr>
        <w:t xml:space="preserve">0.000333 </w:t>
      </w:r>
      <w:r w:rsidRPr="00985965">
        <w:rPr>
          <w:rFonts w:ascii="Times New Roman" w:hAnsi="Times New Roman"/>
          <w:bCs/>
          <w:szCs w:val="16"/>
        </w:rPr>
        <w:t>by using the historical data of the series. The relevant indicators of this deal are shown in the table below:</w:t>
      </w:r>
    </w:p>
    <w:p w:rsidR="00985965" w:rsidRPr="00985965" w:rsidRDefault="00985965" w:rsidP="00985965">
      <w:pPr>
        <w:jc w:val="both"/>
        <w:rPr>
          <w:rFonts w:ascii="Times New Roman" w:hAnsi="Times New Roman"/>
        </w:rPr>
      </w:pPr>
      <w:r w:rsidRPr="00985965">
        <w:rPr>
          <w:rFonts w:ascii="Times New Roman" w:hAnsi="Times New Roman"/>
          <w:bCs/>
          <w:szCs w:val="16"/>
        </w:rPr>
        <w:t xml:space="preserve">  </w:t>
      </w:r>
    </w:p>
    <w:tbl>
      <w:tblPr>
        <w:tblW w:w="8655" w:type="dxa"/>
        <w:jc w:val="center"/>
        <w:tblInd w:w="93" w:type="dxa"/>
        <w:tblLook w:val="0000"/>
      </w:tblPr>
      <w:tblGrid>
        <w:gridCol w:w="3735"/>
        <w:gridCol w:w="961"/>
        <w:gridCol w:w="866"/>
        <w:gridCol w:w="3325"/>
      </w:tblGrid>
      <w:tr w:rsidR="00985965" w:rsidRPr="00985965" w:rsidTr="004D6AB9">
        <w:trPr>
          <w:trHeight w:val="255"/>
          <w:jc w:val="center"/>
        </w:trPr>
        <w:tc>
          <w:tcPr>
            <w:tcW w:w="3735"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p>
        </w:tc>
        <w:tc>
          <w:tcPr>
            <w:tcW w:w="842"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Notation</w:t>
            </w:r>
          </w:p>
        </w:tc>
        <w:tc>
          <w:tcPr>
            <w:tcW w:w="753"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Set up</w:t>
            </w:r>
          </w:p>
        </w:tc>
        <w:tc>
          <w:tcPr>
            <w:tcW w:w="3325"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lang w:val="ms-MY"/>
              </w:rPr>
            </w:pPr>
            <w:r w:rsidRPr="00985965">
              <w:rPr>
                <w:rFonts w:ascii="Times New Roman" w:hAnsi="Times New Roman"/>
                <w:b/>
                <w:sz w:val="20"/>
                <w:szCs w:val="20"/>
                <w:lang w:val="ms-MY"/>
              </w:rPr>
              <w:t>Description</w:t>
            </w:r>
          </w:p>
        </w:tc>
      </w:tr>
      <w:tr w:rsidR="00985965" w:rsidRPr="00985965" w:rsidTr="004D6AB9">
        <w:trPr>
          <w:trHeight w:val="255"/>
          <w:jc w:val="center"/>
        </w:trPr>
        <w:tc>
          <w:tcPr>
            <w:tcW w:w="3735" w:type="dxa"/>
            <w:tcBorders>
              <w:top w:val="double" w:sz="4" w:space="0" w:color="auto"/>
              <w:left w:val="nil"/>
              <w:bottom w:val="nil"/>
              <w:right w:val="nil"/>
            </w:tcBorders>
            <w:shd w:val="clear" w:color="auto" w:fill="auto"/>
            <w:noWrap/>
            <w:vAlign w:val="bottom"/>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rPr>
              <w:t>Risk free rate of EUR</w:t>
            </w:r>
          </w:p>
        </w:tc>
        <w:tc>
          <w:tcPr>
            <w:tcW w:w="842" w:type="dxa"/>
            <w:tcBorders>
              <w:top w:val="double" w:sz="4" w:space="0" w:color="auto"/>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r</w:t>
            </w:r>
          </w:p>
        </w:tc>
        <w:tc>
          <w:tcPr>
            <w:tcW w:w="753" w:type="dxa"/>
            <w:tcBorders>
              <w:top w:val="double" w:sz="4" w:space="0" w:color="auto"/>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8%</w:t>
            </w:r>
          </w:p>
        </w:tc>
        <w:tc>
          <w:tcPr>
            <w:tcW w:w="3325" w:type="dxa"/>
            <w:tcBorders>
              <w:top w:val="double" w:sz="4" w:space="0" w:color="auto"/>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lang w:val="ms-MY"/>
              </w:rPr>
              <w:t>Input variable</w:t>
            </w:r>
          </w:p>
        </w:tc>
      </w:tr>
      <w:tr w:rsidR="00985965" w:rsidRPr="00985965" w:rsidTr="004D6AB9">
        <w:trPr>
          <w:trHeight w:val="255"/>
          <w:jc w:val="center"/>
        </w:trPr>
        <w:tc>
          <w:tcPr>
            <w:tcW w:w="3735" w:type="dxa"/>
            <w:tcBorders>
              <w:top w:val="nil"/>
              <w:left w:val="nil"/>
              <w:bottom w:val="nil"/>
              <w:right w:val="nil"/>
            </w:tcBorders>
            <w:shd w:val="clear" w:color="auto" w:fill="auto"/>
            <w:noWrap/>
            <w:vAlign w:val="bottom"/>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Risk free rate of  USD</w:t>
            </w:r>
          </w:p>
        </w:tc>
        <w:tc>
          <w:tcPr>
            <w:tcW w:w="842" w:type="dxa"/>
            <w:tcBorders>
              <w:top w:val="nil"/>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R</w:t>
            </w:r>
          </w:p>
        </w:tc>
        <w:tc>
          <w:tcPr>
            <w:tcW w:w="753"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7%</w:t>
            </w:r>
          </w:p>
        </w:tc>
        <w:tc>
          <w:tcPr>
            <w:tcW w:w="3325" w:type="dxa"/>
            <w:tcBorders>
              <w:top w:val="nil"/>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lang w:val="ms-MY"/>
              </w:rPr>
              <w:t>Input variable</w:t>
            </w:r>
          </w:p>
        </w:tc>
      </w:tr>
      <w:tr w:rsidR="00985965" w:rsidRPr="00985965" w:rsidTr="004D6AB9">
        <w:trPr>
          <w:trHeight w:val="255"/>
          <w:jc w:val="center"/>
        </w:trPr>
        <w:tc>
          <w:tcPr>
            <w:tcW w:w="3735" w:type="dxa"/>
            <w:tcBorders>
              <w:top w:val="nil"/>
              <w:left w:val="nil"/>
              <w:bottom w:val="nil"/>
              <w:right w:val="nil"/>
            </w:tcBorders>
            <w:shd w:val="clear" w:color="auto" w:fill="auto"/>
            <w:noWrap/>
            <w:vAlign w:val="bottom"/>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rPr>
              <w:t>Standard deviation of EUR/USD</w:t>
            </w:r>
            <w:r w:rsidRPr="00985965">
              <w:rPr>
                <w:rFonts w:ascii="Times New Roman" w:hAnsi="Times New Roman"/>
                <w:sz w:val="20"/>
                <w:szCs w:val="20"/>
                <w:lang w:val="ms-MY"/>
              </w:rPr>
              <w:t xml:space="preserve"> </w:t>
            </w:r>
          </w:p>
        </w:tc>
        <w:tc>
          <w:tcPr>
            <w:tcW w:w="842" w:type="dxa"/>
            <w:tcBorders>
              <w:top w:val="nil"/>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c</w:t>
            </w:r>
          </w:p>
        </w:tc>
        <w:tc>
          <w:tcPr>
            <w:tcW w:w="753"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0.1</w:t>
            </w:r>
          </w:p>
        </w:tc>
        <w:tc>
          <w:tcPr>
            <w:tcW w:w="3325" w:type="dxa"/>
            <w:tcBorders>
              <w:top w:val="nil"/>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lang w:val="ms-MY"/>
              </w:rPr>
              <w:t>To determined given data</w:t>
            </w:r>
          </w:p>
        </w:tc>
      </w:tr>
      <w:tr w:rsidR="00985965" w:rsidRPr="00985965" w:rsidTr="004D6AB9">
        <w:trPr>
          <w:trHeight w:val="255"/>
          <w:jc w:val="center"/>
        </w:trPr>
        <w:tc>
          <w:tcPr>
            <w:tcW w:w="3735" w:type="dxa"/>
            <w:tcBorders>
              <w:top w:val="nil"/>
              <w:left w:val="nil"/>
              <w:bottom w:val="nil"/>
              <w:right w:val="nil"/>
            </w:tcBorders>
            <w:shd w:val="clear" w:color="auto" w:fill="auto"/>
            <w:noWrap/>
            <w:vAlign w:val="bottom"/>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rPr>
              <w:t xml:space="preserve">Spot </w:t>
            </w:r>
            <w:r w:rsidRPr="00985965">
              <w:rPr>
                <w:rFonts w:ascii="Times New Roman" w:hAnsi="Times New Roman"/>
                <w:sz w:val="20"/>
                <w:szCs w:val="20"/>
                <w:lang w:val="ms-MY"/>
              </w:rPr>
              <w:t>rate</w:t>
            </w:r>
          </w:p>
        </w:tc>
        <w:tc>
          <w:tcPr>
            <w:tcW w:w="842" w:type="dxa"/>
            <w:tcBorders>
              <w:top w:val="nil"/>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S</w:t>
            </w:r>
          </w:p>
        </w:tc>
        <w:tc>
          <w:tcPr>
            <w:tcW w:w="753"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w:t>
            </w:r>
          </w:p>
        </w:tc>
        <w:tc>
          <w:tcPr>
            <w:tcW w:w="3325" w:type="dxa"/>
            <w:tcBorders>
              <w:top w:val="nil"/>
              <w:left w:val="nil"/>
              <w:bottom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lang w:val="ms-MY"/>
              </w:rPr>
              <w:t>Input variable</w:t>
            </w:r>
          </w:p>
        </w:tc>
      </w:tr>
      <w:tr w:rsidR="00985965" w:rsidRPr="00985965" w:rsidTr="004D6AB9">
        <w:trPr>
          <w:trHeight w:val="255"/>
          <w:jc w:val="center"/>
        </w:trPr>
        <w:tc>
          <w:tcPr>
            <w:tcW w:w="3735" w:type="dxa"/>
            <w:tcBorders>
              <w:top w:val="nil"/>
              <w:left w:val="nil"/>
              <w:right w:val="nil"/>
            </w:tcBorders>
            <w:shd w:val="clear" w:color="auto" w:fill="auto"/>
            <w:noWrap/>
            <w:vAlign w:val="bottom"/>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lang w:val="ms-MY"/>
              </w:rPr>
              <w:t>Strike price</w:t>
            </w:r>
          </w:p>
        </w:tc>
        <w:tc>
          <w:tcPr>
            <w:tcW w:w="842" w:type="dxa"/>
            <w:tcBorders>
              <w:top w:val="nil"/>
              <w:left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X</w:t>
            </w:r>
          </w:p>
        </w:tc>
        <w:tc>
          <w:tcPr>
            <w:tcW w:w="753" w:type="dxa"/>
            <w:tcBorders>
              <w:top w:val="nil"/>
              <w:left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1.234</w:t>
            </w:r>
          </w:p>
        </w:tc>
        <w:tc>
          <w:tcPr>
            <w:tcW w:w="3325" w:type="dxa"/>
            <w:tcBorders>
              <w:top w:val="nil"/>
              <w:left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Set in the contract</w:t>
            </w:r>
          </w:p>
        </w:tc>
      </w:tr>
      <w:tr w:rsidR="00985965" w:rsidRPr="00985965" w:rsidTr="004D6AB9">
        <w:trPr>
          <w:trHeight w:val="255"/>
          <w:jc w:val="center"/>
        </w:trPr>
        <w:tc>
          <w:tcPr>
            <w:tcW w:w="3735" w:type="dxa"/>
            <w:tcBorders>
              <w:top w:val="nil"/>
              <w:left w:val="nil"/>
              <w:right w:val="nil"/>
            </w:tcBorders>
            <w:shd w:val="clear" w:color="auto" w:fill="auto"/>
            <w:noWrap/>
            <w:vAlign w:val="bottom"/>
          </w:tcPr>
          <w:p w:rsidR="00985965" w:rsidRPr="00985965" w:rsidRDefault="00985965" w:rsidP="004D6AB9">
            <w:pPr>
              <w:rPr>
                <w:rFonts w:ascii="Times New Roman" w:hAnsi="Times New Roman"/>
                <w:sz w:val="20"/>
                <w:szCs w:val="20"/>
                <w:lang w:val="ms-MY"/>
              </w:rPr>
            </w:pPr>
            <w:r w:rsidRPr="00985965">
              <w:rPr>
                <w:rFonts w:ascii="Times New Roman" w:hAnsi="Times New Roman"/>
                <w:sz w:val="20"/>
                <w:szCs w:val="20"/>
              </w:rPr>
              <w:t>Maturity</w:t>
            </w:r>
          </w:p>
        </w:tc>
        <w:tc>
          <w:tcPr>
            <w:tcW w:w="842" w:type="dxa"/>
            <w:tcBorders>
              <w:top w:val="nil"/>
              <w:left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T</w:t>
            </w:r>
          </w:p>
        </w:tc>
        <w:tc>
          <w:tcPr>
            <w:tcW w:w="753" w:type="dxa"/>
            <w:tcBorders>
              <w:top w:val="nil"/>
              <w:left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3</w:t>
            </w:r>
          </w:p>
        </w:tc>
        <w:tc>
          <w:tcPr>
            <w:tcW w:w="3325" w:type="dxa"/>
            <w:tcBorders>
              <w:top w:val="nil"/>
              <w:left w:val="nil"/>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Set in the contract</w:t>
            </w:r>
          </w:p>
        </w:tc>
      </w:tr>
      <w:tr w:rsidR="00985965" w:rsidRPr="00985965" w:rsidTr="004D6AB9">
        <w:trPr>
          <w:trHeight w:val="255"/>
          <w:jc w:val="center"/>
        </w:trPr>
        <w:tc>
          <w:tcPr>
            <w:tcW w:w="3735" w:type="dxa"/>
            <w:tcBorders>
              <w:top w:val="nil"/>
              <w:left w:val="nil"/>
              <w:bottom w:val="single" w:sz="4" w:space="0" w:color="auto"/>
              <w:right w:val="nil"/>
            </w:tcBorders>
            <w:shd w:val="clear" w:color="auto" w:fill="auto"/>
            <w:noWrap/>
            <w:vAlign w:val="bottom"/>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Standard deviation of relative change in EUR/USD</w:t>
            </w:r>
          </w:p>
        </w:tc>
        <w:tc>
          <w:tcPr>
            <w:tcW w:w="842" w:type="dxa"/>
            <w:tcBorders>
              <w:top w:val="nil"/>
              <w:left w:val="nil"/>
              <w:bottom w:val="single" w:sz="4" w:space="0" w:color="auto"/>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rPr>
              <w:t>C</w:t>
            </w:r>
          </w:p>
        </w:tc>
        <w:tc>
          <w:tcPr>
            <w:tcW w:w="753" w:type="dxa"/>
            <w:tcBorders>
              <w:top w:val="nil"/>
              <w:left w:val="nil"/>
              <w:bottom w:val="single" w:sz="4" w:space="0" w:color="auto"/>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0.00333</w:t>
            </w:r>
          </w:p>
        </w:tc>
        <w:tc>
          <w:tcPr>
            <w:tcW w:w="3325" w:type="dxa"/>
            <w:tcBorders>
              <w:top w:val="nil"/>
              <w:left w:val="nil"/>
              <w:bottom w:val="single" w:sz="4" w:space="0" w:color="auto"/>
              <w:right w:val="nil"/>
            </w:tcBorders>
            <w:shd w:val="clear" w:color="auto" w:fill="auto"/>
            <w:noWrap/>
            <w:vAlign w:val="center"/>
          </w:tcPr>
          <w:p w:rsidR="00985965" w:rsidRPr="00985965" w:rsidRDefault="00985965" w:rsidP="004D6AB9">
            <w:pPr>
              <w:rPr>
                <w:rFonts w:ascii="Times New Roman" w:hAnsi="Times New Roman"/>
                <w:sz w:val="20"/>
                <w:szCs w:val="20"/>
              </w:rPr>
            </w:pPr>
            <w:r w:rsidRPr="00985965">
              <w:rPr>
                <w:rFonts w:ascii="Times New Roman" w:hAnsi="Times New Roman"/>
                <w:sz w:val="20"/>
                <w:szCs w:val="20"/>
                <w:lang w:val="ms-MY"/>
              </w:rPr>
              <w:t>To determined by given data</w:t>
            </w:r>
          </w:p>
        </w:tc>
      </w:tr>
    </w:tbl>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Option valuation function may differ depending on the underlying asset of the option and since the foreign currency option is used in this example Garman-Kohlhagen valuation function shall be used. The function has the following form:</w: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position w:val="-12"/>
          <w:lang w:val="en-US"/>
        </w:rPr>
        <w:object w:dxaOrig="5040" w:dyaOrig="340">
          <v:shape id="_x0000_i1573" type="#_x0000_t75" style="width:252pt;height:17.25pt" o:ole="">
            <v:imagedata r:id="rId986" o:title=""/>
          </v:shape>
          <o:OLEObject Type="Embed" ProgID="Equation.DSMT4" ShapeID="_x0000_i1573" DrawAspect="Content" ObjectID="_1452067295" r:id="rId987"/>
        </w:object>
      </w:r>
    </w:p>
    <w:p w:rsidR="00985965" w:rsidRPr="00985965" w:rsidRDefault="00985965" w:rsidP="00985965">
      <w:pPr>
        <w:pStyle w:val="BodyText"/>
        <w:rPr>
          <w:rFonts w:ascii="Times New Roman" w:hAnsi="Times New Roman"/>
          <w:lang w:val="en-US"/>
        </w:rPr>
      </w:pPr>
    </w:p>
    <w:p w:rsidR="00985965" w:rsidRPr="00985965" w:rsidRDefault="00985965" w:rsidP="00985965">
      <w:pPr>
        <w:pStyle w:val="BodyText"/>
        <w:rPr>
          <w:rFonts w:ascii="Times New Roman" w:hAnsi="Times New Roman"/>
          <w:lang w:val="en-US"/>
        </w:rPr>
      </w:pPr>
      <w:r w:rsidRPr="00985965">
        <w:rPr>
          <w:rFonts w:ascii="Times New Roman" w:hAnsi="Times New Roman"/>
          <w:lang w:val="en-US"/>
        </w:rPr>
        <w:t xml:space="preserve">Where </w:t>
      </w:r>
    </w:p>
    <w:p w:rsidR="00985965" w:rsidRPr="00985965" w:rsidRDefault="00985965" w:rsidP="00985965">
      <w:pPr>
        <w:pStyle w:val="BodyText"/>
        <w:rPr>
          <w:rFonts w:ascii="Times New Roman" w:hAnsi="Times New Roman"/>
          <w:lang w:val="en-US"/>
        </w:rPr>
      </w:pPr>
      <w:r w:rsidRPr="00985965">
        <w:rPr>
          <w:rFonts w:ascii="Times New Roman" w:hAnsi="Times New Roman"/>
          <w:position w:val="-12"/>
          <w:lang w:val="en-US"/>
        </w:rPr>
        <w:object w:dxaOrig="3640" w:dyaOrig="400">
          <v:shape id="_x0000_i1574" type="#_x0000_t75" style="width:182.25pt;height:20.25pt" o:ole="">
            <v:imagedata r:id="rId988" o:title=""/>
          </v:shape>
          <o:OLEObject Type="Embed" ProgID="Equation.DSMT4" ShapeID="_x0000_i1574" DrawAspect="Content" ObjectID="_1452067296" r:id="rId989"/>
        </w:object>
      </w:r>
    </w:p>
    <w:p w:rsidR="00985965" w:rsidRPr="00985965" w:rsidRDefault="00985965" w:rsidP="00985965">
      <w:pPr>
        <w:jc w:val="both"/>
        <w:rPr>
          <w:rFonts w:ascii="Times New Roman" w:hAnsi="Times New Roman"/>
        </w:rPr>
      </w:pPr>
      <w:r w:rsidRPr="00985965">
        <w:rPr>
          <w:rFonts w:ascii="Times New Roman" w:hAnsi="Times New Roman"/>
          <w:position w:val="-12"/>
        </w:rPr>
        <w:object w:dxaOrig="3660" w:dyaOrig="400">
          <v:shape id="_x0000_i1575" type="#_x0000_t75" style="width:183pt;height:20.25pt" o:ole="">
            <v:imagedata r:id="rId990" o:title=""/>
          </v:shape>
          <o:OLEObject Type="Embed" ProgID="Equation.DSMT4" ShapeID="_x0000_i1575" DrawAspect="Content" ObjectID="_1452067297" r:id="rId991"/>
        </w:objec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bCs/>
          <w:szCs w:val="16"/>
        </w:rPr>
      </w:pPr>
      <w:r w:rsidRPr="00985965">
        <w:rPr>
          <w:rFonts w:ascii="Times New Roman" w:hAnsi="Times New Roman"/>
        </w:rPr>
        <w:t xml:space="preserve">In order to generate the valuation set of the contract, the set of possible EUR/USD series needs to be created. Since the relative changes of series of </w:t>
      </w:r>
      <w:r w:rsidRPr="00985965">
        <w:rPr>
          <w:rFonts w:ascii="Times New Roman" w:hAnsi="Times New Roman"/>
          <w:bCs/>
          <w:szCs w:val="16"/>
        </w:rPr>
        <w:t xml:space="preserve">EUR/USD have standard normal distribution, random draws that follow standard normal distribution is generated in the first place. We created 1014 draws in this example. For the reason that generated random variables would become the probability estimates, we draw normalized value of the corresponding standard normal probability density function by using its inverse function. (The inverse function of standard normal distribution can be estimated by much available computer software. For instance, in MS-Excel the function </w:t>
      </w:r>
      <w:r w:rsidRPr="00985965">
        <w:rPr>
          <w:rFonts w:ascii="Times New Roman" w:hAnsi="Times New Roman"/>
        </w:rPr>
        <w:t>NORMSINV can be used</w:t>
      </w:r>
      <w:r w:rsidRPr="00985965">
        <w:rPr>
          <w:rFonts w:ascii="Times New Roman" w:hAnsi="Times New Roman"/>
          <w:bCs/>
          <w:szCs w:val="16"/>
        </w:rPr>
        <w:t xml:space="preserve">). We derive the distribution of relative change in </w:t>
      </w:r>
      <w:r w:rsidRPr="00985965">
        <w:rPr>
          <w:rFonts w:ascii="Times New Roman" w:hAnsi="Times New Roman"/>
        </w:rPr>
        <w:t>EUR/USD by multiplying its initial values by their standard deviation because</w:t>
      </w:r>
      <w:r w:rsidRPr="00985965">
        <w:rPr>
          <w:rFonts w:ascii="Times New Roman" w:hAnsi="Times New Roman"/>
          <w:bCs/>
          <w:szCs w:val="16"/>
        </w:rPr>
        <w:t xml:space="preserve"> these estimates are the random variables that are distributed standard normally. From these, we can derive the distribution of </w:t>
      </w:r>
      <w:r w:rsidRPr="00985965">
        <w:rPr>
          <w:rFonts w:ascii="Times New Roman" w:hAnsi="Times New Roman"/>
        </w:rPr>
        <w:t xml:space="preserve">EUR/USD and subsequently by using the pre-created set of EUR/USD we can be able to value the option.  </w:t>
      </w:r>
    </w:p>
    <w:p w:rsidR="00985965" w:rsidRPr="00985965" w:rsidRDefault="00985965" w:rsidP="00985965">
      <w:pPr>
        <w:jc w:val="both"/>
        <w:rPr>
          <w:rFonts w:ascii="Times New Roman" w:hAnsi="Times New Roman"/>
          <w:bCs/>
          <w:szCs w:val="16"/>
        </w:rPr>
      </w:pPr>
    </w:p>
    <w:tbl>
      <w:tblPr>
        <w:tblW w:w="8895" w:type="dxa"/>
        <w:tblInd w:w="93" w:type="dxa"/>
        <w:tblLook w:val="0000"/>
      </w:tblPr>
      <w:tblGrid>
        <w:gridCol w:w="616"/>
        <w:gridCol w:w="1367"/>
        <w:gridCol w:w="2075"/>
        <w:gridCol w:w="1837"/>
        <w:gridCol w:w="1231"/>
        <w:gridCol w:w="1769"/>
      </w:tblGrid>
      <w:tr w:rsidR="00985965" w:rsidRPr="00985965" w:rsidTr="004D6AB9">
        <w:trPr>
          <w:trHeight w:val="555"/>
        </w:trPr>
        <w:tc>
          <w:tcPr>
            <w:tcW w:w="616"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right"/>
              <w:rPr>
                <w:rFonts w:ascii="Times New Roman" w:hAnsi="Times New Roman"/>
                <w:b/>
                <w:sz w:val="20"/>
                <w:szCs w:val="20"/>
              </w:rPr>
            </w:pPr>
          </w:p>
        </w:tc>
        <w:tc>
          <w:tcPr>
            <w:tcW w:w="1367"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Random draws</w:t>
            </w:r>
          </w:p>
        </w:tc>
        <w:tc>
          <w:tcPr>
            <w:tcW w:w="2075"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Variables with standard normal distribution</w:t>
            </w:r>
          </w:p>
        </w:tc>
        <w:tc>
          <w:tcPr>
            <w:tcW w:w="1837"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Set of relative change in EUR/USD</w:t>
            </w:r>
          </w:p>
        </w:tc>
        <w:tc>
          <w:tcPr>
            <w:tcW w:w="1231"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Set of EUR/USD</w:t>
            </w:r>
          </w:p>
        </w:tc>
        <w:tc>
          <w:tcPr>
            <w:tcW w:w="1769" w:type="dxa"/>
            <w:tcBorders>
              <w:top w:val="double" w:sz="4" w:space="0" w:color="auto"/>
              <w:left w:val="nil"/>
              <w:bottom w:val="double" w:sz="4" w:space="0" w:color="auto"/>
              <w:right w:val="nil"/>
            </w:tcBorders>
            <w:shd w:val="clear" w:color="auto" w:fill="auto"/>
            <w:noWrap/>
            <w:vAlign w:val="center"/>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Option value</w:t>
            </w:r>
          </w:p>
        </w:tc>
      </w:tr>
      <w:tr w:rsidR="00985965" w:rsidRPr="00985965" w:rsidTr="004D6AB9">
        <w:trPr>
          <w:trHeight w:val="255"/>
        </w:trPr>
        <w:tc>
          <w:tcPr>
            <w:tcW w:w="616" w:type="dxa"/>
            <w:tcBorders>
              <w:top w:val="double" w:sz="4" w:space="0" w:color="auto"/>
              <w:left w:val="nil"/>
              <w:bottom w:val="nil"/>
              <w:right w:val="nil"/>
            </w:tcBorders>
            <w:shd w:val="clear" w:color="auto" w:fill="auto"/>
            <w:noWrap/>
            <w:vAlign w:val="center"/>
          </w:tcPr>
          <w:p w:rsidR="00985965" w:rsidRPr="00985965" w:rsidRDefault="00985965" w:rsidP="004D6AB9">
            <w:pPr>
              <w:jc w:val="center"/>
              <w:rPr>
                <w:rFonts w:ascii="Times New Roman" w:hAnsi="Times New Roman"/>
                <w:sz w:val="20"/>
                <w:szCs w:val="20"/>
              </w:rPr>
            </w:pPr>
          </w:p>
        </w:tc>
        <w:tc>
          <w:tcPr>
            <w:tcW w:w="1367" w:type="dxa"/>
            <w:tcBorders>
              <w:top w:val="double" w:sz="4" w:space="0" w:color="auto"/>
              <w:left w:val="nil"/>
              <w:bottom w:val="nil"/>
              <w:right w:val="nil"/>
            </w:tcBorders>
            <w:shd w:val="clear" w:color="auto" w:fill="auto"/>
            <w:noWrap/>
            <w:vAlign w:val="center"/>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/1/</w:t>
            </w:r>
          </w:p>
        </w:tc>
        <w:tc>
          <w:tcPr>
            <w:tcW w:w="2075" w:type="dxa"/>
            <w:tcBorders>
              <w:top w:val="double" w:sz="4" w:space="0" w:color="auto"/>
              <w:left w:val="nil"/>
              <w:bottom w:val="nil"/>
              <w:right w:val="nil"/>
            </w:tcBorders>
            <w:shd w:val="clear" w:color="auto" w:fill="auto"/>
            <w:noWrap/>
            <w:vAlign w:val="center"/>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/2/=NORMSINV(/1/)</w:t>
            </w:r>
          </w:p>
        </w:tc>
        <w:tc>
          <w:tcPr>
            <w:tcW w:w="1837" w:type="dxa"/>
            <w:tcBorders>
              <w:top w:val="double" w:sz="4" w:space="0" w:color="auto"/>
              <w:left w:val="nil"/>
              <w:bottom w:val="nil"/>
              <w:right w:val="nil"/>
            </w:tcBorders>
            <w:shd w:val="clear" w:color="auto" w:fill="auto"/>
            <w:noWrap/>
            <w:vAlign w:val="center"/>
          </w:tcPr>
          <w:p w:rsidR="00985965" w:rsidRPr="00985965" w:rsidRDefault="00985965" w:rsidP="004D6AB9">
            <w:pPr>
              <w:ind w:right="-126"/>
              <w:jc w:val="center"/>
              <w:rPr>
                <w:rFonts w:ascii="Times New Roman" w:hAnsi="Times New Roman"/>
                <w:sz w:val="20"/>
                <w:szCs w:val="20"/>
              </w:rPr>
            </w:pPr>
            <w:r w:rsidRPr="00985965">
              <w:rPr>
                <w:rFonts w:ascii="Times New Roman" w:hAnsi="Times New Roman"/>
                <w:sz w:val="20"/>
                <w:szCs w:val="20"/>
              </w:rPr>
              <w:t>/3/=/2/x0.00333</w:t>
            </w:r>
          </w:p>
        </w:tc>
        <w:tc>
          <w:tcPr>
            <w:tcW w:w="1231" w:type="dxa"/>
            <w:tcBorders>
              <w:top w:val="double" w:sz="4" w:space="0" w:color="auto"/>
              <w:left w:val="nil"/>
              <w:bottom w:val="nil"/>
              <w:right w:val="nil"/>
            </w:tcBorders>
            <w:shd w:val="clear" w:color="auto" w:fill="auto"/>
            <w:noWrap/>
            <w:vAlign w:val="center"/>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/4/=1.140+</w:t>
            </w:r>
          </w:p>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+1.140x/3/</w:t>
            </w:r>
          </w:p>
        </w:tc>
        <w:tc>
          <w:tcPr>
            <w:tcW w:w="1769" w:type="dxa"/>
            <w:tcBorders>
              <w:top w:val="double" w:sz="4" w:space="0" w:color="auto"/>
              <w:left w:val="nil"/>
              <w:bottom w:val="nil"/>
              <w:right w:val="nil"/>
            </w:tcBorders>
            <w:shd w:val="clear" w:color="auto" w:fill="auto"/>
            <w:noWrap/>
            <w:vAlign w:val="center"/>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/5/=Option</w:t>
            </w:r>
          </w:p>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Function(/4/)</w:t>
            </w:r>
          </w:p>
        </w:tc>
      </w:tr>
      <w:tr w:rsidR="00985965" w:rsidRPr="00985965" w:rsidTr="004D6AB9">
        <w:trPr>
          <w:trHeight w:val="255"/>
        </w:trPr>
        <w:tc>
          <w:tcPr>
            <w:tcW w:w="616" w:type="dxa"/>
            <w:tcBorders>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w:t>
            </w:r>
          </w:p>
        </w:tc>
        <w:tc>
          <w:tcPr>
            <w:tcW w:w="1367" w:type="dxa"/>
            <w:tcBorders>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0.14676</w:t>
            </w:r>
          </w:p>
        </w:tc>
        <w:tc>
          <w:tcPr>
            <w:tcW w:w="2075" w:type="dxa"/>
            <w:tcBorders>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-1.05043</w:t>
            </w:r>
          </w:p>
        </w:tc>
        <w:tc>
          <w:tcPr>
            <w:tcW w:w="1837" w:type="dxa"/>
            <w:tcBorders>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-0.0035</w:t>
            </w:r>
          </w:p>
        </w:tc>
        <w:tc>
          <w:tcPr>
            <w:tcW w:w="1231" w:type="dxa"/>
            <w:tcBorders>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1.136009</w:t>
            </w:r>
          </w:p>
        </w:tc>
        <w:tc>
          <w:tcPr>
            <w:tcW w:w="1769" w:type="dxa"/>
            <w:tcBorders>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0.093197887</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2</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0.352361</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-0.37895</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-0.00126</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1.13856</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0.091990711</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3</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0.130213</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-1.12538</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-0.00375</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1.135724</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0.093333286</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4</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0.03677</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-1.78947</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-0.00596</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1.133201</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0.094538605</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5</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0.943539</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1.585194</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0.005283</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1.146023</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0.088519586</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6</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0.402393</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-0.24716</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-0.00082</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1.139061</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0.091754993</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7</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0.809942</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0.877684</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0.002925</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1.143335</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0.089759618</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8</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0.994276</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2.528728</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0.008428</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1.149608</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0.086883948</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9</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0.956733</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1.713975</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0.005713</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1.146512</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0.088295124</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10</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0.585543</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0.216094</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0.00072</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1.140821</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0.090929671</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0.807066</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0.867136</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0.00289</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1.143295</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0.089778192</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12</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0.458864</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-0.1033</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-0.00034</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1.139608</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0.091498161</w:t>
            </w:r>
          </w:p>
        </w:tc>
      </w:tr>
      <w:tr w:rsidR="00985965" w:rsidRPr="00985965" w:rsidTr="004D6AB9">
        <w:trPr>
          <w:trHeight w:val="255"/>
        </w:trPr>
        <w:tc>
          <w:tcPr>
            <w:tcW w:w="616"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13</w:t>
            </w:r>
          </w:p>
        </w:tc>
        <w:tc>
          <w:tcPr>
            <w:tcW w:w="1367"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0.636633</w:t>
            </w:r>
          </w:p>
        </w:tc>
        <w:tc>
          <w:tcPr>
            <w:tcW w:w="2075" w:type="dxa"/>
            <w:tcBorders>
              <w:top w:val="nil"/>
              <w:left w:val="nil"/>
              <w:bottom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0.349472</w:t>
            </w:r>
          </w:p>
        </w:tc>
        <w:tc>
          <w:tcPr>
            <w:tcW w:w="1837" w:type="dxa"/>
            <w:tcBorders>
              <w:top w:val="nil"/>
              <w:left w:val="nil"/>
              <w:bottom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0.001165</w:t>
            </w:r>
          </w:p>
        </w:tc>
        <w:tc>
          <w:tcPr>
            <w:tcW w:w="1231" w:type="dxa"/>
            <w:tcBorders>
              <w:top w:val="nil"/>
              <w:left w:val="nil"/>
              <w:bottom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1.141328</w:t>
            </w:r>
          </w:p>
        </w:tc>
        <w:tc>
          <w:tcPr>
            <w:tcW w:w="1769" w:type="dxa"/>
            <w:tcBorders>
              <w:top w:val="nil"/>
              <w:left w:val="nil"/>
              <w:bottom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0.090692968</w:t>
            </w:r>
          </w:p>
        </w:tc>
      </w:tr>
      <w:tr w:rsidR="00985965" w:rsidRPr="00985965" w:rsidTr="004D6AB9">
        <w:trPr>
          <w:trHeight w:val="255"/>
        </w:trPr>
        <w:tc>
          <w:tcPr>
            <w:tcW w:w="616" w:type="dxa"/>
            <w:tcBorders>
              <w:top w:val="nil"/>
              <w:left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w:t>
            </w:r>
          </w:p>
        </w:tc>
        <w:tc>
          <w:tcPr>
            <w:tcW w:w="1367" w:type="dxa"/>
            <w:tcBorders>
              <w:top w:val="nil"/>
              <w:left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w:t>
            </w:r>
          </w:p>
        </w:tc>
        <w:tc>
          <w:tcPr>
            <w:tcW w:w="2075" w:type="dxa"/>
            <w:tcBorders>
              <w:top w:val="nil"/>
              <w:left w:val="nil"/>
              <w:right w:val="nil"/>
            </w:tcBorders>
            <w:shd w:val="clear" w:color="auto" w:fill="auto"/>
            <w:noWrap/>
            <w:vAlign w:val="center"/>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w:t>
            </w:r>
          </w:p>
        </w:tc>
        <w:tc>
          <w:tcPr>
            <w:tcW w:w="1837" w:type="dxa"/>
            <w:tcBorders>
              <w:top w:val="nil"/>
              <w:left w:val="nil"/>
              <w:right w:val="nil"/>
            </w:tcBorders>
            <w:shd w:val="clear" w:color="auto" w:fill="auto"/>
            <w:noWrap/>
            <w:vAlign w:val="center"/>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w:t>
            </w:r>
          </w:p>
        </w:tc>
        <w:tc>
          <w:tcPr>
            <w:tcW w:w="1231" w:type="dxa"/>
            <w:tcBorders>
              <w:top w:val="nil"/>
              <w:left w:val="nil"/>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w:t>
            </w:r>
          </w:p>
        </w:tc>
        <w:tc>
          <w:tcPr>
            <w:tcW w:w="1769" w:type="dxa"/>
            <w:tcBorders>
              <w:top w:val="nil"/>
              <w:left w:val="nil"/>
              <w:right w:val="nil"/>
            </w:tcBorders>
            <w:shd w:val="clear" w:color="auto" w:fill="auto"/>
            <w:noWrap/>
            <w:vAlign w:val="center"/>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w:t>
            </w:r>
          </w:p>
        </w:tc>
      </w:tr>
      <w:tr w:rsidR="00985965" w:rsidRPr="00985965" w:rsidTr="004D6AB9">
        <w:trPr>
          <w:trHeight w:val="255"/>
        </w:trPr>
        <w:tc>
          <w:tcPr>
            <w:tcW w:w="616" w:type="dxa"/>
            <w:tcBorders>
              <w:top w:val="nil"/>
              <w:left w:val="nil"/>
              <w:bottom w:val="single" w:sz="4" w:space="0" w:color="auto"/>
              <w:right w:val="nil"/>
            </w:tcBorders>
            <w:shd w:val="clear" w:color="auto" w:fill="auto"/>
            <w:noWrap/>
            <w:vAlign w:val="center"/>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1014</w:t>
            </w:r>
          </w:p>
        </w:tc>
        <w:tc>
          <w:tcPr>
            <w:tcW w:w="1367" w:type="dxa"/>
            <w:tcBorders>
              <w:top w:val="nil"/>
              <w:left w:val="nil"/>
              <w:bottom w:val="single" w:sz="4" w:space="0" w:color="auto"/>
              <w:right w:val="nil"/>
            </w:tcBorders>
            <w:shd w:val="clear" w:color="auto" w:fill="auto"/>
            <w:noWrap/>
            <w:vAlign w:val="bottom"/>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0.037046</w:t>
            </w:r>
          </w:p>
        </w:tc>
        <w:tc>
          <w:tcPr>
            <w:tcW w:w="2075" w:type="dxa"/>
            <w:tcBorders>
              <w:top w:val="nil"/>
              <w:left w:val="nil"/>
              <w:bottom w:val="single" w:sz="4" w:space="0" w:color="auto"/>
              <w:right w:val="nil"/>
            </w:tcBorders>
            <w:shd w:val="clear" w:color="auto" w:fill="auto"/>
            <w:noWrap/>
            <w:vAlign w:val="bottom"/>
          </w:tcPr>
          <w:p w:rsidR="00985965" w:rsidRPr="00985965" w:rsidRDefault="00985965" w:rsidP="004D6AB9">
            <w:pPr>
              <w:ind w:right="492"/>
              <w:jc w:val="right"/>
              <w:rPr>
                <w:rFonts w:ascii="Times New Roman" w:hAnsi="Times New Roman"/>
                <w:sz w:val="20"/>
                <w:szCs w:val="20"/>
              </w:rPr>
            </w:pPr>
            <w:r w:rsidRPr="00985965">
              <w:rPr>
                <w:rFonts w:ascii="Times New Roman" w:hAnsi="Times New Roman"/>
                <w:sz w:val="20"/>
                <w:szCs w:val="20"/>
              </w:rPr>
              <w:t>-1.78604</w:t>
            </w:r>
          </w:p>
        </w:tc>
        <w:tc>
          <w:tcPr>
            <w:tcW w:w="1837" w:type="dxa"/>
            <w:tcBorders>
              <w:top w:val="nil"/>
              <w:left w:val="nil"/>
              <w:bottom w:val="single" w:sz="4" w:space="0" w:color="auto"/>
              <w:right w:val="nil"/>
            </w:tcBorders>
            <w:shd w:val="clear" w:color="auto" w:fill="auto"/>
            <w:noWrap/>
            <w:vAlign w:val="bottom"/>
          </w:tcPr>
          <w:p w:rsidR="00985965" w:rsidRPr="00985965" w:rsidRDefault="00985965" w:rsidP="004D6AB9">
            <w:pPr>
              <w:ind w:right="474"/>
              <w:jc w:val="right"/>
              <w:rPr>
                <w:rFonts w:ascii="Times New Roman" w:hAnsi="Times New Roman"/>
                <w:sz w:val="20"/>
                <w:szCs w:val="20"/>
              </w:rPr>
            </w:pPr>
            <w:r w:rsidRPr="00985965">
              <w:rPr>
                <w:rFonts w:ascii="Times New Roman" w:hAnsi="Times New Roman"/>
                <w:sz w:val="20"/>
                <w:szCs w:val="20"/>
              </w:rPr>
              <w:t>-0.00595</w:t>
            </w:r>
          </w:p>
        </w:tc>
        <w:tc>
          <w:tcPr>
            <w:tcW w:w="1231" w:type="dxa"/>
            <w:tcBorders>
              <w:top w:val="nil"/>
              <w:left w:val="nil"/>
              <w:bottom w:val="single" w:sz="4" w:space="0" w:color="auto"/>
              <w:right w:val="nil"/>
            </w:tcBorders>
            <w:shd w:val="clear" w:color="auto" w:fill="auto"/>
            <w:noWrap/>
            <w:vAlign w:val="bottom"/>
          </w:tcPr>
          <w:p w:rsidR="00985965" w:rsidRPr="00985965" w:rsidRDefault="00985965" w:rsidP="004D6AB9">
            <w:pPr>
              <w:jc w:val="right"/>
              <w:rPr>
                <w:rFonts w:ascii="Times New Roman" w:hAnsi="Times New Roman"/>
                <w:sz w:val="20"/>
                <w:szCs w:val="20"/>
              </w:rPr>
            </w:pPr>
            <w:r w:rsidRPr="00985965">
              <w:rPr>
                <w:rFonts w:ascii="Times New Roman" w:hAnsi="Times New Roman"/>
                <w:sz w:val="20"/>
                <w:szCs w:val="20"/>
              </w:rPr>
              <w:t>1.133214</w:t>
            </w:r>
          </w:p>
        </w:tc>
        <w:tc>
          <w:tcPr>
            <w:tcW w:w="1769" w:type="dxa"/>
            <w:tcBorders>
              <w:top w:val="nil"/>
              <w:left w:val="nil"/>
              <w:bottom w:val="single" w:sz="4" w:space="0" w:color="auto"/>
              <w:right w:val="nil"/>
            </w:tcBorders>
            <w:shd w:val="clear" w:color="auto" w:fill="auto"/>
            <w:noWrap/>
            <w:vAlign w:val="bottom"/>
          </w:tcPr>
          <w:p w:rsidR="00985965" w:rsidRPr="00985965" w:rsidRDefault="00985965" w:rsidP="004D6AB9">
            <w:pPr>
              <w:ind w:right="252"/>
              <w:jc w:val="right"/>
              <w:rPr>
                <w:rFonts w:ascii="Times New Roman" w:hAnsi="Times New Roman"/>
                <w:sz w:val="20"/>
                <w:szCs w:val="20"/>
              </w:rPr>
            </w:pPr>
            <w:r w:rsidRPr="00985965">
              <w:rPr>
                <w:rFonts w:ascii="Times New Roman" w:hAnsi="Times New Roman"/>
                <w:sz w:val="20"/>
                <w:szCs w:val="20"/>
              </w:rPr>
              <w:t>0.094532361</w:t>
            </w:r>
          </w:p>
        </w:tc>
      </w:tr>
    </w:tbl>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The fifth column of the above table set of option values. Thus, we estimate the option values by using the MS-Excel function PERCENTILE at 5% significance level, similar to the Historical Simulation method. This is </w:t>
      </w:r>
      <w:r w:rsidRPr="00985965">
        <w:rPr>
          <w:rFonts w:ascii="Times New Roman" w:hAnsi="Times New Roman"/>
          <w:i/>
        </w:rPr>
        <w:t>0.08841</w:t>
      </w:r>
      <w:r w:rsidRPr="00985965">
        <w:rPr>
          <w:rFonts w:ascii="Times New Roman" w:hAnsi="Times New Roman"/>
        </w:rPr>
        <w:t xml:space="preserve"> in our example and at time of estimating risk this estimation becomes </w:t>
      </w:r>
      <w:r w:rsidRPr="00985965">
        <w:rPr>
          <w:rFonts w:ascii="Times New Roman" w:hAnsi="Times New Roman"/>
          <w:i/>
        </w:rPr>
        <w:t>0.09131</w:t>
      </w:r>
      <w:r w:rsidRPr="00985965">
        <w:rPr>
          <w:rFonts w:ascii="Times New Roman" w:hAnsi="Times New Roman"/>
        </w:rPr>
        <w:t xml:space="preserve">.  Thus, the bank, within next month at 5% probability might lose </w:t>
      </w:r>
      <w:r w:rsidRPr="00985965">
        <w:rPr>
          <w:rFonts w:ascii="Times New Roman" w:hAnsi="Times New Roman"/>
          <w:position w:val="-6"/>
        </w:rPr>
        <w:object w:dxaOrig="2640" w:dyaOrig="260">
          <v:shape id="_x0000_i1576" type="#_x0000_t75" style="width:132pt;height:12.75pt" o:ole="">
            <v:imagedata r:id="rId992" o:title=""/>
          </v:shape>
          <o:OLEObject Type="Embed" ProgID="Equation.DSMT4" ShapeID="_x0000_i1576" DrawAspect="Content" ObjectID="_1452067298" r:id="rId993"/>
        </w:object>
      </w:r>
      <w:r w:rsidRPr="00985965">
        <w:rPr>
          <w:rFonts w:ascii="Times New Roman" w:hAnsi="Times New Roman"/>
        </w:rPr>
        <w:t xml:space="preserve"> USD per 1 euro. Thus, bank expects to lose 29 thousand USD from 10 million euros and when denominated in MNT it is 34 million tugrigs. In other words, the bank would expect to lose within next month, 34 million tugrigs at most at 5% probability if they decide enter this deal.</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b/>
        </w:rPr>
        <w:t xml:space="preserve">Example4: Cash Flow mapping </w:t>
      </w:r>
      <w:r w:rsidRPr="00985965">
        <w:rPr>
          <w:rFonts w:ascii="Times New Roman" w:hAnsi="Times New Roman"/>
        </w:rPr>
        <w:t xml:space="preserve">   </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r w:rsidRPr="00985965">
        <w:rPr>
          <w:rFonts w:ascii="Times New Roman" w:hAnsi="Times New Roman"/>
        </w:rPr>
        <w:t xml:space="preserve">If the cash flows of the financial instrument is occurred in 5.5 months and its underlying variable is announced in 5 and 7 months (Discounted bond etc.) then the risk of this instrument is </w:t>
      </w:r>
      <w:r w:rsidRPr="00985965">
        <w:rPr>
          <w:rFonts w:ascii="Times New Roman" w:hAnsi="Times New Roman"/>
        </w:rPr>
        <w:lastRenderedPageBreak/>
        <w:t>computed by allocating future cash flows into these notional periods (5 and 7 months). As well as the cash flows of this instrument within 5.5 months are 1000 units, the following information is given:</w:t>
      </w:r>
    </w:p>
    <w:p w:rsidR="00985965" w:rsidRPr="00985965" w:rsidRDefault="00985965" w:rsidP="00985965">
      <w:pPr>
        <w:jc w:val="both"/>
        <w:rPr>
          <w:rFonts w:ascii="Times New Roman" w:hAnsi="Times New Roman"/>
        </w:rPr>
      </w:pPr>
      <w:r w:rsidRPr="00985965">
        <w:rPr>
          <w:rFonts w:ascii="Times New Roman" w:hAnsi="Times New Roman"/>
        </w:rPr>
        <w:t xml:space="preserve">    </w:t>
      </w:r>
    </w:p>
    <w:tbl>
      <w:tblPr>
        <w:tblW w:w="6735" w:type="dxa"/>
        <w:jc w:val="center"/>
        <w:tblInd w:w="93" w:type="dxa"/>
        <w:tblLook w:val="0000"/>
      </w:tblPr>
      <w:tblGrid>
        <w:gridCol w:w="2655"/>
        <w:gridCol w:w="2040"/>
        <w:gridCol w:w="2040"/>
      </w:tblGrid>
      <w:tr w:rsidR="00985965" w:rsidRPr="00985965" w:rsidTr="004D6AB9">
        <w:trPr>
          <w:trHeight w:val="255"/>
          <w:jc w:val="center"/>
        </w:trPr>
        <w:tc>
          <w:tcPr>
            <w:tcW w:w="2655" w:type="dxa"/>
            <w:tcBorders>
              <w:top w:val="double" w:sz="4" w:space="0" w:color="auto"/>
              <w:left w:val="nil"/>
              <w:bottom w:val="double" w:sz="4" w:space="0" w:color="auto"/>
              <w:right w:val="nil"/>
            </w:tcBorders>
            <w:shd w:val="clear" w:color="auto" w:fill="auto"/>
            <w:noWrap/>
            <w:vAlign w:val="bottom"/>
          </w:tcPr>
          <w:p w:rsidR="00985965" w:rsidRPr="00985965" w:rsidRDefault="00985965" w:rsidP="004D6AB9">
            <w:pPr>
              <w:rPr>
                <w:rFonts w:ascii="Times New Roman" w:hAnsi="Times New Roman"/>
                <w:b/>
                <w:sz w:val="20"/>
                <w:szCs w:val="20"/>
              </w:rPr>
            </w:pPr>
          </w:p>
        </w:tc>
        <w:tc>
          <w:tcPr>
            <w:tcW w:w="2040" w:type="dxa"/>
            <w:tcBorders>
              <w:top w:val="double" w:sz="4" w:space="0" w:color="auto"/>
              <w:left w:val="nil"/>
              <w:bottom w:val="double" w:sz="4" w:space="0" w:color="auto"/>
              <w:right w:val="nil"/>
            </w:tcBorders>
            <w:shd w:val="clear" w:color="auto" w:fill="auto"/>
            <w:noWrap/>
            <w:vAlign w:val="bottom"/>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5 months</w:t>
            </w:r>
          </w:p>
        </w:tc>
        <w:tc>
          <w:tcPr>
            <w:tcW w:w="2040" w:type="dxa"/>
            <w:tcBorders>
              <w:top w:val="double" w:sz="4" w:space="0" w:color="auto"/>
              <w:left w:val="nil"/>
              <w:bottom w:val="double" w:sz="4" w:space="0" w:color="auto"/>
              <w:right w:val="nil"/>
            </w:tcBorders>
            <w:shd w:val="clear" w:color="auto" w:fill="auto"/>
            <w:noWrap/>
            <w:vAlign w:val="bottom"/>
          </w:tcPr>
          <w:p w:rsidR="00985965" w:rsidRPr="00985965" w:rsidRDefault="00985965" w:rsidP="004D6AB9">
            <w:pPr>
              <w:jc w:val="center"/>
              <w:rPr>
                <w:rFonts w:ascii="Times New Roman" w:hAnsi="Times New Roman"/>
                <w:b/>
                <w:sz w:val="20"/>
                <w:szCs w:val="20"/>
              </w:rPr>
            </w:pPr>
            <w:r w:rsidRPr="00985965">
              <w:rPr>
                <w:rFonts w:ascii="Times New Roman" w:hAnsi="Times New Roman"/>
                <w:b/>
                <w:sz w:val="20"/>
                <w:szCs w:val="20"/>
              </w:rPr>
              <w:t>7 months</w:t>
            </w:r>
          </w:p>
        </w:tc>
      </w:tr>
      <w:tr w:rsidR="00985965" w:rsidRPr="00985965" w:rsidTr="004D6AB9">
        <w:trPr>
          <w:trHeight w:val="255"/>
          <w:jc w:val="center"/>
        </w:trPr>
        <w:tc>
          <w:tcPr>
            <w:tcW w:w="2655" w:type="dxa"/>
            <w:tcBorders>
              <w:top w:val="double" w:sz="4" w:space="0" w:color="auto"/>
              <w:left w:val="nil"/>
              <w:bottom w:val="nil"/>
              <w:right w:val="nil"/>
            </w:tcBorders>
            <w:shd w:val="clear" w:color="auto" w:fill="auto"/>
            <w:noWrap/>
            <w:vAlign w:val="bottom"/>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Interest</w:t>
            </w:r>
          </w:p>
        </w:tc>
        <w:tc>
          <w:tcPr>
            <w:tcW w:w="2040" w:type="dxa"/>
            <w:tcBorders>
              <w:top w:val="double" w:sz="4" w:space="0" w:color="auto"/>
              <w:left w:val="nil"/>
              <w:bottom w:val="nil"/>
              <w:right w:val="nil"/>
            </w:tcBorders>
            <w:shd w:val="clear" w:color="auto" w:fill="auto"/>
            <w:noWrap/>
            <w:vAlign w:val="bottom"/>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6.605%</w:t>
            </w:r>
          </w:p>
        </w:tc>
        <w:tc>
          <w:tcPr>
            <w:tcW w:w="2040" w:type="dxa"/>
            <w:tcBorders>
              <w:top w:val="double" w:sz="4" w:space="0" w:color="auto"/>
              <w:left w:val="nil"/>
              <w:bottom w:val="nil"/>
              <w:right w:val="nil"/>
            </w:tcBorders>
            <w:shd w:val="clear" w:color="auto" w:fill="auto"/>
            <w:noWrap/>
            <w:vAlign w:val="bottom"/>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6.745%</w:t>
            </w:r>
          </w:p>
        </w:tc>
      </w:tr>
      <w:tr w:rsidR="00985965" w:rsidRPr="00985965" w:rsidTr="004D6AB9">
        <w:trPr>
          <w:trHeight w:val="255"/>
          <w:jc w:val="center"/>
        </w:trPr>
        <w:tc>
          <w:tcPr>
            <w:tcW w:w="2655" w:type="dxa"/>
            <w:tcBorders>
              <w:top w:val="nil"/>
              <w:left w:val="nil"/>
              <w:right w:val="nil"/>
            </w:tcBorders>
            <w:shd w:val="clear" w:color="auto" w:fill="auto"/>
            <w:noWrap/>
            <w:vAlign w:val="bottom"/>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Standard deviation</w:t>
            </w:r>
          </w:p>
        </w:tc>
        <w:tc>
          <w:tcPr>
            <w:tcW w:w="2040" w:type="dxa"/>
            <w:tcBorders>
              <w:top w:val="nil"/>
              <w:left w:val="nil"/>
              <w:right w:val="nil"/>
            </w:tcBorders>
            <w:shd w:val="clear" w:color="auto" w:fill="auto"/>
            <w:noWrap/>
            <w:vAlign w:val="bottom"/>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0.350%</w:t>
            </w:r>
          </w:p>
        </w:tc>
        <w:tc>
          <w:tcPr>
            <w:tcW w:w="2040" w:type="dxa"/>
            <w:tcBorders>
              <w:top w:val="nil"/>
              <w:left w:val="nil"/>
              <w:right w:val="nil"/>
            </w:tcBorders>
            <w:shd w:val="clear" w:color="auto" w:fill="auto"/>
            <w:noWrap/>
            <w:vAlign w:val="bottom"/>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0.490%</w:t>
            </w:r>
          </w:p>
        </w:tc>
      </w:tr>
      <w:tr w:rsidR="00985965" w:rsidRPr="00985965" w:rsidTr="004D6AB9">
        <w:trPr>
          <w:trHeight w:val="255"/>
          <w:jc w:val="center"/>
        </w:trPr>
        <w:tc>
          <w:tcPr>
            <w:tcW w:w="2655" w:type="dxa"/>
            <w:tcBorders>
              <w:top w:val="nil"/>
              <w:left w:val="nil"/>
              <w:bottom w:val="single" w:sz="4" w:space="0" w:color="auto"/>
              <w:right w:val="nil"/>
            </w:tcBorders>
            <w:shd w:val="clear" w:color="auto" w:fill="auto"/>
            <w:noWrap/>
            <w:vAlign w:val="bottom"/>
          </w:tcPr>
          <w:p w:rsidR="00985965" w:rsidRPr="00985965" w:rsidRDefault="00985965" w:rsidP="004D6AB9">
            <w:pPr>
              <w:rPr>
                <w:rFonts w:ascii="Times New Roman" w:hAnsi="Times New Roman"/>
                <w:b/>
                <w:sz w:val="20"/>
                <w:szCs w:val="20"/>
              </w:rPr>
            </w:pPr>
            <w:r w:rsidRPr="00985965">
              <w:rPr>
                <w:rFonts w:ascii="Times New Roman" w:hAnsi="Times New Roman"/>
                <w:b/>
                <w:sz w:val="20"/>
                <w:szCs w:val="20"/>
              </w:rPr>
              <w:t>Correlation</w:t>
            </w:r>
          </w:p>
        </w:tc>
        <w:tc>
          <w:tcPr>
            <w:tcW w:w="2040" w:type="dxa"/>
            <w:tcBorders>
              <w:top w:val="nil"/>
              <w:left w:val="nil"/>
              <w:bottom w:val="single" w:sz="4" w:space="0" w:color="auto"/>
              <w:right w:val="nil"/>
            </w:tcBorders>
            <w:shd w:val="clear" w:color="auto" w:fill="auto"/>
            <w:noWrap/>
            <w:vAlign w:val="bottom"/>
          </w:tcPr>
          <w:p w:rsidR="00985965" w:rsidRPr="00985965" w:rsidRDefault="00985965" w:rsidP="004D6AB9">
            <w:pPr>
              <w:jc w:val="center"/>
              <w:rPr>
                <w:rFonts w:ascii="Times New Roman" w:hAnsi="Times New Roman"/>
                <w:sz w:val="20"/>
                <w:szCs w:val="20"/>
              </w:rPr>
            </w:pPr>
            <w:r w:rsidRPr="00985965">
              <w:rPr>
                <w:rFonts w:ascii="Times New Roman" w:hAnsi="Times New Roman"/>
                <w:sz w:val="20"/>
                <w:szCs w:val="20"/>
              </w:rPr>
              <w:t>0.9975</w:t>
            </w:r>
          </w:p>
        </w:tc>
        <w:tc>
          <w:tcPr>
            <w:tcW w:w="2040" w:type="dxa"/>
            <w:tcBorders>
              <w:top w:val="nil"/>
              <w:left w:val="nil"/>
              <w:bottom w:val="single" w:sz="4" w:space="0" w:color="auto"/>
              <w:right w:val="nil"/>
            </w:tcBorders>
            <w:shd w:val="clear" w:color="auto" w:fill="auto"/>
            <w:noWrap/>
            <w:vAlign w:val="bottom"/>
          </w:tcPr>
          <w:p w:rsidR="00985965" w:rsidRPr="00985965" w:rsidRDefault="00985965" w:rsidP="004D6AB9">
            <w:pPr>
              <w:jc w:val="center"/>
              <w:rPr>
                <w:rFonts w:ascii="Times New Roman" w:hAnsi="Times New Roman"/>
                <w:sz w:val="20"/>
                <w:szCs w:val="20"/>
              </w:rPr>
            </w:pPr>
          </w:p>
        </w:tc>
      </w:tr>
    </w:tbl>
    <w:p w:rsidR="00985965" w:rsidRPr="00985965" w:rsidRDefault="00985965" w:rsidP="00985965">
      <w:pPr>
        <w:jc w:val="both"/>
        <w:rPr>
          <w:rFonts w:ascii="Times New Roman" w:hAnsi="Times New Roman"/>
        </w:rPr>
      </w:pPr>
    </w:p>
    <w:p w:rsidR="00985965" w:rsidRPr="00985965" w:rsidRDefault="00985965" w:rsidP="00985965">
      <w:pPr>
        <w:numPr>
          <w:ilvl w:val="0"/>
          <w:numId w:val="34"/>
        </w:numPr>
        <w:tabs>
          <w:tab w:val="clear" w:pos="720"/>
          <w:tab w:val="num" w:pos="360"/>
        </w:tabs>
        <w:ind w:left="360"/>
        <w:jc w:val="both"/>
        <w:rPr>
          <w:rFonts w:ascii="Times New Roman" w:hAnsi="Times New Roman"/>
        </w:rPr>
      </w:pPr>
      <w:r w:rsidRPr="00985965">
        <w:rPr>
          <w:rFonts w:ascii="Times New Roman" w:hAnsi="Times New Roman"/>
          <w:b/>
        </w:rPr>
        <w:t xml:space="preserve">Estimation of return of actual cash flows: </w:t>
      </w:r>
      <w:r w:rsidRPr="00985965">
        <w:rPr>
          <w:rFonts w:ascii="Times New Roman" w:hAnsi="Times New Roman"/>
        </w:rPr>
        <w:t>Based on the returns of the instrument in 5 and 7 months, return in 5.5 months is computed linearly</w:t>
      </w:r>
      <w:r w:rsidRPr="00985965">
        <w:rPr>
          <w:rFonts w:ascii="Times New Roman" w:hAnsi="Times New Roman"/>
          <w:b/>
        </w:rPr>
        <w:t xml:space="preserve">. </w:t>
      </w:r>
      <w:r w:rsidRPr="00985965">
        <w:rPr>
          <w:rFonts w:ascii="Times New Roman" w:hAnsi="Times New Roman"/>
        </w:rPr>
        <w:t xml:space="preserve">That is, since </w:t>
      </w:r>
      <w:r w:rsidRPr="00985965">
        <w:rPr>
          <w:rFonts w:ascii="Times New Roman" w:hAnsi="Times New Roman"/>
          <w:position w:val="-12"/>
        </w:rPr>
        <w:object w:dxaOrig="1040" w:dyaOrig="380">
          <v:shape id="_x0000_i1577" type="#_x0000_t75" style="width:51.75pt;height:18.75pt" o:ole="">
            <v:imagedata r:id="rId994" o:title=""/>
          </v:shape>
          <o:OLEObject Type="Embed" ProgID="Equation.DSMT4" ShapeID="_x0000_i1577" DrawAspect="Content" ObjectID="_1452067299" r:id="rId995"/>
        </w:object>
      </w:r>
      <w:r w:rsidRPr="00985965">
        <w:rPr>
          <w:rFonts w:ascii="Times New Roman" w:hAnsi="Times New Roman"/>
        </w:rPr>
        <w:t xml:space="preserve">, </w:t>
      </w:r>
      <w:r w:rsidRPr="00985965">
        <w:rPr>
          <w:rFonts w:ascii="Times New Roman" w:hAnsi="Times New Roman"/>
          <w:position w:val="-12"/>
        </w:rPr>
        <w:object w:dxaOrig="1040" w:dyaOrig="380">
          <v:shape id="_x0000_i1578" type="#_x0000_t75" style="width:51.75pt;height:18.75pt" o:ole="">
            <v:imagedata r:id="rId996" o:title=""/>
          </v:shape>
          <o:OLEObject Type="Embed" ProgID="Equation.DSMT4" ShapeID="_x0000_i1578" DrawAspect="Content" ObjectID="_1452067300" r:id="rId997"/>
        </w:object>
      </w:r>
      <w:r w:rsidRPr="00985965">
        <w:rPr>
          <w:rFonts w:ascii="Times New Roman" w:hAnsi="Times New Roman"/>
        </w:rPr>
        <w:t xml:space="preserve">the return is </w:t>
      </w:r>
      <w:r w:rsidRPr="00985965">
        <w:rPr>
          <w:rFonts w:ascii="Times New Roman" w:hAnsi="Times New Roman"/>
          <w:position w:val="-6"/>
        </w:rPr>
        <w:object w:dxaOrig="3720" w:dyaOrig="260">
          <v:shape id="_x0000_i1579" type="#_x0000_t75" style="width:186pt;height:12.75pt" o:ole="">
            <v:imagedata r:id="rId998" o:title=""/>
          </v:shape>
          <o:OLEObject Type="Embed" ProgID="Equation.DSMT4" ShapeID="_x0000_i1579" DrawAspect="Content" ObjectID="_1452067301" r:id="rId999"/>
        </w:object>
      </w:r>
      <w:r w:rsidRPr="00985965">
        <w:rPr>
          <w:rFonts w:ascii="Times New Roman" w:hAnsi="Times New Roman"/>
        </w:rPr>
        <w:t xml:space="preserve">.  </w:t>
      </w:r>
    </w:p>
    <w:p w:rsidR="00985965" w:rsidRPr="00985965" w:rsidRDefault="00985965" w:rsidP="00985965">
      <w:pPr>
        <w:jc w:val="both"/>
        <w:rPr>
          <w:rFonts w:ascii="Times New Roman" w:hAnsi="Times New Roman"/>
        </w:rPr>
      </w:pPr>
    </w:p>
    <w:p w:rsidR="00985965" w:rsidRPr="00985965" w:rsidRDefault="00985965" w:rsidP="00985965">
      <w:pPr>
        <w:numPr>
          <w:ilvl w:val="0"/>
          <w:numId w:val="34"/>
        </w:numPr>
        <w:tabs>
          <w:tab w:val="clear" w:pos="720"/>
          <w:tab w:val="num" w:pos="360"/>
        </w:tabs>
        <w:ind w:left="360"/>
        <w:jc w:val="both"/>
        <w:rPr>
          <w:rFonts w:ascii="Times New Roman" w:hAnsi="Times New Roman"/>
        </w:rPr>
      </w:pPr>
      <w:r w:rsidRPr="00985965">
        <w:rPr>
          <w:rFonts w:ascii="Times New Roman" w:hAnsi="Times New Roman"/>
          <w:b/>
        </w:rPr>
        <w:t xml:space="preserve">Estimation of present value of an actual cash flows: </w:t>
      </w:r>
      <w:r w:rsidRPr="00985965">
        <w:rPr>
          <w:rFonts w:ascii="Times New Roman" w:hAnsi="Times New Roman"/>
        </w:rPr>
        <w:t xml:space="preserve">Since cash flows in 5.5 months are 1000, present value of the instrument is: </w:t>
      </w:r>
      <w:r w:rsidRPr="00985965">
        <w:rPr>
          <w:rFonts w:ascii="Times New Roman" w:hAnsi="Times New Roman"/>
          <w:position w:val="-6"/>
        </w:rPr>
        <w:object w:dxaOrig="2380" w:dyaOrig="320">
          <v:shape id="_x0000_i1580" type="#_x0000_t75" style="width:119.25pt;height:15.75pt" o:ole="">
            <v:imagedata r:id="rId1000" o:title=""/>
          </v:shape>
          <o:OLEObject Type="Embed" ProgID="Equation.DSMT4" ShapeID="_x0000_i1580" DrawAspect="Content" ObjectID="_1452067302" r:id="rId1001"/>
        </w:object>
      </w:r>
    </w:p>
    <w:p w:rsidR="00985965" w:rsidRPr="00985965" w:rsidRDefault="00985965" w:rsidP="00985965">
      <w:pPr>
        <w:jc w:val="both"/>
        <w:rPr>
          <w:rFonts w:ascii="Times New Roman" w:hAnsi="Times New Roman"/>
        </w:rPr>
      </w:pPr>
    </w:p>
    <w:p w:rsidR="00985965" w:rsidRPr="00985965" w:rsidRDefault="00985965" w:rsidP="00985965">
      <w:pPr>
        <w:numPr>
          <w:ilvl w:val="0"/>
          <w:numId w:val="34"/>
        </w:numPr>
        <w:tabs>
          <w:tab w:val="clear" w:pos="720"/>
          <w:tab w:val="num" w:pos="360"/>
        </w:tabs>
        <w:ind w:left="360"/>
        <w:jc w:val="both"/>
        <w:rPr>
          <w:rFonts w:ascii="Times New Roman" w:hAnsi="Times New Roman"/>
        </w:rPr>
      </w:pPr>
      <w:r w:rsidRPr="00985965">
        <w:rPr>
          <w:rFonts w:ascii="Times New Roman" w:hAnsi="Times New Roman"/>
          <w:b/>
        </w:rPr>
        <w:t xml:space="preserve">Estimation of standard deviation: </w:t>
      </w:r>
      <w:r w:rsidRPr="00985965">
        <w:rPr>
          <w:rFonts w:ascii="Times New Roman" w:hAnsi="Times New Roman"/>
        </w:rPr>
        <w:t xml:space="preserve">The standard deviation in of cash flows in 5.5 months is computed as linear equation from the deviation of cash flows in 5 and 7 months. That is, </w:t>
      </w:r>
      <w:r w:rsidRPr="00985965">
        <w:rPr>
          <w:rFonts w:ascii="Times New Roman" w:hAnsi="Times New Roman"/>
          <w:position w:val="-6"/>
        </w:rPr>
        <w:object w:dxaOrig="3680" w:dyaOrig="260">
          <v:shape id="_x0000_i1581" type="#_x0000_t75" style="width:183.75pt;height:12.75pt" o:ole="">
            <v:imagedata r:id="rId1002" o:title=""/>
          </v:shape>
          <o:OLEObject Type="Embed" ProgID="Equation.DSMT4" ShapeID="_x0000_i1581" DrawAspect="Content" ObjectID="_1452067303" r:id="rId1003"/>
        </w:object>
      </w:r>
    </w:p>
    <w:p w:rsidR="00985965" w:rsidRPr="00985965" w:rsidRDefault="00985965" w:rsidP="00985965">
      <w:pPr>
        <w:jc w:val="both"/>
        <w:rPr>
          <w:rFonts w:ascii="Times New Roman" w:hAnsi="Times New Roman"/>
        </w:rPr>
      </w:pPr>
    </w:p>
    <w:p w:rsidR="00985965" w:rsidRPr="00985965" w:rsidRDefault="00985965" w:rsidP="00985965">
      <w:pPr>
        <w:numPr>
          <w:ilvl w:val="0"/>
          <w:numId w:val="34"/>
        </w:numPr>
        <w:tabs>
          <w:tab w:val="clear" w:pos="720"/>
          <w:tab w:val="num" w:pos="360"/>
        </w:tabs>
        <w:ind w:left="360"/>
        <w:jc w:val="both"/>
        <w:rPr>
          <w:rFonts w:ascii="Times New Roman" w:hAnsi="Times New Roman"/>
        </w:rPr>
      </w:pPr>
      <w:r w:rsidRPr="00985965">
        <w:rPr>
          <w:rFonts w:ascii="Times New Roman" w:hAnsi="Times New Roman"/>
        </w:rPr>
        <w:t xml:space="preserve"> </w:t>
      </w:r>
      <w:r w:rsidRPr="00985965">
        <w:rPr>
          <w:rFonts w:ascii="Times New Roman" w:hAnsi="Times New Roman"/>
          <w:b/>
        </w:rPr>
        <w:t xml:space="preserve">Estimation of weights of actual cash flows: </w:t>
      </w:r>
      <w:r w:rsidRPr="00985965">
        <w:rPr>
          <w:rFonts w:ascii="Times New Roman" w:hAnsi="Times New Roman"/>
        </w:rPr>
        <w:t>The variance 5.5-month return is equal to the variance that is the weighted average of the weight coefficients with their corresponding returns in 5 and 7-month notional periods. As stated in the second section, this means the square equation with the unknown</w:t>
      </w:r>
      <w:r w:rsidRPr="00985965">
        <w:rPr>
          <w:rFonts w:ascii="Times New Roman" w:hAnsi="Times New Roman"/>
          <w:position w:val="-6"/>
        </w:rPr>
        <w:object w:dxaOrig="220" w:dyaOrig="220">
          <v:shape id="_x0000_i1582" type="#_x0000_t75" style="width:11.25pt;height:11.25pt" o:ole="">
            <v:imagedata r:id="rId1004" o:title=""/>
          </v:shape>
          <o:OLEObject Type="Embed" ProgID="Equation.DSMT4" ShapeID="_x0000_i1582" DrawAspect="Content" ObjectID="_1452067304" r:id="rId1005"/>
        </w:object>
      </w:r>
      <w:r w:rsidRPr="00985965">
        <w:rPr>
          <w:rFonts w:ascii="Times New Roman" w:hAnsi="Times New Roman"/>
        </w:rPr>
        <w:t>. As for this example, it is</w:t>
      </w:r>
      <w:r w:rsidRPr="00985965">
        <w:rPr>
          <w:rFonts w:ascii="Times New Roman" w:hAnsi="Times New Roman"/>
          <w:position w:val="-10"/>
        </w:rPr>
        <w:object w:dxaOrig="5080" w:dyaOrig="360">
          <v:shape id="_x0000_i1583" type="#_x0000_t75" style="width:254.25pt;height:18pt" o:ole="">
            <v:imagedata r:id="rId1006" o:title=""/>
          </v:shape>
          <o:OLEObject Type="Embed" ProgID="Equation.DSMT4" ShapeID="_x0000_i1583" DrawAspect="Content" ObjectID="_1452067305" r:id="rId1007"/>
        </w:object>
      </w:r>
      <w:r w:rsidRPr="00985965">
        <w:rPr>
          <w:rFonts w:ascii="Times New Roman" w:hAnsi="Times New Roman"/>
        </w:rPr>
        <w:t>.  The roots of this equation are</w:t>
      </w:r>
      <w:r w:rsidRPr="00985965">
        <w:rPr>
          <w:rFonts w:ascii="Times New Roman" w:hAnsi="Times New Roman"/>
          <w:position w:val="-6"/>
        </w:rPr>
        <w:object w:dxaOrig="1180" w:dyaOrig="260">
          <v:shape id="_x0000_i1584" type="#_x0000_t75" style="width:59.25pt;height:12.75pt" o:ole="">
            <v:imagedata r:id="rId1008" o:title=""/>
          </v:shape>
          <o:OLEObject Type="Embed" ProgID="Equation.DSMT4" ShapeID="_x0000_i1584" DrawAspect="Content" ObjectID="_1452067306" r:id="rId1009"/>
        </w:object>
      </w:r>
      <w:r w:rsidRPr="00985965">
        <w:rPr>
          <w:rFonts w:ascii="Times New Roman" w:hAnsi="Times New Roman"/>
        </w:rPr>
        <w:t xml:space="preserve">, </w:t>
      </w:r>
      <w:r w:rsidRPr="00985965">
        <w:rPr>
          <w:rFonts w:ascii="Times New Roman" w:hAnsi="Times New Roman"/>
          <w:position w:val="-6"/>
        </w:rPr>
        <w:object w:dxaOrig="1080" w:dyaOrig="260">
          <v:shape id="_x0000_i1585" type="#_x0000_t75" style="width:54pt;height:12.75pt" o:ole="">
            <v:imagedata r:id="rId1010" o:title=""/>
          </v:shape>
          <o:OLEObject Type="Embed" ProgID="Equation.DSMT4" ShapeID="_x0000_i1585" DrawAspect="Content" ObjectID="_1452067307" r:id="rId1011"/>
        </w:object>
      </w:r>
      <w:r w:rsidRPr="00985965">
        <w:rPr>
          <w:rFonts w:ascii="Times New Roman" w:hAnsi="Times New Roman"/>
        </w:rPr>
        <w:t>. And since</w:t>
      </w:r>
      <w:r w:rsidRPr="00985965">
        <w:rPr>
          <w:rFonts w:ascii="Times New Roman" w:hAnsi="Times New Roman"/>
          <w:position w:val="-6"/>
        </w:rPr>
        <w:object w:dxaOrig="880" w:dyaOrig="260">
          <v:shape id="_x0000_i1586" type="#_x0000_t75" style="width:44.25pt;height:12.75pt" o:ole="">
            <v:imagedata r:id="rId1012" o:title=""/>
          </v:shape>
          <o:OLEObject Type="Embed" ProgID="Equation.DSMT4" ShapeID="_x0000_i1586" DrawAspect="Content" ObjectID="_1452067308" r:id="rId1013"/>
        </w:object>
      </w:r>
      <w:r w:rsidRPr="00985965">
        <w:rPr>
          <w:rFonts w:ascii="Times New Roman" w:hAnsi="Times New Roman"/>
        </w:rPr>
        <w:t xml:space="preserve"> , </w:t>
      </w:r>
      <w:r w:rsidRPr="00985965">
        <w:rPr>
          <w:rFonts w:ascii="Times New Roman" w:hAnsi="Times New Roman"/>
          <w:position w:val="-6"/>
        </w:rPr>
        <w:object w:dxaOrig="1180" w:dyaOrig="260">
          <v:shape id="_x0000_i1587" type="#_x0000_t75" style="width:59.25pt;height:12.75pt" o:ole="">
            <v:imagedata r:id="rId1008" o:title=""/>
          </v:shape>
          <o:OLEObject Type="Embed" ProgID="Equation.DSMT4" ShapeID="_x0000_i1587" DrawAspect="Content" ObjectID="_1452067309" r:id="rId1014"/>
        </w:object>
      </w:r>
      <w:r w:rsidRPr="00985965">
        <w:rPr>
          <w:rFonts w:ascii="Times New Roman" w:hAnsi="Times New Roman"/>
        </w:rPr>
        <w:t xml:space="preserve"> will be used.</w:t>
      </w:r>
    </w:p>
    <w:p w:rsidR="00985965" w:rsidRPr="00985965" w:rsidRDefault="00985965" w:rsidP="00985965">
      <w:pPr>
        <w:jc w:val="both"/>
        <w:rPr>
          <w:rFonts w:ascii="Times New Roman" w:hAnsi="Times New Roman"/>
        </w:rPr>
      </w:pPr>
    </w:p>
    <w:p w:rsidR="00985965" w:rsidRPr="00985965" w:rsidRDefault="00985965" w:rsidP="00985965">
      <w:pPr>
        <w:numPr>
          <w:ilvl w:val="0"/>
          <w:numId w:val="34"/>
        </w:numPr>
        <w:tabs>
          <w:tab w:val="clear" w:pos="720"/>
          <w:tab w:val="num" w:pos="360"/>
        </w:tabs>
        <w:ind w:left="360"/>
        <w:jc w:val="both"/>
        <w:rPr>
          <w:rFonts w:ascii="Times New Roman" w:hAnsi="Times New Roman"/>
        </w:rPr>
      </w:pPr>
      <w:r w:rsidRPr="00985965">
        <w:rPr>
          <w:rFonts w:ascii="Times New Roman" w:hAnsi="Times New Roman"/>
          <w:b/>
        </w:rPr>
        <w:t xml:space="preserve">Allocation of the actual cash flows into the notional periods: </w:t>
      </w:r>
      <w:r w:rsidRPr="00985965">
        <w:rPr>
          <w:rFonts w:ascii="Times New Roman" w:hAnsi="Times New Roman"/>
          <w:position w:val="-6"/>
        </w:rPr>
        <w:object w:dxaOrig="1180" w:dyaOrig="260">
          <v:shape id="_x0000_i1588" type="#_x0000_t75" style="width:59.25pt;height:12.75pt" o:ole="">
            <v:imagedata r:id="rId1008" o:title=""/>
          </v:shape>
          <o:OLEObject Type="Embed" ProgID="Equation.DSMT4" ShapeID="_x0000_i1588" DrawAspect="Content" ObjectID="_1452067310" r:id="rId1015"/>
        </w:object>
      </w:r>
      <w:r w:rsidRPr="00985965">
        <w:rPr>
          <w:rFonts w:ascii="Times New Roman" w:hAnsi="Times New Roman"/>
        </w:rPr>
        <w:t xml:space="preserve"> is the weight coefficient that is used to allocate the actual cash flows to the 7-month notional period and subsequently coefficient for the 5-month notional period is </w:t>
      </w:r>
      <w:r w:rsidRPr="00985965">
        <w:rPr>
          <w:rFonts w:ascii="Times New Roman" w:hAnsi="Times New Roman"/>
          <w:position w:val="-6"/>
          <w:lang w:val="ms-MY"/>
        </w:rPr>
        <w:object w:dxaOrig="2720" w:dyaOrig="260">
          <v:shape id="_x0000_i1589" type="#_x0000_t75" style="width:135.75pt;height:12.75pt" o:ole="">
            <v:imagedata r:id="rId1016" o:title=""/>
          </v:shape>
          <o:OLEObject Type="Embed" ProgID="Equation.DSMT4" ShapeID="_x0000_i1589" DrawAspect="Content" ObjectID="_1452067311" r:id="rId1017"/>
        </w:object>
      </w:r>
      <w:r w:rsidRPr="00985965">
        <w:rPr>
          <w:rFonts w:ascii="Times New Roman" w:hAnsi="Times New Roman"/>
        </w:rPr>
        <w:t xml:space="preserve">. Thus, cash flows in 5 months are </w:t>
      </w:r>
      <w:r w:rsidRPr="00985965">
        <w:rPr>
          <w:rFonts w:ascii="Times New Roman" w:hAnsi="Times New Roman"/>
          <w:position w:val="-6"/>
        </w:rPr>
        <w:object w:dxaOrig="2299" w:dyaOrig="260">
          <v:shape id="_x0000_i1590" type="#_x0000_t75" style="width:114.75pt;height:12.75pt" o:ole="">
            <v:imagedata r:id="rId1018" o:title=""/>
          </v:shape>
          <o:OLEObject Type="Embed" ProgID="Equation.DSMT4" ShapeID="_x0000_i1590" DrawAspect="Content" ObjectID="_1452067312" r:id="rId1019"/>
        </w:object>
      </w:r>
      <w:r w:rsidRPr="00985965">
        <w:rPr>
          <w:rFonts w:ascii="Times New Roman" w:hAnsi="Times New Roman"/>
        </w:rPr>
        <w:t xml:space="preserve">, where the cash flows in 7 months would be </w:t>
      </w:r>
      <w:r w:rsidRPr="00985965">
        <w:rPr>
          <w:rFonts w:ascii="Times New Roman" w:hAnsi="Times New Roman"/>
          <w:position w:val="-6"/>
        </w:rPr>
        <w:object w:dxaOrig="2280" w:dyaOrig="260">
          <v:shape id="_x0000_i1591" type="#_x0000_t75" style="width:114pt;height:12.75pt" o:ole="">
            <v:imagedata r:id="rId1020" o:title=""/>
          </v:shape>
          <o:OLEObject Type="Embed" ProgID="Equation.DSMT4" ShapeID="_x0000_i1591" DrawAspect="Content" ObjectID="_1452067313" r:id="rId1021"/>
        </w:object>
      </w:r>
      <w:r w:rsidRPr="00985965">
        <w:rPr>
          <w:rFonts w:ascii="Times New Roman" w:hAnsi="Times New Roman"/>
        </w:rPr>
        <w:t xml:space="preserve">.  </w:t>
      </w:r>
    </w:p>
    <w:p w:rsidR="00985965" w:rsidRPr="00985965" w:rsidRDefault="00985965" w:rsidP="00985965">
      <w:pPr>
        <w:jc w:val="both"/>
        <w:rPr>
          <w:rFonts w:ascii="Times New Roman" w:hAnsi="Times New Roman"/>
        </w:rPr>
      </w:pPr>
    </w:p>
    <w:p w:rsidR="00985965" w:rsidRPr="00985965" w:rsidRDefault="00985965" w:rsidP="00985965">
      <w:pPr>
        <w:jc w:val="both"/>
        <w:rPr>
          <w:rFonts w:ascii="Times New Roman" w:hAnsi="Times New Roman"/>
        </w:rPr>
      </w:pPr>
    </w:p>
    <w:p w:rsidR="00985965" w:rsidRPr="00985965" w:rsidRDefault="00985965" w:rsidP="00985965">
      <w:pPr>
        <w:jc w:val="center"/>
        <w:rPr>
          <w:rFonts w:ascii="Times New Roman" w:hAnsi="Times New Roman"/>
          <w:b/>
        </w:rPr>
      </w:pPr>
      <w:r w:rsidRPr="00985965">
        <w:rPr>
          <w:rFonts w:ascii="Times New Roman" w:hAnsi="Times New Roman"/>
          <w:b/>
        </w:rPr>
        <w:t>BANK OF MONGOLIA</w:t>
      </w:r>
    </w:p>
    <w:p w:rsidR="00985965" w:rsidRPr="00985965" w:rsidRDefault="00985965" w:rsidP="00985965">
      <w:pPr>
        <w:jc w:val="center"/>
        <w:rPr>
          <w:rFonts w:ascii="Times New Roman" w:hAnsi="Times New Roman"/>
          <w:b/>
        </w:rPr>
      </w:pPr>
      <w:r w:rsidRPr="00985965">
        <w:rPr>
          <w:rFonts w:ascii="Times New Roman" w:hAnsi="Times New Roman"/>
          <w:b/>
        </w:rPr>
        <w:t>SUPERVISION DEPARTMENT</w:t>
      </w:r>
    </w:p>
    <w:p w:rsidR="00985965" w:rsidRPr="00985965" w:rsidRDefault="00985965" w:rsidP="00985965">
      <w:pPr>
        <w:pStyle w:val="BodyTextIndent"/>
        <w:ind w:left="0"/>
        <w:rPr>
          <w:rFonts w:ascii="Times New Roman" w:hAnsi="Times New Roman"/>
        </w:rPr>
      </w:pPr>
    </w:p>
    <w:p w:rsidR="00FD29AC" w:rsidRPr="00985965" w:rsidRDefault="007E6879">
      <w:pPr>
        <w:rPr>
          <w:rFonts w:ascii="Times New Roman" w:hAnsi="Times New Roman"/>
        </w:rPr>
      </w:pPr>
    </w:p>
    <w:sectPr w:rsidR="00FD29AC" w:rsidRPr="00985965" w:rsidSect="00662A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79" w:rsidRDefault="007E6879" w:rsidP="00985965">
      <w:r>
        <w:separator/>
      </w:r>
    </w:p>
  </w:endnote>
  <w:endnote w:type="continuationSeparator" w:id="1">
    <w:p w:rsidR="007E6879" w:rsidRDefault="007E6879" w:rsidP="00985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Mon">
    <w:panose1 w:val="02020500000000000000"/>
    <w:charset w:val="00"/>
    <w:family w:val="roman"/>
    <w:pitch w:val="variable"/>
    <w:sig w:usb0="00000007" w:usb1="00000000" w:usb2="00000000" w:usb3="00000000" w:csb0="00000083"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79" w:rsidRDefault="007E6879" w:rsidP="00985965">
      <w:r>
        <w:separator/>
      </w:r>
    </w:p>
  </w:footnote>
  <w:footnote w:type="continuationSeparator" w:id="1">
    <w:p w:rsidR="007E6879" w:rsidRDefault="007E6879" w:rsidP="00985965">
      <w:r>
        <w:continuationSeparator/>
      </w:r>
    </w:p>
  </w:footnote>
  <w:footnote w:id="2">
    <w:p w:rsidR="00985965" w:rsidRDefault="00985965" w:rsidP="00985965">
      <w:pPr>
        <w:pStyle w:val="FootnoteText"/>
        <w:rPr>
          <w:lang w:val="ms-MY"/>
        </w:rPr>
      </w:pPr>
      <w:r>
        <w:rPr>
          <w:rStyle w:val="FootnoteReference"/>
        </w:rPr>
        <w:footnoteRef/>
      </w:r>
      <w:r w:rsidRPr="00A15E33">
        <w:rPr>
          <w:lang w:val="ms-MY"/>
        </w:rPr>
        <w:t xml:space="preserve"> </w:t>
      </w:r>
      <w:r>
        <w:rPr>
          <w:lang w:val="ms-MY"/>
        </w:rPr>
        <w:t xml:space="preserve"> In some case or in the case option, the financial instruments value can be used.</w:t>
      </w:r>
    </w:p>
  </w:footnote>
  <w:footnote w:id="3">
    <w:p w:rsidR="00985965" w:rsidRPr="00B65851" w:rsidRDefault="00985965" w:rsidP="00985965">
      <w:pPr>
        <w:pStyle w:val="FootnoteText"/>
        <w:rPr>
          <w:lang w:val="ms-MY"/>
        </w:rPr>
      </w:pPr>
      <w:r>
        <w:rPr>
          <w:rStyle w:val="FootnoteReference"/>
        </w:rPr>
        <w:footnoteRef/>
      </w:r>
      <w:r w:rsidRPr="00B65851">
        <w:rPr>
          <w:lang w:val="ms-MY"/>
        </w:rPr>
        <w:t xml:space="preserve"> </w:t>
      </w:r>
      <w:r>
        <w:rPr>
          <w:lang w:val="ms-MY"/>
        </w:rPr>
        <w:t>The new notation pertaining to the specific methodology is put before its meaning.</w:t>
      </w:r>
      <w:r w:rsidRPr="00B65851">
        <w:rPr>
          <w:lang w:val="ms-MY"/>
        </w:rPr>
        <w:t xml:space="preserve"> </w:t>
      </w:r>
    </w:p>
  </w:footnote>
  <w:footnote w:id="4">
    <w:p w:rsidR="00985965" w:rsidRDefault="00985965" w:rsidP="00985965">
      <w:pPr>
        <w:pStyle w:val="FootnoteText"/>
        <w:rPr>
          <w:lang w:val="ms-MY"/>
        </w:rPr>
      </w:pPr>
      <w:r>
        <w:rPr>
          <w:rStyle w:val="FootnoteReference"/>
        </w:rPr>
        <w:footnoteRef/>
      </w:r>
      <w:r w:rsidRPr="00B65851">
        <w:rPr>
          <w:lang w:val="ms-MY"/>
        </w:rPr>
        <w:t xml:space="preserve"> Åðºíõèéäºº òóõàéí </w:t>
      </w:r>
      <w:r>
        <w:rPr>
          <w:lang w:val="ms-MY"/>
        </w:rPr>
        <w:t xml:space="preserve">õýìæèãäýõ¿¿íèé íÿãòûí ôóíêöýýñ õàìààðàí </w:t>
      </w:r>
      <w:r w:rsidRPr="00B65851">
        <w:rPr>
          <w:i/>
          <w:iCs/>
          <w:lang w:val="ms-MY"/>
        </w:rPr>
        <w:t>p</w:t>
      </w:r>
      <w:r>
        <w:rPr>
          <w:lang w:val="ms-MY"/>
        </w:rPr>
        <w:t xml:space="preserve"> ìàãàäëàëä õàìààðàõ õýìæèãäýõ¿¿íèé àâàõ óòãà</w:t>
      </w:r>
    </w:p>
  </w:footnote>
  <w:footnote w:id="5">
    <w:p w:rsidR="00985965" w:rsidRDefault="00985965" w:rsidP="00985965">
      <w:pPr>
        <w:pStyle w:val="FootnoteText"/>
        <w:rPr>
          <w:lang w:val="ms-MY"/>
        </w:rPr>
      </w:pPr>
      <w:r>
        <w:rPr>
          <w:rStyle w:val="FootnoteReference"/>
        </w:rPr>
        <w:footnoteRef/>
      </w:r>
      <w:r w:rsidRPr="00B65851">
        <w:rPr>
          <w:lang w:val="ms-MY"/>
        </w:rPr>
        <w:t xml:space="preserve"> </w:t>
      </w:r>
      <w:r>
        <w:rPr>
          <w:lang w:val="ms-MY"/>
        </w:rPr>
        <w:t xml:space="preserve">The method was extracted from the </w:t>
      </w:r>
      <w:r w:rsidRPr="00B65851">
        <w:rPr>
          <w:lang w:val="ms-MY"/>
        </w:rPr>
        <w:t>Technical Document</w:t>
      </w:r>
      <w:r>
        <w:rPr>
          <w:lang w:val="ms-MY"/>
        </w:rPr>
        <w:t xml:space="preserve"> by </w:t>
      </w:r>
      <w:r w:rsidRPr="00B65851">
        <w:rPr>
          <w:lang w:val="ms-MY"/>
        </w:rPr>
        <w:t xml:space="preserve">RiskMetrics </w:t>
      </w:r>
      <w:r>
        <w:rPr>
          <w:lang w:val="ms-MY"/>
        </w:rPr>
        <w:t xml:space="preserve">and it is applied by </w:t>
      </w:r>
      <w:r w:rsidRPr="00B65851">
        <w:rPr>
          <w:lang w:val="ms-MY"/>
        </w:rPr>
        <w:t xml:space="preserve">JPMorgan </w:t>
      </w:r>
      <w:r>
        <w:rPr>
          <w:lang w:val="ms-MY"/>
        </w:rPr>
        <w:t>group.</w:t>
      </w:r>
    </w:p>
  </w:footnote>
  <w:footnote w:id="6">
    <w:p w:rsidR="00985965" w:rsidRDefault="00985965" w:rsidP="00985965">
      <w:pPr>
        <w:pStyle w:val="FootnoteText"/>
        <w:rPr>
          <w:lang w:val="ms-MY"/>
        </w:rPr>
      </w:pPr>
      <w:r>
        <w:rPr>
          <w:rStyle w:val="FootnoteReference"/>
        </w:rPr>
        <w:footnoteRef/>
      </w:r>
      <w:r w:rsidRPr="00B65851">
        <w:rPr>
          <w:lang w:val="ms-MY"/>
        </w:rPr>
        <w:t xml:space="preserve"> </w:t>
      </w:r>
      <w:r>
        <w:rPr>
          <w:lang w:val="ms-MY"/>
        </w:rPr>
        <w:t xml:space="preserve">Here </w:t>
      </w:r>
      <w:r w:rsidRPr="00B65851">
        <w:rPr>
          <w:lang w:val="ms-MY"/>
        </w:rPr>
        <w:t>tr</w:t>
      </w:r>
      <w:r>
        <w:rPr>
          <w:lang w:val="ms-MY"/>
        </w:rPr>
        <w:t xml:space="preserve"> is diagonal operator that takes the sum of diagonal matrix elements</w:t>
      </w:r>
    </w:p>
  </w:footnote>
  <w:footnote w:id="7">
    <w:p w:rsidR="00985965" w:rsidRDefault="00985965" w:rsidP="00985965">
      <w:pPr>
        <w:pStyle w:val="FootnoteText"/>
        <w:rPr>
          <w:lang w:val="ms-MY"/>
        </w:rPr>
      </w:pPr>
      <w:r>
        <w:rPr>
          <w:rStyle w:val="FootnoteReference"/>
        </w:rPr>
        <w:footnoteRef/>
      </w:r>
      <w:r w:rsidRPr="00B65851">
        <w:rPr>
          <w:lang w:val="ms-MY"/>
        </w:rPr>
        <w:t xml:space="preserve"> </w:t>
      </w:r>
      <w:r>
        <w:rPr>
          <w:lang w:val="ms-MY"/>
        </w:rPr>
        <w:t xml:space="preserve">The Fortran language version of this algorithm can be found in </w:t>
      </w:r>
      <w:hyperlink r:id="rId1" w:history="1">
        <w:r w:rsidRPr="00B65851">
          <w:rPr>
            <w:rStyle w:val="Hyperlink"/>
            <w:lang w:val="ms-MY"/>
          </w:rPr>
          <w:t>http://lib.stat.cmu.edu/griffiths-hill/</w:t>
        </w:r>
      </w:hyperlink>
      <w:r>
        <w:rPr>
          <w:lang w:val="ms-MY"/>
        </w:rPr>
        <w:t>.</w:t>
      </w:r>
    </w:p>
  </w:footnote>
  <w:footnote w:id="8">
    <w:p w:rsidR="00985965" w:rsidRPr="00B65851" w:rsidRDefault="00985965" w:rsidP="00985965">
      <w:pPr>
        <w:pStyle w:val="FootnoteText"/>
        <w:rPr>
          <w:lang w:val="ms-MY"/>
        </w:rPr>
      </w:pPr>
      <w:r>
        <w:rPr>
          <w:rStyle w:val="FootnoteReference"/>
        </w:rPr>
        <w:footnoteRef/>
      </w:r>
      <w:r>
        <w:rPr>
          <w:lang w:val="ms-MY"/>
        </w:rPr>
        <w:t>See annex for the estimation of the central moments of relative changes in portfolio valuation</w:t>
      </w:r>
      <w:r w:rsidRPr="00B65851">
        <w:rPr>
          <w:lang w:val="ms-MY"/>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BB87514"/>
    <w:lvl w:ilvl="0">
      <w:start w:val="1"/>
      <w:numFmt w:val="bullet"/>
      <w:lvlText w:val=""/>
      <w:lvlJc w:val="left"/>
      <w:pPr>
        <w:tabs>
          <w:tab w:val="num" w:pos="360"/>
        </w:tabs>
        <w:ind w:left="360" w:hanging="360"/>
      </w:pPr>
      <w:rPr>
        <w:rFonts w:ascii="Symbol" w:hAnsi="Symbol" w:hint="default"/>
      </w:rPr>
    </w:lvl>
  </w:abstractNum>
  <w:abstractNum w:abstractNumId="1">
    <w:nsid w:val="00777B30"/>
    <w:multiLevelType w:val="hybridMultilevel"/>
    <w:tmpl w:val="7F625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B17FE9"/>
    <w:multiLevelType w:val="multilevel"/>
    <w:tmpl w:val="0409001D"/>
    <w:numStyleLink w:val="Style1"/>
  </w:abstractNum>
  <w:abstractNum w:abstractNumId="3">
    <w:nsid w:val="046A13D6"/>
    <w:multiLevelType w:val="hybridMultilevel"/>
    <w:tmpl w:val="413293FC"/>
    <w:lvl w:ilvl="0" w:tplc="D1F4337A">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5C92C70"/>
    <w:multiLevelType w:val="hybridMultilevel"/>
    <w:tmpl w:val="DA3484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7C6825"/>
    <w:multiLevelType w:val="hybridMultilevel"/>
    <w:tmpl w:val="6EA0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005C2"/>
    <w:multiLevelType w:val="hybridMultilevel"/>
    <w:tmpl w:val="0066A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857503"/>
    <w:multiLevelType w:val="hybridMultilevel"/>
    <w:tmpl w:val="89BEB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A974C3"/>
    <w:multiLevelType w:val="hybridMultilevel"/>
    <w:tmpl w:val="299813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0835A3"/>
    <w:multiLevelType w:val="hybridMultilevel"/>
    <w:tmpl w:val="6A84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976CF"/>
    <w:multiLevelType w:val="hybridMultilevel"/>
    <w:tmpl w:val="4852D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CA1EFC"/>
    <w:multiLevelType w:val="hybridMultilevel"/>
    <w:tmpl w:val="1B02941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0F0749"/>
    <w:multiLevelType w:val="hybridMultilevel"/>
    <w:tmpl w:val="3D428C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763880"/>
    <w:multiLevelType w:val="hybridMultilevel"/>
    <w:tmpl w:val="79461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A15519"/>
    <w:multiLevelType w:val="hybridMultilevel"/>
    <w:tmpl w:val="CFB03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E5675F"/>
    <w:multiLevelType w:val="hybridMultilevel"/>
    <w:tmpl w:val="D4C4E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F55051"/>
    <w:multiLevelType w:val="hybridMultilevel"/>
    <w:tmpl w:val="EA3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6143B"/>
    <w:multiLevelType w:val="hybridMultilevel"/>
    <w:tmpl w:val="3A30C3F2"/>
    <w:lvl w:ilvl="0" w:tplc="315AD920">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D4320C"/>
    <w:multiLevelType w:val="hybridMultilevel"/>
    <w:tmpl w:val="8CF89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41687A"/>
    <w:multiLevelType w:val="multilevel"/>
    <w:tmpl w:val="B5B45AD4"/>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3"/>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344A7B"/>
    <w:multiLevelType w:val="hybridMultilevel"/>
    <w:tmpl w:val="2B9C8B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A76A92"/>
    <w:multiLevelType w:val="hybridMultilevel"/>
    <w:tmpl w:val="A6582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EB1FEC"/>
    <w:multiLevelType w:val="hybridMultilevel"/>
    <w:tmpl w:val="F592A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B62F4C"/>
    <w:multiLevelType w:val="hybridMultilevel"/>
    <w:tmpl w:val="61C07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CD12A0"/>
    <w:multiLevelType w:val="hybridMultilevel"/>
    <w:tmpl w:val="4F222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10134D"/>
    <w:multiLevelType w:val="multilevel"/>
    <w:tmpl w:val="485C77A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BA2E5A"/>
    <w:multiLevelType w:val="hybridMultilevel"/>
    <w:tmpl w:val="1B029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F61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C2D78A9"/>
    <w:multiLevelType w:val="hybridMultilevel"/>
    <w:tmpl w:val="56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E6274B"/>
    <w:multiLevelType w:val="multilevel"/>
    <w:tmpl w:val="260874D2"/>
    <w:lvl w:ilvl="0">
      <w:start w:val="6"/>
      <w:numFmt w:val="decimal"/>
      <w:lvlText w:val="%1."/>
      <w:lvlJc w:val="left"/>
      <w:pPr>
        <w:tabs>
          <w:tab w:val="num" w:pos="660"/>
        </w:tabs>
        <w:ind w:left="660" w:hanging="66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AAB5E9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C082D1A"/>
    <w:multiLevelType w:val="hybridMultilevel"/>
    <w:tmpl w:val="0E705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E37CDC"/>
    <w:multiLevelType w:val="hybridMultilevel"/>
    <w:tmpl w:val="72B2991E"/>
    <w:lvl w:ilvl="0" w:tplc="40124EA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E43EC5"/>
    <w:multiLevelType w:val="hybridMultilevel"/>
    <w:tmpl w:val="815C1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7"/>
  </w:num>
  <w:num w:numId="4">
    <w:abstractNumId w:val="24"/>
  </w:num>
  <w:num w:numId="5">
    <w:abstractNumId w:val="13"/>
  </w:num>
  <w:num w:numId="6">
    <w:abstractNumId w:val="18"/>
  </w:num>
  <w:num w:numId="7">
    <w:abstractNumId w:val="10"/>
  </w:num>
  <w:num w:numId="8">
    <w:abstractNumId w:val="33"/>
  </w:num>
  <w:num w:numId="9">
    <w:abstractNumId w:val="32"/>
  </w:num>
  <w:num w:numId="10">
    <w:abstractNumId w:val="21"/>
  </w:num>
  <w:num w:numId="11">
    <w:abstractNumId w:val="23"/>
  </w:num>
  <w:num w:numId="12">
    <w:abstractNumId w:val="3"/>
  </w:num>
  <w:num w:numId="13">
    <w:abstractNumId w:val="31"/>
  </w:num>
  <w:num w:numId="14">
    <w:abstractNumId w:val="17"/>
  </w:num>
  <w:num w:numId="15">
    <w:abstractNumId w:val="29"/>
  </w:num>
  <w:num w:numId="16">
    <w:abstractNumId w:val="8"/>
  </w:num>
  <w:num w:numId="17">
    <w:abstractNumId w:val="1"/>
  </w:num>
  <w:num w:numId="18">
    <w:abstractNumId w:val="26"/>
  </w:num>
  <w:num w:numId="19">
    <w:abstractNumId w:val="11"/>
  </w:num>
  <w:num w:numId="20">
    <w:abstractNumId w:val="28"/>
  </w:num>
  <w:num w:numId="21">
    <w:abstractNumId w:val="25"/>
  </w:num>
  <w:num w:numId="22">
    <w:abstractNumId w:val="22"/>
  </w:num>
  <w:num w:numId="23">
    <w:abstractNumId w:val="16"/>
  </w:num>
  <w:num w:numId="24">
    <w:abstractNumId w:val="30"/>
  </w:num>
  <w:num w:numId="25">
    <w:abstractNumId w:val="2"/>
  </w:num>
  <w:num w:numId="26">
    <w:abstractNumId w:val="27"/>
  </w:num>
  <w:num w:numId="27">
    <w:abstractNumId w:val="9"/>
  </w:num>
  <w:num w:numId="28">
    <w:abstractNumId w:val="5"/>
  </w:num>
  <w:num w:numId="29">
    <w:abstractNumId w:val="19"/>
  </w:num>
  <w:num w:numId="30">
    <w:abstractNumId w:val="20"/>
  </w:num>
  <w:num w:numId="31">
    <w:abstractNumId w:val="4"/>
  </w:num>
  <w:num w:numId="32">
    <w:abstractNumId w:val="14"/>
  </w:num>
  <w:num w:numId="33">
    <w:abstractNumId w:val="12"/>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85965"/>
    <w:rsid w:val="00077466"/>
    <w:rsid w:val="0017245C"/>
    <w:rsid w:val="001B79F6"/>
    <w:rsid w:val="00282E99"/>
    <w:rsid w:val="00291A7B"/>
    <w:rsid w:val="002D724F"/>
    <w:rsid w:val="00353982"/>
    <w:rsid w:val="003B6EF3"/>
    <w:rsid w:val="0042172D"/>
    <w:rsid w:val="004268E2"/>
    <w:rsid w:val="00441371"/>
    <w:rsid w:val="00557080"/>
    <w:rsid w:val="005A6556"/>
    <w:rsid w:val="00647BE2"/>
    <w:rsid w:val="006960DC"/>
    <w:rsid w:val="007724BC"/>
    <w:rsid w:val="007A27C9"/>
    <w:rsid w:val="007E6879"/>
    <w:rsid w:val="008065B7"/>
    <w:rsid w:val="00985965"/>
    <w:rsid w:val="009D6EE9"/>
    <w:rsid w:val="00A43C4B"/>
    <w:rsid w:val="00A82FF8"/>
    <w:rsid w:val="00AF539C"/>
    <w:rsid w:val="00B0099D"/>
    <w:rsid w:val="00B20F86"/>
    <w:rsid w:val="00B330CD"/>
    <w:rsid w:val="00B46656"/>
    <w:rsid w:val="00BC30C4"/>
    <w:rsid w:val="00D709A1"/>
    <w:rsid w:val="00D9197A"/>
    <w:rsid w:val="00DA4506"/>
    <w:rsid w:val="00DD0236"/>
    <w:rsid w:val="00E37352"/>
    <w:rsid w:val="00EA090D"/>
    <w:rsid w:val="00F214DB"/>
    <w:rsid w:val="00FA1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965"/>
    <w:pPr>
      <w:spacing w:after="0" w:line="240" w:lineRule="auto"/>
    </w:pPr>
    <w:rPr>
      <w:rFonts w:ascii="Times New Roman Mon" w:eastAsia="Times New Roman" w:hAnsi="Times New Roman Mon" w:cs="Times New Roman"/>
      <w:sz w:val="24"/>
      <w:szCs w:val="24"/>
      <w:lang w:eastAsia="en-US"/>
    </w:rPr>
  </w:style>
  <w:style w:type="paragraph" w:styleId="Heading1">
    <w:name w:val="heading 1"/>
    <w:basedOn w:val="Normal"/>
    <w:next w:val="Normal"/>
    <w:link w:val="Heading1Char"/>
    <w:qFormat/>
    <w:rsid w:val="00985965"/>
    <w:pPr>
      <w:keepNext/>
      <w:jc w:val="both"/>
      <w:outlineLvl w:val="0"/>
    </w:pPr>
    <w:rPr>
      <w:b/>
      <w:bCs/>
      <w:i/>
      <w:iCs/>
      <w:lang w:val="ms-MY"/>
    </w:rPr>
  </w:style>
  <w:style w:type="paragraph" w:styleId="Heading2">
    <w:name w:val="heading 2"/>
    <w:basedOn w:val="Normal"/>
    <w:next w:val="Normal"/>
    <w:link w:val="Heading2Char"/>
    <w:qFormat/>
    <w:rsid w:val="00985965"/>
    <w:pPr>
      <w:keepNext/>
      <w:jc w:val="both"/>
      <w:outlineLvl w:val="1"/>
    </w:pPr>
    <w:rPr>
      <w:i/>
      <w:iCs/>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965"/>
    <w:rPr>
      <w:rFonts w:ascii="Times New Roman Mon" w:eastAsia="Times New Roman" w:hAnsi="Times New Roman Mon" w:cs="Times New Roman"/>
      <w:b/>
      <w:bCs/>
      <w:i/>
      <w:iCs/>
      <w:sz w:val="24"/>
      <w:szCs w:val="24"/>
      <w:lang w:val="ms-MY" w:eastAsia="en-US"/>
    </w:rPr>
  </w:style>
  <w:style w:type="character" w:customStyle="1" w:styleId="Heading2Char">
    <w:name w:val="Heading 2 Char"/>
    <w:basedOn w:val="DefaultParagraphFont"/>
    <w:link w:val="Heading2"/>
    <w:rsid w:val="00985965"/>
    <w:rPr>
      <w:rFonts w:ascii="Times New Roman Mon" w:eastAsia="Times New Roman" w:hAnsi="Times New Roman Mon" w:cs="Times New Roman"/>
      <w:i/>
      <w:iCs/>
      <w:sz w:val="24"/>
      <w:szCs w:val="24"/>
      <w:lang w:val="ms-MY" w:eastAsia="en-US"/>
    </w:rPr>
  </w:style>
  <w:style w:type="paragraph" w:styleId="Header">
    <w:name w:val="header"/>
    <w:basedOn w:val="Normal"/>
    <w:link w:val="HeaderChar"/>
    <w:rsid w:val="00985965"/>
    <w:pPr>
      <w:tabs>
        <w:tab w:val="center" w:pos="4320"/>
        <w:tab w:val="right" w:pos="8640"/>
      </w:tabs>
    </w:pPr>
  </w:style>
  <w:style w:type="character" w:customStyle="1" w:styleId="HeaderChar">
    <w:name w:val="Header Char"/>
    <w:basedOn w:val="DefaultParagraphFont"/>
    <w:link w:val="Header"/>
    <w:rsid w:val="00985965"/>
    <w:rPr>
      <w:rFonts w:ascii="Times New Roman Mon" w:eastAsia="Times New Roman" w:hAnsi="Times New Roman Mon" w:cs="Times New Roman"/>
      <w:sz w:val="24"/>
      <w:szCs w:val="24"/>
      <w:lang w:eastAsia="en-US"/>
    </w:rPr>
  </w:style>
  <w:style w:type="paragraph" w:styleId="Footer">
    <w:name w:val="footer"/>
    <w:basedOn w:val="Normal"/>
    <w:link w:val="FooterChar"/>
    <w:rsid w:val="00985965"/>
    <w:pPr>
      <w:tabs>
        <w:tab w:val="center" w:pos="4320"/>
        <w:tab w:val="right" w:pos="8640"/>
      </w:tabs>
    </w:pPr>
  </w:style>
  <w:style w:type="character" w:customStyle="1" w:styleId="FooterChar">
    <w:name w:val="Footer Char"/>
    <w:basedOn w:val="DefaultParagraphFont"/>
    <w:link w:val="Footer"/>
    <w:rsid w:val="00985965"/>
    <w:rPr>
      <w:rFonts w:ascii="Times New Roman Mon" w:eastAsia="Times New Roman" w:hAnsi="Times New Roman Mon" w:cs="Times New Roman"/>
      <w:sz w:val="24"/>
      <w:szCs w:val="24"/>
      <w:lang w:eastAsia="en-US"/>
    </w:rPr>
  </w:style>
  <w:style w:type="paragraph" w:styleId="BodyTextIndent">
    <w:name w:val="Body Text Indent"/>
    <w:basedOn w:val="Normal"/>
    <w:link w:val="BodyTextIndentChar"/>
    <w:rsid w:val="00985965"/>
    <w:pPr>
      <w:ind w:left="720"/>
      <w:jc w:val="both"/>
    </w:pPr>
  </w:style>
  <w:style w:type="character" w:customStyle="1" w:styleId="BodyTextIndentChar">
    <w:name w:val="Body Text Indent Char"/>
    <w:basedOn w:val="DefaultParagraphFont"/>
    <w:link w:val="BodyTextIndent"/>
    <w:rsid w:val="00985965"/>
    <w:rPr>
      <w:rFonts w:ascii="Times New Roman Mon" w:eastAsia="Times New Roman" w:hAnsi="Times New Roman Mon" w:cs="Times New Roman"/>
      <w:sz w:val="24"/>
      <w:szCs w:val="24"/>
      <w:lang w:eastAsia="en-US"/>
    </w:rPr>
  </w:style>
  <w:style w:type="paragraph" w:styleId="BodyText">
    <w:name w:val="Body Text"/>
    <w:basedOn w:val="Normal"/>
    <w:link w:val="BodyTextChar"/>
    <w:rsid w:val="00985965"/>
    <w:pPr>
      <w:jc w:val="both"/>
    </w:pPr>
    <w:rPr>
      <w:lang w:val="ms-MY"/>
    </w:rPr>
  </w:style>
  <w:style w:type="character" w:customStyle="1" w:styleId="BodyTextChar">
    <w:name w:val="Body Text Char"/>
    <w:basedOn w:val="DefaultParagraphFont"/>
    <w:link w:val="BodyText"/>
    <w:rsid w:val="00985965"/>
    <w:rPr>
      <w:rFonts w:ascii="Times New Roman Mon" w:eastAsia="Times New Roman" w:hAnsi="Times New Roman Mon" w:cs="Times New Roman"/>
      <w:sz w:val="24"/>
      <w:szCs w:val="24"/>
      <w:lang w:val="ms-MY" w:eastAsia="en-US"/>
    </w:rPr>
  </w:style>
  <w:style w:type="character" w:styleId="FootnoteReference">
    <w:name w:val="footnote reference"/>
    <w:basedOn w:val="DefaultParagraphFont"/>
    <w:semiHidden/>
    <w:rsid w:val="00985965"/>
    <w:rPr>
      <w:vertAlign w:val="superscript"/>
    </w:rPr>
  </w:style>
  <w:style w:type="paragraph" w:styleId="FootnoteText">
    <w:name w:val="footnote text"/>
    <w:basedOn w:val="Normal"/>
    <w:link w:val="FootnoteTextChar"/>
    <w:semiHidden/>
    <w:rsid w:val="00985965"/>
    <w:rPr>
      <w:sz w:val="20"/>
      <w:szCs w:val="20"/>
    </w:rPr>
  </w:style>
  <w:style w:type="character" w:customStyle="1" w:styleId="FootnoteTextChar">
    <w:name w:val="Footnote Text Char"/>
    <w:basedOn w:val="DefaultParagraphFont"/>
    <w:link w:val="FootnoteText"/>
    <w:semiHidden/>
    <w:rsid w:val="00985965"/>
    <w:rPr>
      <w:rFonts w:ascii="Times New Roman Mon" w:eastAsia="Times New Roman" w:hAnsi="Times New Roman Mon" w:cs="Times New Roman"/>
      <w:sz w:val="20"/>
      <w:szCs w:val="20"/>
      <w:lang w:eastAsia="en-US"/>
    </w:rPr>
  </w:style>
  <w:style w:type="character" w:styleId="Hyperlink">
    <w:name w:val="Hyperlink"/>
    <w:basedOn w:val="DefaultParagraphFont"/>
    <w:rsid w:val="00985965"/>
    <w:rPr>
      <w:color w:val="0000FF"/>
      <w:u w:val="single"/>
    </w:rPr>
  </w:style>
  <w:style w:type="paragraph" w:styleId="DocumentMap">
    <w:name w:val="Document Map"/>
    <w:basedOn w:val="Normal"/>
    <w:link w:val="DocumentMapChar"/>
    <w:semiHidden/>
    <w:rsid w:val="0098596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85965"/>
    <w:rPr>
      <w:rFonts w:ascii="Tahoma" w:eastAsia="Times New Roman" w:hAnsi="Tahoma" w:cs="Tahoma"/>
      <w:sz w:val="20"/>
      <w:szCs w:val="20"/>
      <w:shd w:val="clear" w:color="auto" w:fill="000080"/>
      <w:lang w:eastAsia="en-US"/>
    </w:rPr>
  </w:style>
  <w:style w:type="character" w:styleId="PageNumber">
    <w:name w:val="page number"/>
    <w:basedOn w:val="DefaultParagraphFont"/>
    <w:rsid w:val="00985965"/>
  </w:style>
  <w:style w:type="character" w:styleId="PlaceholderText">
    <w:name w:val="Placeholder Text"/>
    <w:basedOn w:val="DefaultParagraphFont"/>
    <w:uiPriority w:val="99"/>
    <w:semiHidden/>
    <w:rsid w:val="00985965"/>
    <w:rPr>
      <w:color w:val="808080"/>
    </w:rPr>
  </w:style>
  <w:style w:type="paragraph" w:styleId="BalloonText">
    <w:name w:val="Balloon Text"/>
    <w:basedOn w:val="Normal"/>
    <w:link w:val="BalloonTextChar"/>
    <w:uiPriority w:val="99"/>
    <w:semiHidden/>
    <w:unhideWhenUsed/>
    <w:rsid w:val="00985965"/>
    <w:rPr>
      <w:rFonts w:ascii="Tahoma" w:hAnsi="Tahoma" w:cs="Tahoma"/>
      <w:sz w:val="16"/>
      <w:szCs w:val="16"/>
    </w:rPr>
  </w:style>
  <w:style w:type="character" w:customStyle="1" w:styleId="BalloonTextChar">
    <w:name w:val="Balloon Text Char"/>
    <w:basedOn w:val="DefaultParagraphFont"/>
    <w:link w:val="BalloonText"/>
    <w:uiPriority w:val="99"/>
    <w:semiHidden/>
    <w:rsid w:val="00985965"/>
    <w:rPr>
      <w:rFonts w:ascii="Tahoma" w:eastAsia="Times New Roman" w:hAnsi="Tahoma" w:cs="Tahoma"/>
      <w:sz w:val="16"/>
      <w:szCs w:val="16"/>
      <w:lang w:eastAsia="en-US"/>
    </w:rPr>
  </w:style>
  <w:style w:type="numbering" w:customStyle="1" w:styleId="Style1">
    <w:name w:val="Style1"/>
    <w:uiPriority w:val="99"/>
    <w:rsid w:val="00985965"/>
    <w:pPr>
      <w:numPr>
        <w:numId w:val="24"/>
      </w:numPr>
    </w:pPr>
  </w:style>
  <w:style w:type="paragraph" w:styleId="ListParagraph">
    <w:name w:val="List Paragraph"/>
    <w:basedOn w:val="Normal"/>
    <w:uiPriority w:val="34"/>
    <w:qFormat/>
    <w:rsid w:val="0098596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671" Type="http://schemas.openxmlformats.org/officeDocument/2006/relationships/image" Target="media/image295.wmf"/><Relationship Id="rId769" Type="http://schemas.openxmlformats.org/officeDocument/2006/relationships/image" Target="media/image338.wmf"/><Relationship Id="rId976" Type="http://schemas.openxmlformats.org/officeDocument/2006/relationships/oleObject" Target="embeddings/oleObject543.bin"/><Relationship Id="rId21" Type="http://schemas.openxmlformats.org/officeDocument/2006/relationships/image" Target="media/image8.wmf"/><Relationship Id="rId324" Type="http://schemas.openxmlformats.org/officeDocument/2006/relationships/oleObject" Target="embeddings/oleObject181.bin"/><Relationship Id="rId531" Type="http://schemas.openxmlformats.org/officeDocument/2006/relationships/oleObject" Target="embeddings/oleObject293.bin"/><Relationship Id="rId629" Type="http://schemas.openxmlformats.org/officeDocument/2006/relationships/image" Target="media/image276.wmf"/><Relationship Id="rId170" Type="http://schemas.openxmlformats.org/officeDocument/2006/relationships/image" Target="media/image68.wmf"/><Relationship Id="rId836" Type="http://schemas.openxmlformats.org/officeDocument/2006/relationships/oleObject" Target="embeddings/oleObject461.bin"/><Relationship Id="rId1021" Type="http://schemas.openxmlformats.org/officeDocument/2006/relationships/oleObject" Target="embeddings/oleObject566.bin"/><Relationship Id="rId268" Type="http://schemas.openxmlformats.org/officeDocument/2006/relationships/image" Target="media/image113.wmf"/><Relationship Id="rId475" Type="http://schemas.openxmlformats.org/officeDocument/2006/relationships/image" Target="media/image208.wmf"/><Relationship Id="rId682" Type="http://schemas.openxmlformats.org/officeDocument/2006/relationships/oleObject" Target="embeddings/oleObject377.bin"/><Relationship Id="rId903" Type="http://schemas.openxmlformats.org/officeDocument/2006/relationships/oleObject" Target="embeddings/oleObject500.bin"/><Relationship Id="rId32" Type="http://schemas.openxmlformats.org/officeDocument/2006/relationships/image" Target="media/image13.wmf"/><Relationship Id="rId128" Type="http://schemas.openxmlformats.org/officeDocument/2006/relationships/oleObject" Target="embeddings/oleObject72.bin"/><Relationship Id="rId335" Type="http://schemas.openxmlformats.org/officeDocument/2006/relationships/oleObject" Target="embeddings/oleObject188.bin"/><Relationship Id="rId542" Type="http://schemas.openxmlformats.org/officeDocument/2006/relationships/image" Target="media/image238.wmf"/><Relationship Id="rId987" Type="http://schemas.openxmlformats.org/officeDocument/2006/relationships/oleObject" Target="embeddings/oleObject548.bin"/><Relationship Id="rId181" Type="http://schemas.openxmlformats.org/officeDocument/2006/relationships/oleObject" Target="embeddings/oleObject102.bin"/><Relationship Id="rId402" Type="http://schemas.openxmlformats.org/officeDocument/2006/relationships/oleObject" Target="embeddings/oleObject223.bin"/><Relationship Id="rId847" Type="http://schemas.openxmlformats.org/officeDocument/2006/relationships/oleObject" Target="embeddings/oleObject467.bin"/><Relationship Id="rId279" Type="http://schemas.openxmlformats.org/officeDocument/2006/relationships/oleObject" Target="embeddings/oleObject155.bin"/><Relationship Id="rId486" Type="http://schemas.openxmlformats.org/officeDocument/2006/relationships/oleObject" Target="embeddings/oleObject268.bin"/><Relationship Id="rId693" Type="http://schemas.openxmlformats.org/officeDocument/2006/relationships/image" Target="media/image305.wmf"/><Relationship Id="rId707" Type="http://schemas.openxmlformats.org/officeDocument/2006/relationships/oleObject" Target="embeddings/oleObject391.bin"/><Relationship Id="rId914" Type="http://schemas.openxmlformats.org/officeDocument/2006/relationships/image" Target="media/image403.wmf"/><Relationship Id="rId43" Type="http://schemas.openxmlformats.org/officeDocument/2006/relationships/oleObject" Target="embeddings/oleObject19.bin"/><Relationship Id="rId139" Type="http://schemas.openxmlformats.org/officeDocument/2006/relationships/oleObject" Target="embeddings/oleObject79.bin"/><Relationship Id="rId346" Type="http://schemas.openxmlformats.org/officeDocument/2006/relationships/oleObject" Target="embeddings/oleObject194.bin"/><Relationship Id="rId553" Type="http://schemas.openxmlformats.org/officeDocument/2006/relationships/oleObject" Target="embeddings/oleObject304.bin"/><Relationship Id="rId760" Type="http://schemas.openxmlformats.org/officeDocument/2006/relationships/oleObject" Target="embeddings/oleObject421.bin"/><Relationship Id="rId998" Type="http://schemas.openxmlformats.org/officeDocument/2006/relationships/image" Target="media/image439.wmf"/><Relationship Id="rId192" Type="http://schemas.openxmlformats.org/officeDocument/2006/relationships/oleObject" Target="embeddings/oleObject108.bin"/><Relationship Id="rId206" Type="http://schemas.openxmlformats.org/officeDocument/2006/relationships/image" Target="media/image85.wmf"/><Relationship Id="rId413" Type="http://schemas.openxmlformats.org/officeDocument/2006/relationships/image" Target="media/image179.wmf"/><Relationship Id="rId858" Type="http://schemas.openxmlformats.org/officeDocument/2006/relationships/oleObject" Target="embeddings/oleObject474.bin"/><Relationship Id="rId497" Type="http://schemas.openxmlformats.org/officeDocument/2006/relationships/oleObject" Target="embeddings/oleObject274.bin"/><Relationship Id="rId620" Type="http://schemas.openxmlformats.org/officeDocument/2006/relationships/oleObject" Target="embeddings/oleObject342.bin"/><Relationship Id="rId718" Type="http://schemas.openxmlformats.org/officeDocument/2006/relationships/oleObject" Target="embeddings/oleObject397.bin"/><Relationship Id="rId925" Type="http://schemas.openxmlformats.org/officeDocument/2006/relationships/image" Target="media/image407.wmf"/><Relationship Id="rId357" Type="http://schemas.openxmlformats.org/officeDocument/2006/relationships/image" Target="media/image152.wmf"/><Relationship Id="rId54" Type="http://schemas.openxmlformats.org/officeDocument/2006/relationships/image" Target="media/image23.wmf"/><Relationship Id="rId217" Type="http://schemas.openxmlformats.org/officeDocument/2006/relationships/image" Target="media/image89.wmf"/><Relationship Id="rId564" Type="http://schemas.openxmlformats.org/officeDocument/2006/relationships/image" Target="media/image249.wmf"/><Relationship Id="rId771" Type="http://schemas.openxmlformats.org/officeDocument/2006/relationships/image" Target="media/image339.wmf"/><Relationship Id="rId869" Type="http://schemas.openxmlformats.org/officeDocument/2006/relationships/image" Target="media/image383.wmf"/><Relationship Id="rId424" Type="http://schemas.openxmlformats.org/officeDocument/2006/relationships/oleObject" Target="embeddings/oleObject235.bin"/><Relationship Id="rId631" Type="http://schemas.openxmlformats.org/officeDocument/2006/relationships/oleObject" Target="embeddings/oleObject349.bin"/><Relationship Id="rId729" Type="http://schemas.openxmlformats.org/officeDocument/2006/relationships/oleObject" Target="embeddings/oleObject403.bin"/><Relationship Id="rId270" Type="http://schemas.openxmlformats.org/officeDocument/2006/relationships/image" Target="media/image114.wmf"/><Relationship Id="rId936" Type="http://schemas.openxmlformats.org/officeDocument/2006/relationships/image" Target="media/image410.wmf"/><Relationship Id="rId65" Type="http://schemas.openxmlformats.org/officeDocument/2006/relationships/oleObject" Target="embeddings/oleObject32.bin"/><Relationship Id="rId130" Type="http://schemas.openxmlformats.org/officeDocument/2006/relationships/image" Target="media/image51.wmf"/><Relationship Id="rId368" Type="http://schemas.openxmlformats.org/officeDocument/2006/relationships/oleObject" Target="embeddings/oleObject205.bin"/><Relationship Id="rId575" Type="http://schemas.openxmlformats.org/officeDocument/2006/relationships/oleObject" Target="embeddings/oleObject316.bin"/><Relationship Id="rId782" Type="http://schemas.openxmlformats.org/officeDocument/2006/relationships/oleObject" Target="embeddings/oleObject432.bin"/><Relationship Id="rId228" Type="http://schemas.openxmlformats.org/officeDocument/2006/relationships/oleObject" Target="embeddings/oleObject128.bin"/><Relationship Id="rId435" Type="http://schemas.openxmlformats.org/officeDocument/2006/relationships/oleObject" Target="embeddings/oleObject241.bin"/><Relationship Id="rId642" Type="http://schemas.openxmlformats.org/officeDocument/2006/relationships/oleObject" Target="embeddings/oleObject355.bin"/><Relationship Id="rId281" Type="http://schemas.openxmlformats.org/officeDocument/2006/relationships/oleObject" Target="embeddings/oleObject156.bin"/><Relationship Id="rId502" Type="http://schemas.openxmlformats.org/officeDocument/2006/relationships/image" Target="media/image220.wmf"/><Relationship Id="rId947" Type="http://schemas.openxmlformats.org/officeDocument/2006/relationships/image" Target="media/image414.wmf"/><Relationship Id="rId76" Type="http://schemas.openxmlformats.org/officeDocument/2006/relationships/oleObject" Target="embeddings/oleObject39.bin"/><Relationship Id="rId141" Type="http://schemas.openxmlformats.org/officeDocument/2006/relationships/oleObject" Target="embeddings/oleObject80.bin"/><Relationship Id="rId379" Type="http://schemas.openxmlformats.org/officeDocument/2006/relationships/image" Target="media/image163.wmf"/><Relationship Id="rId586" Type="http://schemas.openxmlformats.org/officeDocument/2006/relationships/oleObject" Target="embeddings/oleObject322.bin"/><Relationship Id="rId793" Type="http://schemas.openxmlformats.org/officeDocument/2006/relationships/image" Target="media/image350.wmf"/><Relationship Id="rId807" Type="http://schemas.openxmlformats.org/officeDocument/2006/relationships/oleObject" Target="embeddings/oleObject445.bin"/><Relationship Id="rId7" Type="http://schemas.openxmlformats.org/officeDocument/2006/relationships/image" Target="media/image1.wmf"/><Relationship Id="rId239" Type="http://schemas.openxmlformats.org/officeDocument/2006/relationships/oleObject" Target="embeddings/oleObject135.bin"/><Relationship Id="rId446" Type="http://schemas.openxmlformats.org/officeDocument/2006/relationships/image" Target="media/image194.wmf"/><Relationship Id="rId653" Type="http://schemas.openxmlformats.org/officeDocument/2006/relationships/oleObject" Target="embeddings/oleObject361.bin"/><Relationship Id="rId292" Type="http://schemas.openxmlformats.org/officeDocument/2006/relationships/oleObject" Target="embeddings/oleObject162.bin"/><Relationship Id="rId306" Type="http://schemas.openxmlformats.org/officeDocument/2006/relationships/oleObject" Target="embeddings/oleObject172.bin"/><Relationship Id="rId860" Type="http://schemas.openxmlformats.org/officeDocument/2006/relationships/image" Target="media/image379.wmf"/><Relationship Id="rId958" Type="http://schemas.openxmlformats.org/officeDocument/2006/relationships/image" Target="media/image419.wmf"/><Relationship Id="rId87" Type="http://schemas.openxmlformats.org/officeDocument/2006/relationships/image" Target="media/image36.wmf"/><Relationship Id="rId513" Type="http://schemas.openxmlformats.org/officeDocument/2006/relationships/oleObject" Target="embeddings/oleObject282.bin"/><Relationship Id="rId597" Type="http://schemas.openxmlformats.org/officeDocument/2006/relationships/oleObject" Target="embeddings/oleObject329.bin"/><Relationship Id="rId720" Type="http://schemas.openxmlformats.org/officeDocument/2006/relationships/oleObject" Target="embeddings/oleObject398.bin"/><Relationship Id="rId818" Type="http://schemas.openxmlformats.org/officeDocument/2006/relationships/oleObject" Target="embeddings/oleObject452.bin"/><Relationship Id="rId152" Type="http://schemas.openxmlformats.org/officeDocument/2006/relationships/image" Target="media/image61.wmf"/><Relationship Id="rId457" Type="http://schemas.openxmlformats.org/officeDocument/2006/relationships/oleObject" Target="embeddings/oleObject252.bin"/><Relationship Id="rId1003" Type="http://schemas.openxmlformats.org/officeDocument/2006/relationships/oleObject" Target="embeddings/oleObject556.bin"/><Relationship Id="rId664" Type="http://schemas.openxmlformats.org/officeDocument/2006/relationships/image" Target="media/image292.wmf"/><Relationship Id="rId871" Type="http://schemas.openxmlformats.org/officeDocument/2006/relationships/oleObject" Target="embeddings/oleObject482.bin"/><Relationship Id="rId969" Type="http://schemas.openxmlformats.org/officeDocument/2006/relationships/image" Target="media/image424.wmf"/><Relationship Id="rId14" Type="http://schemas.openxmlformats.org/officeDocument/2006/relationships/oleObject" Target="embeddings/oleObject4.bin"/><Relationship Id="rId317" Type="http://schemas.openxmlformats.org/officeDocument/2006/relationships/image" Target="media/image134.wmf"/><Relationship Id="rId524" Type="http://schemas.openxmlformats.org/officeDocument/2006/relationships/oleObject" Target="embeddings/oleObject289.bin"/><Relationship Id="rId731" Type="http://schemas.openxmlformats.org/officeDocument/2006/relationships/oleObject" Target="embeddings/oleObject404.bin"/><Relationship Id="rId98" Type="http://schemas.openxmlformats.org/officeDocument/2006/relationships/image" Target="media/image41.wmf"/><Relationship Id="rId163" Type="http://schemas.openxmlformats.org/officeDocument/2006/relationships/image" Target="media/image65.wmf"/><Relationship Id="rId370" Type="http://schemas.openxmlformats.org/officeDocument/2006/relationships/oleObject" Target="embeddings/oleObject206.bin"/><Relationship Id="rId829" Type="http://schemas.openxmlformats.org/officeDocument/2006/relationships/image" Target="media/image366.wmf"/><Relationship Id="rId1014" Type="http://schemas.openxmlformats.org/officeDocument/2006/relationships/oleObject" Target="embeddings/oleObject562.bin"/><Relationship Id="rId230" Type="http://schemas.openxmlformats.org/officeDocument/2006/relationships/oleObject" Target="embeddings/oleObject130.bin"/><Relationship Id="rId468" Type="http://schemas.openxmlformats.org/officeDocument/2006/relationships/oleObject" Target="embeddings/oleObject258.bin"/><Relationship Id="rId675" Type="http://schemas.openxmlformats.org/officeDocument/2006/relationships/oleObject" Target="embeddings/oleObject373.bin"/><Relationship Id="rId882" Type="http://schemas.openxmlformats.org/officeDocument/2006/relationships/oleObject" Target="embeddings/oleObject488.bin"/><Relationship Id="rId25" Type="http://schemas.openxmlformats.org/officeDocument/2006/relationships/image" Target="media/image10.wmf"/><Relationship Id="rId328" Type="http://schemas.openxmlformats.org/officeDocument/2006/relationships/oleObject" Target="embeddings/oleObject184.bin"/><Relationship Id="rId535" Type="http://schemas.openxmlformats.org/officeDocument/2006/relationships/oleObject" Target="embeddings/oleObject295.bin"/><Relationship Id="rId742" Type="http://schemas.openxmlformats.org/officeDocument/2006/relationships/image" Target="media/image327.wmf"/><Relationship Id="rId174" Type="http://schemas.openxmlformats.org/officeDocument/2006/relationships/image" Target="media/image70.wmf"/><Relationship Id="rId381" Type="http://schemas.openxmlformats.org/officeDocument/2006/relationships/oleObject" Target="embeddings/oleObject212.bin"/><Relationship Id="rId602" Type="http://schemas.openxmlformats.org/officeDocument/2006/relationships/oleObject" Target="embeddings/oleObject332.bin"/><Relationship Id="rId241" Type="http://schemas.openxmlformats.org/officeDocument/2006/relationships/oleObject" Target="embeddings/oleObject136.bin"/><Relationship Id="rId479" Type="http://schemas.openxmlformats.org/officeDocument/2006/relationships/image" Target="media/image210.wmf"/><Relationship Id="rId686" Type="http://schemas.openxmlformats.org/officeDocument/2006/relationships/oleObject" Target="embeddings/oleObject379.bin"/><Relationship Id="rId893" Type="http://schemas.openxmlformats.org/officeDocument/2006/relationships/oleObject" Target="embeddings/oleObject495.bin"/><Relationship Id="rId907" Type="http://schemas.openxmlformats.org/officeDocument/2006/relationships/oleObject" Target="embeddings/oleObject502.bin"/><Relationship Id="rId36" Type="http://schemas.openxmlformats.org/officeDocument/2006/relationships/image" Target="media/image15.wmf"/><Relationship Id="rId339" Type="http://schemas.openxmlformats.org/officeDocument/2006/relationships/oleObject" Target="embeddings/oleObject190.bin"/><Relationship Id="rId546" Type="http://schemas.openxmlformats.org/officeDocument/2006/relationships/image" Target="media/image240.wmf"/><Relationship Id="rId753" Type="http://schemas.openxmlformats.org/officeDocument/2006/relationships/oleObject" Target="embeddings/oleObject417.bin"/><Relationship Id="rId101" Type="http://schemas.openxmlformats.org/officeDocument/2006/relationships/oleObject" Target="embeddings/oleObject53.bin"/><Relationship Id="rId185" Type="http://schemas.openxmlformats.org/officeDocument/2006/relationships/oleObject" Target="embeddings/oleObject104.bin"/><Relationship Id="rId406" Type="http://schemas.openxmlformats.org/officeDocument/2006/relationships/oleObject" Target="embeddings/oleObject225.bin"/><Relationship Id="rId960" Type="http://schemas.openxmlformats.org/officeDocument/2006/relationships/image" Target="media/image420.wmf"/><Relationship Id="rId392" Type="http://schemas.openxmlformats.org/officeDocument/2006/relationships/image" Target="media/image169.wmf"/><Relationship Id="rId613" Type="http://schemas.openxmlformats.org/officeDocument/2006/relationships/image" Target="media/image269.wmf"/><Relationship Id="rId697" Type="http://schemas.openxmlformats.org/officeDocument/2006/relationships/image" Target="media/image307.wmf"/><Relationship Id="rId820" Type="http://schemas.openxmlformats.org/officeDocument/2006/relationships/oleObject" Target="embeddings/oleObject453.bin"/><Relationship Id="rId918" Type="http://schemas.openxmlformats.org/officeDocument/2006/relationships/oleObject" Target="embeddings/oleObject508.bin"/><Relationship Id="rId252" Type="http://schemas.openxmlformats.org/officeDocument/2006/relationships/image" Target="media/image105.wmf"/><Relationship Id="rId47" Type="http://schemas.openxmlformats.org/officeDocument/2006/relationships/image" Target="media/image20.wmf"/><Relationship Id="rId112" Type="http://schemas.openxmlformats.org/officeDocument/2006/relationships/oleObject" Target="embeddings/oleObject60.bin"/><Relationship Id="rId557" Type="http://schemas.openxmlformats.org/officeDocument/2006/relationships/oleObject" Target="embeddings/oleObject306.bin"/><Relationship Id="rId764" Type="http://schemas.openxmlformats.org/officeDocument/2006/relationships/oleObject" Target="embeddings/oleObject423.bin"/><Relationship Id="rId971" Type="http://schemas.openxmlformats.org/officeDocument/2006/relationships/image" Target="media/image425.wmf"/><Relationship Id="rId196" Type="http://schemas.openxmlformats.org/officeDocument/2006/relationships/oleObject" Target="embeddings/oleObject110.bin"/><Relationship Id="rId417" Type="http://schemas.openxmlformats.org/officeDocument/2006/relationships/image" Target="media/image181.wmf"/><Relationship Id="rId624" Type="http://schemas.openxmlformats.org/officeDocument/2006/relationships/oleObject" Target="embeddings/oleObject344.bin"/><Relationship Id="rId831" Type="http://schemas.openxmlformats.org/officeDocument/2006/relationships/image" Target="media/image367.wmf"/><Relationship Id="rId263" Type="http://schemas.openxmlformats.org/officeDocument/2006/relationships/oleObject" Target="embeddings/oleObject147.bin"/><Relationship Id="rId470" Type="http://schemas.openxmlformats.org/officeDocument/2006/relationships/oleObject" Target="embeddings/oleObject259.bin"/><Relationship Id="rId929" Type="http://schemas.openxmlformats.org/officeDocument/2006/relationships/oleObject" Target="embeddings/oleObject516.bin"/><Relationship Id="rId58" Type="http://schemas.openxmlformats.org/officeDocument/2006/relationships/image" Target="media/image25.wmf"/><Relationship Id="rId123" Type="http://schemas.openxmlformats.org/officeDocument/2006/relationships/oleObject" Target="embeddings/oleObject68.bin"/><Relationship Id="rId330" Type="http://schemas.openxmlformats.org/officeDocument/2006/relationships/image" Target="media/image139.wmf"/><Relationship Id="rId568" Type="http://schemas.openxmlformats.org/officeDocument/2006/relationships/image" Target="media/image251.wmf"/><Relationship Id="rId775" Type="http://schemas.openxmlformats.org/officeDocument/2006/relationships/image" Target="media/image341.wmf"/><Relationship Id="rId982" Type="http://schemas.openxmlformats.org/officeDocument/2006/relationships/image" Target="media/image431.wmf"/><Relationship Id="rId428" Type="http://schemas.openxmlformats.org/officeDocument/2006/relationships/image" Target="media/image185.wmf"/><Relationship Id="rId635" Type="http://schemas.openxmlformats.org/officeDocument/2006/relationships/oleObject" Target="embeddings/oleObject351.bin"/><Relationship Id="rId842" Type="http://schemas.openxmlformats.org/officeDocument/2006/relationships/oleObject" Target="embeddings/oleObject464.bin"/><Relationship Id="rId274" Type="http://schemas.openxmlformats.org/officeDocument/2006/relationships/image" Target="media/image116.wmf"/><Relationship Id="rId481" Type="http://schemas.openxmlformats.org/officeDocument/2006/relationships/image" Target="media/image211.wmf"/><Relationship Id="rId702" Type="http://schemas.openxmlformats.org/officeDocument/2006/relationships/oleObject" Target="embeddings/oleObject388.bin"/><Relationship Id="rId69" Type="http://schemas.openxmlformats.org/officeDocument/2006/relationships/image" Target="media/image29.wmf"/><Relationship Id="rId134" Type="http://schemas.openxmlformats.org/officeDocument/2006/relationships/oleObject" Target="embeddings/oleObject76.bin"/><Relationship Id="rId579" Type="http://schemas.openxmlformats.org/officeDocument/2006/relationships/oleObject" Target="embeddings/oleObject318.bin"/><Relationship Id="rId786" Type="http://schemas.openxmlformats.org/officeDocument/2006/relationships/oleObject" Target="embeddings/oleObject434.bin"/><Relationship Id="rId993" Type="http://schemas.openxmlformats.org/officeDocument/2006/relationships/oleObject" Target="embeddings/oleObject551.bin"/><Relationship Id="rId341" Type="http://schemas.openxmlformats.org/officeDocument/2006/relationships/oleObject" Target="embeddings/oleObject191.bin"/><Relationship Id="rId439" Type="http://schemas.openxmlformats.org/officeDocument/2006/relationships/oleObject" Target="embeddings/oleObject243.bin"/><Relationship Id="rId646" Type="http://schemas.openxmlformats.org/officeDocument/2006/relationships/image" Target="media/image283.wmf"/><Relationship Id="rId201" Type="http://schemas.openxmlformats.org/officeDocument/2006/relationships/image" Target="media/image83.wmf"/><Relationship Id="rId285" Type="http://schemas.openxmlformats.org/officeDocument/2006/relationships/oleObject" Target="embeddings/oleObject158.bin"/><Relationship Id="rId506" Type="http://schemas.openxmlformats.org/officeDocument/2006/relationships/image" Target="media/image222.wmf"/><Relationship Id="rId853" Type="http://schemas.openxmlformats.org/officeDocument/2006/relationships/oleObject" Target="embeddings/oleObject470.bin"/><Relationship Id="rId492" Type="http://schemas.openxmlformats.org/officeDocument/2006/relationships/image" Target="media/image215.wmf"/><Relationship Id="rId713" Type="http://schemas.openxmlformats.org/officeDocument/2006/relationships/image" Target="media/image313.wmf"/><Relationship Id="rId797" Type="http://schemas.openxmlformats.org/officeDocument/2006/relationships/image" Target="media/image352.wmf"/><Relationship Id="rId920" Type="http://schemas.openxmlformats.org/officeDocument/2006/relationships/image" Target="media/image405.wmf"/><Relationship Id="rId91" Type="http://schemas.openxmlformats.org/officeDocument/2006/relationships/oleObject" Target="embeddings/oleObject48.bin"/><Relationship Id="rId145" Type="http://schemas.openxmlformats.org/officeDocument/2006/relationships/oleObject" Target="embeddings/oleObject82.bin"/><Relationship Id="rId187" Type="http://schemas.openxmlformats.org/officeDocument/2006/relationships/oleObject" Target="embeddings/oleObject105.bin"/><Relationship Id="rId352" Type="http://schemas.openxmlformats.org/officeDocument/2006/relationships/oleObject" Target="embeddings/oleObject197.bin"/><Relationship Id="rId394" Type="http://schemas.openxmlformats.org/officeDocument/2006/relationships/image" Target="media/image170.wmf"/><Relationship Id="rId408" Type="http://schemas.openxmlformats.org/officeDocument/2006/relationships/oleObject" Target="embeddings/oleObject226.bin"/><Relationship Id="rId615" Type="http://schemas.openxmlformats.org/officeDocument/2006/relationships/image" Target="media/image270.wmf"/><Relationship Id="rId822" Type="http://schemas.openxmlformats.org/officeDocument/2006/relationships/oleObject" Target="embeddings/oleObject454.bin"/><Relationship Id="rId212" Type="http://schemas.openxmlformats.org/officeDocument/2006/relationships/oleObject" Target="embeddings/oleObject119.bin"/><Relationship Id="rId254" Type="http://schemas.openxmlformats.org/officeDocument/2006/relationships/image" Target="media/image106.wmf"/><Relationship Id="rId657" Type="http://schemas.openxmlformats.org/officeDocument/2006/relationships/oleObject" Target="embeddings/oleObject363.bin"/><Relationship Id="rId699" Type="http://schemas.openxmlformats.org/officeDocument/2006/relationships/oleObject" Target="embeddings/oleObject386.bin"/><Relationship Id="rId864" Type="http://schemas.openxmlformats.org/officeDocument/2006/relationships/oleObject" Target="embeddings/oleObject478.bin"/><Relationship Id="rId49" Type="http://schemas.openxmlformats.org/officeDocument/2006/relationships/image" Target="media/image21.wmf"/><Relationship Id="rId114" Type="http://schemas.openxmlformats.org/officeDocument/2006/relationships/image" Target="media/image47.wmf"/><Relationship Id="rId296" Type="http://schemas.openxmlformats.org/officeDocument/2006/relationships/oleObject" Target="embeddings/oleObject166.bin"/><Relationship Id="rId461" Type="http://schemas.openxmlformats.org/officeDocument/2006/relationships/oleObject" Target="embeddings/oleObject254.bin"/><Relationship Id="rId517" Type="http://schemas.openxmlformats.org/officeDocument/2006/relationships/oleObject" Target="embeddings/oleObject284.bin"/><Relationship Id="rId559" Type="http://schemas.openxmlformats.org/officeDocument/2006/relationships/oleObject" Target="embeddings/oleObject307.bin"/><Relationship Id="rId724" Type="http://schemas.openxmlformats.org/officeDocument/2006/relationships/oleObject" Target="embeddings/oleObject400.bin"/><Relationship Id="rId766" Type="http://schemas.openxmlformats.org/officeDocument/2006/relationships/oleObject" Target="embeddings/oleObject424.bin"/><Relationship Id="rId931" Type="http://schemas.openxmlformats.org/officeDocument/2006/relationships/oleObject" Target="embeddings/oleObject518.bin"/><Relationship Id="rId60" Type="http://schemas.openxmlformats.org/officeDocument/2006/relationships/image" Target="media/image26.wmf"/><Relationship Id="rId156" Type="http://schemas.openxmlformats.org/officeDocument/2006/relationships/image" Target="media/image63.wmf"/><Relationship Id="rId198" Type="http://schemas.openxmlformats.org/officeDocument/2006/relationships/oleObject" Target="embeddings/oleObject111.bin"/><Relationship Id="rId321" Type="http://schemas.openxmlformats.org/officeDocument/2006/relationships/image" Target="media/image136.wmf"/><Relationship Id="rId363" Type="http://schemas.openxmlformats.org/officeDocument/2006/relationships/image" Target="media/image155.wmf"/><Relationship Id="rId419" Type="http://schemas.openxmlformats.org/officeDocument/2006/relationships/oleObject" Target="embeddings/oleObject232.bin"/><Relationship Id="rId570" Type="http://schemas.openxmlformats.org/officeDocument/2006/relationships/image" Target="media/image252.wmf"/><Relationship Id="rId626" Type="http://schemas.openxmlformats.org/officeDocument/2006/relationships/oleObject" Target="embeddings/oleObject345.bin"/><Relationship Id="rId973" Type="http://schemas.openxmlformats.org/officeDocument/2006/relationships/image" Target="media/image426.wmf"/><Relationship Id="rId1007" Type="http://schemas.openxmlformats.org/officeDocument/2006/relationships/oleObject" Target="embeddings/oleObject558.bin"/><Relationship Id="rId223" Type="http://schemas.openxmlformats.org/officeDocument/2006/relationships/image" Target="media/image92.wmf"/><Relationship Id="rId430" Type="http://schemas.openxmlformats.org/officeDocument/2006/relationships/image" Target="media/image186.wmf"/><Relationship Id="rId668" Type="http://schemas.openxmlformats.org/officeDocument/2006/relationships/oleObject" Target="embeddings/oleObject369.bin"/><Relationship Id="rId833" Type="http://schemas.openxmlformats.org/officeDocument/2006/relationships/image" Target="media/image368.wmf"/><Relationship Id="rId875" Type="http://schemas.openxmlformats.org/officeDocument/2006/relationships/oleObject" Target="embeddings/oleObject484.bin"/><Relationship Id="rId18" Type="http://schemas.openxmlformats.org/officeDocument/2006/relationships/oleObject" Target="embeddings/oleObject6.bin"/><Relationship Id="rId265" Type="http://schemas.openxmlformats.org/officeDocument/2006/relationships/oleObject" Target="embeddings/oleObject148.bin"/><Relationship Id="rId472" Type="http://schemas.openxmlformats.org/officeDocument/2006/relationships/oleObject" Target="embeddings/oleObject260.bin"/><Relationship Id="rId528" Type="http://schemas.openxmlformats.org/officeDocument/2006/relationships/oleObject" Target="embeddings/oleObject291.bin"/><Relationship Id="rId735" Type="http://schemas.openxmlformats.org/officeDocument/2006/relationships/oleObject" Target="embeddings/oleObject406.bin"/><Relationship Id="rId900" Type="http://schemas.openxmlformats.org/officeDocument/2006/relationships/image" Target="media/image396.wmf"/><Relationship Id="rId942" Type="http://schemas.openxmlformats.org/officeDocument/2006/relationships/oleObject" Target="embeddings/oleObject524.bin"/><Relationship Id="rId125" Type="http://schemas.openxmlformats.org/officeDocument/2006/relationships/oleObject" Target="embeddings/oleObject70.bin"/><Relationship Id="rId167" Type="http://schemas.openxmlformats.org/officeDocument/2006/relationships/oleObject" Target="embeddings/oleObject95.bin"/><Relationship Id="rId332" Type="http://schemas.openxmlformats.org/officeDocument/2006/relationships/image" Target="media/image140.wmf"/><Relationship Id="rId374" Type="http://schemas.openxmlformats.org/officeDocument/2006/relationships/oleObject" Target="embeddings/oleObject208.bin"/><Relationship Id="rId581" Type="http://schemas.openxmlformats.org/officeDocument/2006/relationships/oleObject" Target="embeddings/oleObject319.bin"/><Relationship Id="rId777" Type="http://schemas.openxmlformats.org/officeDocument/2006/relationships/image" Target="media/image342.wmf"/><Relationship Id="rId984" Type="http://schemas.openxmlformats.org/officeDocument/2006/relationships/image" Target="media/image432.wmf"/><Relationship Id="rId1018" Type="http://schemas.openxmlformats.org/officeDocument/2006/relationships/image" Target="media/image448.wmf"/><Relationship Id="rId71" Type="http://schemas.openxmlformats.org/officeDocument/2006/relationships/image" Target="media/image30.wmf"/><Relationship Id="rId234" Type="http://schemas.openxmlformats.org/officeDocument/2006/relationships/oleObject" Target="embeddings/oleObject132.bin"/><Relationship Id="rId637" Type="http://schemas.openxmlformats.org/officeDocument/2006/relationships/oleObject" Target="embeddings/oleObject352.bin"/><Relationship Id="rId679" Type="http://schemas.openxmlformats.org/officeDocument/2006/relationships/image" Target="media/image298.wmf"/><Relationship Id="rId802" Type="http://schemas.openxmlformats.org/officeDocument/2006/relationships/oleObject" Target="embeddings/oleObject442.bin"/><Relationship Id="rId844" Type="http://schemas.openxmlformats.org/officeDocument/2006/relationships/oleObject" Target="embeddings/oleObject465.bin"/><Relationship Id="rId886" Type="http://schemas.openxmlformats.org/officeDocument/2006/relationships/image" Target="media/image390.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17.wmf"/><Relationship Id="rId441" Type="http://schemas.openxmlformats.org/officeDocument/2006/relationships/oleObject" Target="embeddings/oleObject244.bin"/><Relationship Id="rId483" Type="http://schemas.openxmlformats.org/officeDocument/2006/relationships/image" Target="media/image212.wmf"/><Relationship Id="rId539" Type="http://schemas.openxmlformats.org/officeDocument/2006/relationships/oleObject" Target="embeddings/oleObject297.bin"/><Relationship Id="rId690" Type="http://schemas.openxmlformats.org/officeDocument/2006/relationships/oleObject" Target="embeddings/oleObject381.bin"/><Relationship Id="rId704" Type="http://schemas.openxmlformats.org/officeDocument/2006/relationships/oleObject" Target="embeddings/oleObject389.bin"/><Relationship Id="rId746" Type="http://schemas.openxmlformats.org/officeDocument/2006/relationships/image" Target="media/image328.wmf"/><Relationship Id="rId911" Type="http://schemas.openxmlformats.org/officeDocument/2006/relationships/oleObject" Target="embeddings/oleObject504.bin"/><Relationship Id="rId40" Type="http://schemas.openxmlformats.org/officeDocument/2006/relationships/image" Target="media/image17.wmf"/><Relationship Id="rId136" Type="http://schemas.openxmlformats.org/officeDocument/2006/relationships/image" Target="media/image53.wmf"/><Relationship Id="rId178" Type="http://schemas.openxmlformats.org/officeDocument/2006/relationships/image" Target="media/image72.wmf"/><Relationship Id="rId301" Type="http://schemas.openxmlformats.org/officeDocument/2006/relationships/image" Target="media/image126.wmf"/><Relationship Id="rId343" Type="http://schemas.openxmlformats.org/officeDocument/2006/relationships/oleObject" Target="embeddings/oleObject192.bin"/><Relationship Id="rId550" Type="http://schemas.openxmlformats.org/officeDocument/2006/relationships/image" Target="media/image242.wmf"/><Relationship Id="rId788" Type="http://schemas.openxmlformats.org/officeDocument/2006/relationships/oleObject" Target="embeddings/oleObject435.bin"/><Relationship Id="rId953" Type="http://schemas.openxmlformats.org/officeDocument/2006/relationships/oleObject" Target="embeddings/oleObject531.bin"/><Relationship Id="rId995" Type="http://schemas.openxmlformats.org/officeDocument/2006/relationships/oleObject" Target="embeddings/oleObject552.bin"/><Relationship Id="rId82" Type="http://schemas.openxmlformats.org/officeDocument/2006/relationships/oleObject" Target="embeddings/oleObject43.bin"/><Relationship Id="rId203" Type="http://schemas.openxmlformats.org/officeDocument/2006/relationships/oleObject" Target="embeddings/oleObject114.bin"/><Relationship Id="rId385" Type="http://schemas.openxmlformats.org/officeDocument/2006/relationships/oleObject" Target="embeddings/oleObject214.bin"/><Relationship Id="rId592" Type="http://schemas.openxmlformats.org/officeDocument/2006/relationships/oleObject" Target="embeddings/oleObject326.bin"/><Relationship Id="rId606" Type="http://schemas.openxmlformats.org/officeDocument/2006/relationships/image" Target="media/image266.wmf"/><Relationship Id="rId648" Type="http://schemas.openxmlformats.org/officeDocument/2006/relationships/image" Target="media/image284.wmf"/><Relationship Id="rId813" Type="http://schemas.openxmlformats.org/officeDocument/2006/relationships/image" Target="media/image359.wmf"/><Relationship Id="rId855" Type="http://schemas.openxmlformats.org/officeDocument/2006/relationships/oleObject" Target="embeddings/oleObject471.bin"/><Relationship Id="rId245" Type="http://schemas.openxmlformats.org/officeDocument/2006/relationships/oleObject" Target="embeddings/oleObject138.bin"/><Relationship Id="rId287" Type="http://schemas.openxmlformats.org/officeDocument/2006/relationships/oleObject" Target="embeddings/oleObject159.bin"/><Relationship Id="rId410" Type="http://schemas.openxmlformats.org/officeDocument/2006/relationships/oleObject" Target="embeddings/oleObject227.bin"/><Relationship Id="rId452" Type="http://schemas.openxmlformats.org/officeDocument/2006/relationships/image" Target="media/image197.wmf"/><Relationship Id="rId494" Type="http://schemas.openxmlformats.org/officeDocument/2006/relationships/image" Target="media/image216.wmf"/><Relationship Id="rId508" Type="http://schemas.openxmlformats.org/officeDocument/2006/relationships/image" Target="media/image223.wmf"/><Relationship Id="rId715" Type="http://schemas.openxmlformats.org/officeDocument/2006/relationships/image" Target="media/image314.wmf"/><Relationship Id="rId897" Type="http://schemas.openxmlformats.org/officeDocument/2006/relationships/oleObject" Target="embeddings/oleObject497.bin"/><Relationship Id="rId922" Type="http://schemas.openxmlformats.org/officeDocument/2006/relationships/oleObject" Target="embeddings/oleObject511.bin"/><Relationship Id="rId105" Type="http://schemas.openxmlformats.org/officeDocument/2006/relationships/oleObject" Target="embeddings/oleObject56.bin"/><Relationship Id="rId147" Type="http://schemas.openxmlformats.org/officeDocument/2006/relationships/oleObject" Target="embeddings/oleObject83.bin"/><Relationship Id="rId312" Type="http://schemas.openxmlformats.org/officeDocument/2006/relationships/oleObject" Target="embeddings/oleObject175.bin"/><Relationship Id="rId354" Type="http://schemas.openxmlformats.org/officeDocument/2006/relationships/oleObject" Target="embeddings/oleObject198.bin"/><Relationship Id="rId757" Type="http://schemas.openxmlformats.org/officeDocument/2006/relationships/oleObject" Target="embeddings/oleObject419.bin"/><Relationship Id="rId799" Type="http://schemas.openxmlformats.org/officeDocument/2006/relationships/image" Target="media/image353.wmf"/><Relationship Id="rId964" Type="http://schemas.openxmlformats.org/officeDocument/2006/relationships/image" Target="media/image422.wmf"/><Relationship Id="rId51" Type="http://schemas.openxmlformats.org/officeDocument/2006/relationships/image" Target="media/image22.wmf"/><Relationship Id="rId93" Type="http://schemas.openxmlformats.org/officeDocument/2006/relationships/oleObject" Target="embeddings/oleObject49.bin"/><Relationship Id="rId189" Type="http://schemas.openxmlformats.org/officeDocument/2006/relationships/oleObject" Target="embeddings/oleObject106.bin"/><Relationship Id="rId396" Type="http://schemas.openxmlformats.org/officeDocument/2006/relationships/image" Target="media/image171.wmf"/><Relationship Id="rId561" Type="http://schemas.openxmlformats.org/officeDocument/2006/relationships/oleObject" Target="embeddings/oleObject308.bin"/><Relationship Id="rId617" Type="http://schemas.openxmlformats.org/officeDocument/2006/relationships/image" Target="media/image271.wmf"/><Relationship Id="rId659" Type="http://schemas.openxmlformats.org/officeDocument/2006/relationships/oleObject" Target="embeddings/oleObject364.bin"/><Relationship Id="rId824" Type="http://schemas.openxmlformats.org/officeDocument/2006/relationships/oleObject" Target="embeddings/oleObject455.bin"/><Relationship Id="rId866" Type="http://schemas.openxmlformats.org/officeDocument/2006/relationships/oleObject" Target="embeddings/oleObject479.bin"/><Relationship Id="rId214" Type="http://schemas.openxmlformats.org/officeDocument/2006/relationships/oleObject" Target="embeddings/oleObject120.bin"/><Relationship Id="rId256" Type="http://schemas.openxmlformats.org/officeDocument/2006/relationships/image" Target="media/image107.wmf"/><Relationship Id="rId298" Type="http://schemas.openxmlformats.org/officeDocument/2006/relationships/oleObject" Target="embeddings/oleObject168.bin"/><Relationship Id="rId421" Type="http://schemas.openxmlformats.org/officeDocument/2006/relationships/oleObject" Target="embeddings/oleObject233.bin"/><Relationship Id="rId463" Type="http://schemas.openxmlformats.org/officeDocument/2006/relationships/oleObject" Target="embeddings/oleObject255.bin"/><Relationship Id="rId519" Type="http://schemas.openxmlformats.org/officeDocument/2006/relationships/oleObject" Target="embeddings/oleObject286.bin"/><Relationship Id="rId670" Type="http://schemas.openxmlformats.org/officeDocument/2006/relationships/oleObject" Target="embeddings/oleObject370.bin"/><Relationship Id="rId116" Type="http://schemas.openxmlformats.org/officeDocument/2006/relationships/oleObject" Target="embeddings/oleObject63.bin"/><Relationship Id="rId158" Type="http://schemas.openxmlformats.org/officeDocument/2006/relationships/oleObject" Target="embeddings/oleObject89.bin"/><Relationship Id="rId323" Type="http://schemas.openxmlformats.org/officeDocument/2006/relationships/image" Target="media/image137.wmf"/><Relationship Id="rId530" Type="http://schemas.openxmlformats.org/officeDocument/2006/relationships/oleObject" Target="embeddings/oleObject292.bin"/><Relationship Id="rId726" Type="http://schemas.openxmlformats.org/officeDocument/2006/relationships/oleObject" Target="embeddings/oleObject401.bin"/><Relationship Id="rId768" Type="http://schemas.openxmlformats.org/officeDocument/2006/relationships/oleObject" Target="embeddings/oleObject425.bin"/><Relationship Id="rId933" Type="http://schemas.openxmlformats.org/officeDocument/2006/relationships/oleObject" Target="embeddings/oleObject519.bin"/><Relationship Id="rId975" Type="http://schemas.openxmlformats.org/officeDocument/2006/relationships/image" Target="media/image427.wmf"/><Relationship Id="rId1009" Type="http://schemas.openxmlformats.org/officeDocument/2006/relationships/oleObject" Target="embeddings/oleObject559.bin"/><Relationship Id="rId20" Type="http://schemas.openxmlformats.org/officeDocument/2006/relationships/oleObject" Target="embeddings/oleObject7.bin"/><Relationship Id="rId62" Type="http://schemas.openxmlformats.org/officeDocument/2006/relationships/oleObject" Target="embeddings/oleObject30.bin"/><Relationship Id="rId365" Type="http://schemas.openxmlformats.org/officeDocument/2006/relationships/image" Target="media/image156.wmf"/><Relationship Id="rId572" Type="http://schemas.openxmlformats.org/officeDocument/2006/relationships/image" Target="media/image253.wmf"/><Relationship Id="rId628" Type="http://schemas.openxmlformats.org/officeDocument/2006/relationships/oleObject" Target="embeddings/oleObject347.bin"/><Relationship Id="rId835" Type="http://schemas.openxmlformats.org/officeDocument/2006/relationships/image" Target="media/image369.wmf"/><Relationship Id="rId225" Type="http://schemas.openxmlformats.org/officeDocument/2006/relationships/image" Target="media/image93.wmf"/><Relationship Id="rId267" Type="http://schemas.openxmlformats.org/officeDocument/2006/relationships/oleObject" Target="embeddings/oleObject149.bin"/><Relationship Id="rId432" Type="http://schemas.openxmlformats.org/officeDocument/2006/relationships/image" Target="media/image187.wmf"/><Relationship Id="rId474" Type="http://schemas.openxmlformats.org/officeDocument/2006/relationships/oleObject" Target="embeddings/oleObject261.bin"/><Relationship Id="rId877" Type="http://schemas.openxmlformats.org/officeDocument/2006/relationships/oleObject" Target="embeddings/oleObject485.bin"/><Relationship Id="rId1020" Type="http://schemas.openxmlformats.org/officeDocument/2006/relationships/image" Target="media/image449.wmf"/><Relationship Id="rId127" Type="http://schemas.openxmlformats.org/officeDocument/2006/relationships/oleObject" Target="embeddings/oleObject71.bin"/><Relationship Id="rId681" Type="http://schemas.openxmlformats.org/officeDocument/2006/relationships/image" Target="media/image299.wmf"/><Relationship Id="rId737" Type="http://schemas.openxmlformats.org/officeDocument/2006/relationships/oleObject" Target="embeddings/oleObject407.bin"/><Relationship Id="rId779" Type="http://schemas.openxmlformats.org/officeDocument/2006/relationships/image" Target="media/image343.wmf"/><Relationship Id="rId902" Type="http://schemas.openxmlformats.org/officeDocument/2006/relationships/image" Target="media/image397.wmf"/><Relationship Id="rId944" Type="http://schemas.openxmlformats.org/officeDocument/2006/relationships/oleObject" Target="embeddings/oleObject526.bin"/><Relationship Id="rId986" Type="http://schemas.openxmlformats.org/officeDocument/2006/relationships/image" Target="media/image433.wmf"/><Relationship Id="rId31" Type="http://schemas.openxmlformats.org/officeDocument/2006/relationships/oleObject" Target="embeddings/oleObject13.bin"/><Relationship Id="rId73" Type="http://schemas.openxmlformats.org/officeDocument/2006/relationships/oleObject" Target="embeddings/oleObject37.bin"/><Relationship Id="rId169" Type="http://schemas.openxmlformats.org/officeDocument/2006/relationships/oleObject" Target="embeddings/oleObject96.bin"/><Relationship Id="rId334" Type="http://schemas.openxmlformats.org/officeDocument/2006/relationships/image" Target="media/image141.wmf"/><Relationship Id="rId376" Type="http://schemas.openxmlformats.org/officeDocument/2006/relationships/oleObject" Target="embeddings/oleObject209.bin"/><Relationship Id="rId541" Type="http://schemas.openxmlformats.org/officeDocument/2006/relationships/oleObject" Target="embeddings/oleObject298.bin"/><Relationship Id="rId583" Type="http://schemas.openxmlformats.org/officeDocument/2006/relationships/oleObject" Target="embeddings/oleObject320.bin"/><Relationship Id="rId639" Type="http://schemas.openxmlformats.org/officeDocument/2006/relationships/image" Target="media/image280.wmf"/><Relationship Id="rId790" Type="http://schemas.openxmlformats.org/officeDocument/2006/relationships/oleObject" Target="embeddings/oleObject436.bin"/><Relationship Id="rId804" Type="http://schemas.openxmlformats.org/officeDocument/2006/relationships/oleObject" Target="embeddings/oleObject443.bin"/><Relationship Id="rId4" Type="http://schemas.openxmlformats.org/officeDocument/2006/relationships/webSettings" Target="webSettings.xml"/><Relationship Id="rId180" Type="http://schemas.openxmlformats.org/officeDocument/2006/relationships/image" Target="media/image73.wmf"/><Relationship Id="rId236" Type="http://schemas.openxmlformats.org/officeDocument/2006/relationships/oleObject" Target="embeddings/oleObject133.bin"/><Relationship Id="rId278" Type="http://schemas.openxmlformats.org/officeDocument/2006/relationships/image" Target="media/image118.wmf"/><Relationship Id="rId401" Type="http://schemas.openxmlformats.org/officeDocument/2006/relationships/image" Target="media/image173.wmf"/><Relationship Id="rId443" Type="http://schemas.openxmlformats.org/officeDocument/2006/relationships/oleObject" Target="embeddings/oleObject245.bin"/><Relationship Id="rId650" Type="http://schemas.openxmlformats.org/officeDocument/2006/relationships/image" Target="media/image285.wmf"/><Relationship Id="rId846" Type="http://schemas.openxmlformats.org/officeDocument/2006/relationships/image" Target="media/image374.wmf"/><Relationship Id="rId888" Type="http://schemas.openxmlformats.org/officeDocument/2006/relationships/oleObject" Target="embeddings/oleObject492.bin"/><Relationship Id="rId303" Type="http://schemas.openxmlformats.org/officeDocument/2006/relationships/image" Target="media/image127.wmf"/><Relationship Id="rId485" Type="http://schemas.openxmlformats.org/officeDocument/2006/relationships/oleObject" Target="embeddings/oleObject267.bin"/><Relationship Id="rId692" Type="http://schemas.openxmlformats.org/officeDocument/2006/relationships/oleObject" Target="embeddings/oleObject382.bin"/><Relationship Id="rId706" Type="http://schemas.openxmlformats.org/officeDocument/2006/relationships/oleObject" Target="embeddings/oleObject390.bin"/><Relationship Id="rId748" Type="http://schemas.openxmlformats.org/officeDocument/2006/relationships/oleObject" Target="embeddings/oleObject414.bin"/><Relationship Id="rId913" Type="http://schemas.openxmlformats.org/officeDocument/2006/relationships/oleObject" Target="embeddings/oleObject505.bin"/><Relationship Id="rId955" Type="http://schemas.openxmlformats.org/officeDocument/2006/relationships/oleObject" Target="embeddings/oleObject532.bin"/><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image" Target="media/image54.wmf"/><Relationship Id="rId345" Type="http://schemas.openxmlformats.org/officeDocument/2006/relationships/image" Target="media/image146.wmf"/><Relationship Id="rId387" Type="http://schemas.openxmlformats.org/officeDocument/2006/relationships/oleObject" Target="embeddings/oleObject215.bin"/><Relationship Id="rId510" Type="http://schemas.openxmlformats.org/officeDocument/2006/relationships/image" Target="media/image224.wmf"/><Relationship Id="rId552" Type="http://schemas.openxmlformats.org/officeDocument/2006/relationships/image" Target="media/image243.wmf"/><Relationship Id="rId594" Type="http://schemas.openxmlformats.org/officeDocument/2006/relationships/oleObject" Target="embeddings/oleObject327.bin"/><Relationship Id="rId608" Type="http://schemas.openxmlformats.org/officeDocument/2006/relationships/oleObject" Target="embeddings/oleObject336.bin"/><Relationship Id="rId815" Type="http://schemas.openxmlformats.org/officeDocument/2006/relationships/image" Target="media/image360.wmf"/><Relationship Id="rId997" Type="http://schemas.openxmlformats.org/officeDocument/2006/relationships/oleObject" Target="embeddings/oleObject553.bin"/><Relationship Id="rId191" Type="http://schemas.openxmlformats.org/officeDocument/2006/relationships/image" Target="media/image78.wmf"/><Relationship Id="rId205" Type="http://schemas.openxmlformats.org/officeDocument/2006/relationships/oleObject" Target="embeddings/oleObject115.bin"/><Relationship Id="rId247" Type="http://schemas.openxmlformats.org/officeDocument/2006/relationships/oleObject" Target="embeddings/oleObject139.bin"/><Relationship Id="rId412" Type="http://schemas.openxmlformats.org/officeDocument/2006/relationships/oleObject" Target="embeddings/oleObject228.bin"/><Relationship Id="rId857" Type="http://schemas.openxmlformats.org/officeDocument/2006/relationships/oleObject" Target="embeddings/oleObject473.bin"/><Relationship Id="rId899" Type="http://schemas.openxmlformats.org/officeDocument/2006/relationships/oleObject" Target="embeddings/oleObject498.bin"/><Relationship Id="rId1000" Type="http://schemas.openxmlformats.org/officeDocument/2006/relationships/image" Target="media/image440.wmf"/><Relationship Id="rId107" Type="http://schemas.openxmlformats.org/officeDocument/2006/relationships/oleObject" Target="embeddings/oleObject57.bin"/><Relationship Id="rId289" Type="http://schemas.openxmlformats.org/officeDocument/2006/relationships/oleObject" Target="embeddings/oleObject160.bin"/><Relationship Id="rId454" Type="http://schemas.openxmlformats.org/officeDocument/2006/relationships/image" Target="media/image198.wmf"/><Relationship Id="rId496" Type="http://schemas.openxmlformats.org/officeDocument/2006/relationships/image" Target="media/image217.wmf"/><Relationship Id="rId661" Type="http://schemas.openxmlformats.org/officeDocument/2006/relationships/oleObject" Target="embeddings/oleObject365.bin"/><Relationship Id="rId717" Type="http://schemas.openxmlformats.org/officeDocument/2006/relationships/image" Target="media/image315.wmf"/><Relationship Id="rId759" Type="http://schemas.openxmlformats.org/officeDocument/2006/relationships/image" Target="media/image333.wmf"/><Relationship Id="rId924" Type="http://schemas.openxmlformats.org/officeDocument/2006/relationships/oleObject" Target="embeddings/oleObject512.bin"/><Relationship Id="rId966" Type="http://schemas.openxmlformats.org/officeDocument/2006/relationships/oleObject" Target="embeddings/oleObject538.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4.bin"/><Relationship Id="rId314" Type="http://schemas.openxmlformats.org/officeDocument/2006/relationships/oleObject" Target="embeddings/oleObject176.bin"/><Relationship Id="rId356" Type="http://schemas.openxmlformats.org/officeDocument/2006/relationships/oleObject" Target="embeddings/oleObject199.bin"/><Relationship Id="rId398" Type="http://schemas.openxmlformats.org/officeDocument/2006/relationships/oleObject" Target="embeddings/oleObject221.bin"/><Relationship Id="rId521" Type="http://schemas.openxmlformats.org/officeDocument/2006/relationships/oleObject" Target="embeddings/oleObject287.bin"/><Relationship Id="rId563" Type="http://schemas.openxmlformats.org/officeDocument/2006/relationships/oleObject" Target="embeddings/oleObject309.bin"/><Relationship Id="rId619" Type="http://schemas.openxmlformats.org/officeDocument/2006/relationships/image" Target="media/image272.wmf"/><Relationship Id="rId770" Type="http://schemas.openxmlformats.org/officeDocument/2006/relationships/oleObject" Target="embeddings/oleObject426.bin"/><Relationship Id="rId95" Type="http://schemas.openxmlformats.org/officeDocument/2006/relationships/oleObject" Target="embeddings/oleObject50.bin"/><Relationship Id="rId160" Type="http://schemas.openxmlformats.org/officeDocument/2006/relationships/oleObject" Target="embeddings/oleObject91.bin"/><Relationship Id="rId216" Type="http://schemas.openxmlformats.org/officeDocument/2006/relationships/oleObject" Target="embeddings/oleObject122.bin"/><Relationship Id="rId423" Type="http://schemas.openxmlformats.org/officeDocument/2006/relationships/oleObject" Target="embeddings/oleObject234.bin"/><Relationship Id="rId826" Type="http://schemas.openxmlformats.org/officeDocument/2006/relationships/oleObject" Target="embeddings/oleObject456.bin"/><Relationship Id="rId868" Type="http://schemas.openxmlformats.org/officeDocument/2006/relationships/oleObject" Target="embeddings/oleObject480.bin"/><Relationship Id="rId1011" Type="http://schemas.openxmlformats.org/officeDocument/2006/relationships/oleObject" Target="embeddings/oleObject560.bin"/><Relationship Id="rId258" Type="http://schemas.openxmlformats.org/officeDocument/2006/relationships/image" Target="media/image108.wmf"/><Relationship Id="rId465" Type="http://schemas.openxmlformats.org/officeDocument/2006/relationships/oleObject" Target="embeddings/oleObject256.bin"/><Relationship Id="rId630" Type="http://schemas.openxmlformats.org/officeDocument/2006/relationships/oleObject" Target="embeddings/oleObject348.bin"/><Relationship Id="rId672" Type="http://schemas.openxmlformats.org/officeDocument/2006/relationships/oleObject" Target="embeddings/oleObject371.bin"/><Relationship Id="rId728" Type="http://schemas.openxmlformats.org/officeDocument/2006/relationships/image" Target="media/image320.wmf"/><Relationship Id="rId935" Type="http://schemas.openxmlformats.org/officeDocument/2006/relationships/oleObject" Target="embeddings/oleObject520.bin"/><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image" Target="media/image48.wmf"/><Relationship Id="rId325" Type="http://schemas.openxmlformats.org/officeDocument/2006/relationships/oleObject" Target="embeddings/oleObject182.bin"/><Relationship Id="rId367" Type="http://schemas.openxmlformats.org/officeDocument/2006/relationships/image" Target="media/image157.wmf"/><Relationship Id="rId532" Type="http://schemas.openxmlformats.org/officeDocument/2006/relationships/image" Target="media/image233.wmf"/><Relationship Id="rId574" Type="http://schemas.openxmlformats.org/officeDocument/2006/relationships/oleObject" Target="embeddings/oleObject315.bin"/><Relationship Id="rId977" Type="http://schemas.openxmlformats.org/officeDocument/2006/relationships/image" Target="media/image428.wmf"/><Relationship Id="rId171" Type="http://schemas.openxmlformats.org/officeDocument/2006/relationships/oleObject" Target="embeddings/oleObject97.bin"/><Relationship Id="rId227" Type="http://schemas.openxmlformats.org/officeDocument/2006/relationships/image" Target="media/image94.wmf"/><Relationship Id="rId781" Type="http://schemas.openxmlformats.org/officeDocument/2006/relationships/image" Target="media/image344.wmf"/><Relationship Id="rId837" Type="http://schemas.openxmlformats.org/officeDocument/2006/relationships/image" Target="media/image370.wmf"/><Relationship Id="rId879" Type="http://schemas.openxmlformats.org/officeDocument/2006/relationships/oleObject" Target="embeddings/oleObject486.bin"/><Relationship Id="rId1022" Type="http://schemas.openxmlformats.org/officeDocument/2006/relationships/fontTable" Target="fontTable.xml"/><Relationship Id="rId269" Type="http://schemas.openxmlformats.org/officeDocument/2006/relationships/oleObject" Target="embeddings/oleObject150.bin"/><Relationship Id="rId434" Type="http://schemas.openxmlformats.org/officeDocument/2006/relationships/image" Target="media/image188.wmf"/><Relationship Id="rId476" Type="http://schemas.openxmlformats.org/officeDocument/2006/relationships/oleObject" Target="embeddings/oleObject262.bin"/><Relationship Id="rId641" Type="http://schemas.openxmlformats.org/officeDocument/2006/relationships/image" Target="media/image281.wmf"/><Relationship Id="rId683" Type="http://schemas.openxmlformats.org/officeDocument/2006/relationships/image" Target="media/image300.wmf"/><Relationship Id="rId739" Type="http://schemas.openxmlformats.org/officeDocument/2006/relationships/oleObject" Target="embeddings/oleObject408.bin"/><Relationship Id="rId890" Type="http://schemas.openxmlformats.org/officeDocument/2006/relationships/oleObject" Target="embeddings/oleObject493.bin"/><Relationship Id="rId904" Type="http://schemas.openxmlformats.org/officeDocument/2006/relationships/image" Target="media/image398.wmf"/><Relationship Id="rId33" Type="http://schemas.openxmlformats.org/officeDocument/2006/relationships/oleObject" Target="embeddings/oleObject14.bin"/><Relationship Id="rId129" Type="http://schemas.openxmlformats.org/officeDocument/2006/relationships/oleObject" Target="embeddings/oleObject73.bin"/><Relationship Id="rId280" Type="http://schemas.openxmlformats.org/officeDocument/2006/relationships/image" Target="media/image119.wmf"/><Relationship Id="rId336" Type="http://schemas.openxmlformats.org/officeDocument/2006/relationships/image" Target="media/image142.wmf"/><Relationship Id="rId501" Type="http://schemas.openxmlformats.org/officeDocument/2006/relationships/oleObject" Target="embeddings/oleObject276.bin"/><Relationship Id="rId543" Type="http://schemas.openxmlformats.org/officeDocument/2006/relationships/oleObject" Target="embeddings/oleObject299.bin"/><Relationship Id="rId946" Type="http://schemas.openxmlformats.org/officeDocument/2006/relationships/oleObject" Target="embeddings/oleObject527.bin"/><Relationship Id="rId988" Type="http://schemas.openxmlformats.org/officeDocument/2006/relationships/image" Target="media/image434.wmf"/><Relationship Id="rId75" Type="http://schemas.openxmlformats.org/officeDocument/2006/relationships/oleObject" Target="embeddings/oleObject38.bin"/><Relationship Id="rId140" Type="http://schemas.openxmlformats.org/officeDocument/2006/relationships/image" Target="media/image55.wmf"/><Relationship Id="rId182" Type="http://schemas.openxmlformats.org/officeDocument/2006/relationships/image" Target="media/image74.wmf"/><Relationship Id="rId378" Type="http://schemas.openxmlformats.org/officeDocument/2006/relationships/oleObject" Target="embeddings/oleObject210.bin"/><Relationship Id="rId403" Type="http://schemas.openxmlformats.org/officeDocument/2006/relationships/image" Target="media/image174.wmf"/><Relationship Id="rId585" Type="http://schemas.openxmlformats.org/officeDocument/2006/relationships/oleObject" Target="embeddings/oleObject321.bin"/><Relationship Id="rId750" Type="http://schemas.openxmlformats.org/officeDocument/2006/relationships/image" Target="media/image329.wmf"/><Relationship Id="rId792" Type="http://schemas.openxmlformats.org/officeDocument/2006/relationships/oleObject" Target="embeddings/oleObject437.bin"/><Relationship Id="rId806" Type="http://schemas.openxmlformats.org/officeDocument/2006/relationships/oleObject" Target="embeddings/oleObject444.bin"/><Relationship Id="rId848" Type="http://schemas.openxmlformats.org/officeDocument/2006/relationships/image" Target="media/image375.wmf"/><Relationship Id="rId6" Type="http://schemas.openxmlformats.org/officeDocument/2006/relationships/endnotes" Target="endnotes.xml"/><Relationship Id="rId238" Type="http://schemas.openxmlformats.org/officeDocument/2006/relationships/oleObject" Target="embeddings/oleObject134.bin"/><Relationship Id="rId445" Type="http://schemas.openxmlformats.org/officeDocument/2006/relationships/oleObject" Target="embeddings/oleObject246.bin"/><Relationship Id="rId487" Type="http://schemas.openxmlformats.org/officeDocument/2006/relationships/oleObject" Target="embeddings/oleObject269.bin"/><Relationship Id="rId610" Type="http://schemas.openxmlformats.org/officeDocument/2006/relationships/oleObject" Target="embeddings/oleObject337.bin"/><Relationship Id="rId652" Type="http://schemas.openxmlformats.org/officeDocument/2006/relationships/image" Target="media/image286.wmf"/><Relationship Id="rId694" Type="http://schemas.openxmlformats.org/officeDocument/2006/relationships/oleObject" Target="embeddings/oleObject383.bin"/><Relationship Id="rId708" Type="http://schemas.openxmlformats.org/officeDocument/2006/relationships/oleObject" Target="embeddings/oleObject392.bin"/><Relationship Id="rId915" Type="http://schemas.openxmlformats.org/officeDocument/2006/relationships/oleObject" Target="embeddings/oleObject506.bin"/><Relationship Id="rId291" Type="http://schemas.openxmlformats.org/officeDocument/2006/relationships/oleObject" Target="embeddings/oleObject161.bin"/><Relationship Id="rId305" Type="http://schemas.openxmlformats.org/officeDocument/2006/relationships/image" Target="media/image128.wmf"/><Relationship Id="rId347" Type="http://schemas.openxmlformats.org/officeDocument/2006/relationships/image" Target="media/image147.wmf"/><Relationship Id="rId512" Type="http://schemas.openxmlformats.org/officeDocument/2006/relationships/image" Target="media/image225.wmf"/><Relationship Id="rId957" Type="http://schemas.openxmlformats.org/officeDocument/2006/relationships/oleObject" Target="embeddings/oleObject533.bin"/><Relationship Id="rId999" Type="http://schemas.openxmlformats.org/officeDocument/2006/relationships/oleObject" Target="embeddings/oleObject554.bin"/><Relationship Id="rId44" Type="http://schemas.openxmlformats.org/officeDocument/2006/relationships/image" Target="media/image19.wmf"/><Relationship Id="rId86" Type="http://schemas.openxmlformats.org/officeDocument/2006/relationships/oleObject" Target="embeddings/oleObject45.bin"/><Relationship Id="rId151" Type="http://schemas.openxmlformats.org/officeDocument/2006/relationships/oleObject" Target="embeddings/oleObject85.bin"/><Relationship Id="rId389" Type="http://schemas.openxmlformats.org/officeDocument/2006/relationships/oleObject" Target="embeddings/oleObject216.bin"/><Relationship Id="rId554" Type="http://schemas.openxmlformats.org/officeDocument/2006/relationships/image" Target="media/image244.wmf"/><Relationship Id="rId596" Type="http://schemas.openxmlformats.org/officeDocument/2006/relationships/image" Target="media/image262.wmf"/><Relationship Id="rId761" Type="http://schemas.openxmlformats.org/officeDocument/2006/relationships/image" Target="media/image334.wmf"/><Relationship Id="rId817" Type="http://schemas.openxmlformats.org/officeDocument/2006/relationships/oleObject" Target="embeddings/oleObject451.bin"/><Relationship Id="rId859" Type="http://schemas.openxmlformats.org/officeDocument/2006/relationships/oleObject" Target="embeddings/oleObject475.bin"/><Relationship Id="rId1002" Type="http://schemas.openxmlformats.org/officeDocument/2006/relationships/image" Target="media/image441.wmf"/><Relationship Id="rId193" Type="http://schemas.openxmlformats.org/officeDocument/2006/relationships/image" Target="media/image79.wmf"/><Relationship Id="rId207" Type="http://schemas.openxmlformats.org/officeDocument/2006/relationships/oleObject" Target="embeddings/oleObject116.bin"/><Relationship Id="rId249" Type="http://schemas.openxmlformats.org/officeDocument/2006/relationships/oleObject" Target="embeddings/oleObject140.bin"/><Relationship Id="rId414" Type="http://schemas.openxmlformats.org/officeDocument/2006/relationships/oleObject" Target="embeddings/oleObject229.bin"/><Relationship Id="rId456" Type="http://schemas.openxmlformats.org/officeDocument/2006/relationships/image" Target="media/image199.wmf"/><Relationship Id="rId498" Type="http://schemas.openxmlformats.org/officeDocument/2006/relationships/image" Target="media/image218.wmf"/><Relationship Id="rId621" Type="http://schemas.openxmlformats.org/officeDocument/2006/relationships/image" Target="media/image273.wmf"/><Relationship Id="rId663" Type="http://schemas.openxmlformats.org/officeDocument/2006/relationships/oleObject" Target="embeddings/oleObject366.bin"/><Relationship Id="rId870" Type="http://schemas.openxmlformats.org/officeDocument/2006/relationships/oleObject" Target="embeddings/oleObject481.bin"/><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09.wmf"/><Relationship Id="rId316" Type="http://schemas.openxmlformats.org/officeDocument/2006/relationships/oleObject" Target="embeddings/oleObject177.bin"/><Relationship Id="rId523" Type="http://schemas.openxmlformats.org/officeDocument/2006/relationships/oleObject" Target="embeddings/oleObject288.bin"/><Relationship Id="rId719" Type="http://schemas.openxmlformats.org/officeDocument/2006/relationships/image" Target="media/image316.wmf"/><Relationship Id="rId926" Type="http://schemas.openxmlformats.org/officeDocument/2006/relationships/oleObject" Target="embeddings/oleObject513.bin"/><Relationship Id="rId968" Type="http://schemas.openxmlformats.org/officeDocument/2006/relationships/oleObject" Target="embeddings/oleObject539.bin"/><Relationship Id="rId55" Type="http://schemas.openxmlformats.org/officeDocument/2006/relationships/oleObject" Target="embeddings/oleObject26.bin"/><Relationship Id="rId97" Type="http://schemas.openxmlformats.org/officeDocument/2006/relationships/oleObject" Target="embeddings/oleObject51.bin"/><Relationship Id="rId120" Type="http://schemas.openxmlformats.org/officeDocument/2006/relationships/oleObject" Target="embeddings/oleObject66.bin"/><Relationship Id="rId358" Type="http://schemas.openxmlformats.org/officeDocument/2006/relationships/oleObject" Target="embeddings/oleObject200.bin"/><Relationship Id="rId565" Type="http://schemas.openxmlformats.org/officeDocument/2006/relationships/oleObject" Target="embeddings/oleObject310.bin"/><Relationship Id="rId730" Type="http://schemas.openxmlformats.org/officeDocument/2006/relationships/image" Target="media/image321.wmf"/><Relationship Id="rId772" Type="http://schemas.openxmlformats.org/officeDocument/2006/relationships/oleObject" Target="embeddings/oleObject427.bin"/><Relationship Id="rId828" Type="http://schemas.openxmlformats.org/officeDocument/2006/relationships/oleObject" Target="embeddings/oleObject457.bin"/><Relationship Id="rId1013" Type="http://schemas.openxmlformats.org/officeDocument/2006/relationships/oleObject" Target="embeddings/oleObject561.bin"/><Relationship Id="rId162" Type="http://schemas.openxmlformats.org/officeDocument/2006/relationships/oleObject" Target="embeddings/oleObject92.bin"/><Relationship Id="rId218" Type="http://schemas.openxmlformats.org/officeDocument/2006/relationships/oleObject" Target="embeddings/oleObject123.bin"/><Relationship Id="rId425" Type="http://schemas.openxmlformats.org/officeDocument/2006/relationships/image" Target="media/image184.wmf"/><Relationship Id="rId467" Type="http://schemas.openxmlformats.org/officeDocument/2006/relationships/image" Target="media/image204.wmf"/><Relationship Id="rId632" Type="http://schemas.openxmlformats.org/officeDocument/2006/relationships/image" Target="media/image277.wmf"/><Relationship Id="rId271" Type="http://schemas.openxmlformats.org/officeDocument/2006/relationships/oleObject" Target="embeddings/oleObject151.bin"/><Relationship Id="rId674" Type="http://schemas.openxmlformats.org/officeDocument/2006/relationships/image" Target="media/image296.wmf"/><Relationship Id="rId881" Type="http://schemas.openxmlformats.org/officeDocument/2006/relationships/image" Target="media/image388.wmf"/><Relationship Id="rId937" Type="http://schemas.openxmlformats.org/officeDocument/2006/relationships/oleObject" Target="embeddings/oleObject521.bin"/><Relationship Id="rId979" Type="http://schemas.openxmlformats.org/officeDocument/2006/relationships/image" Target="media/image429.wmf"/><Relationship Id="rId24" Type="http://schemas.openxmlformats.org/officeDocument/2006/relationships/oleObject" Target="embeddings/oleObject9.bin"/><Relationship Id="rId66" Type="http://schemas.openxmlformats.org/officeDocument/2006/relationships/oleObject" Target="embeddings/oleObject33.bin"/><Relationship Id="rId131" Type="http://schemas.openxmlformats.org/officeDocument/2006/relationships/oleObject" Target="embeddings/oleObject74.bin"/><Relationship Id="rId327" Type="http://schemas.openxmlformats.org/officeDocument/2006/relationships/oleObject" Target="embeddings/oleObject183.bin"/><Relationship Id="rId369" Type="http://schemas.openxmlformats.org/officeDocument/2006/relationships/image" Target="media/image158.wmf"/><Relationship Id="rId534" Type="http://schemas.openxmlformats.org/officeDocument/2006/relationships/image" Target="media/image234.wmf"/><Relationship Id="rId576" Type="http://schemas.openxmlformats.org/officeDocument/2006/relationships/image" Target="media/image254.wmf"/><Relationship Id="rId741" Type="http://schemas.openxmlformats.org/officeDocument/2006/relationships/oleObject" Target="embeddings/oleObject409.bin"/><Relationship Id="rId783" Type="http://schemas.openxmlformats.org/officeDocument/2006/relationships/image" Target="media/image345.wmf"/><Relationship Id="rId839" Type="http://schemas.openxmlformats.org/officeDocument/2006/relationships/image" Target="media/image371.wmf"/><Relationship Id="rId990" Type="http://schemas.openxmlformats.org/officeDocument/2006/relationships/image" Target="media/image435.wmf"/><Relationship Id="rId173" Type="http://schemas.openxmlformats.org/officeDocument/2006/relationships/oleObject" Target="embeddings/oleObject98.bin"/><Relationship Id="rId229" Type="http://schemas.openxmlformats.org/officeDocument/2006/relationships/oleObject" Target="embeddings/oleObject129.bin"/><Relationship Id="rId380" Type="http://schemas.openxmlformats.org/officeDocument/2006/relationships/oleObject" Target="embeddings/oleObject211.bin"/><Relationship Id="rId436" Type="http://schemas.openxmlformats.org/officeDocument/2006/relationships/image" Target="media/image189.wmf"/><Relationship Id="rId601" Type="http://schemas.openxmlformats.org/officeDocument/2006/relationships/oleObject" Target="embeddings/oleObject331.bin"/><Relationship Id="rId643" Type="http://schemas.openxmlformats.org/officeDocument/2006/relationships/image" Target="media/image282.wmf"/><Relationship Id="rId240" Type="http://schemas.openxmlformats.org/officeDocument/2006/relationships/image" Target="media/image99.wmf"/><Relationship Id="rId478" Type="http://schemas.openxmlformats.org/officeDocument/2006/relationships/oleObject" Target="embeddings/oleObject263.bin"/><Relationship Id="rId685" Type="http://schemas.openxmlformats.org/officeDocument/2006/relationships/image" Target="media/image301.wmf"/><Relationship Id="rId850" Type="http://schemas.openxmlformats.org/officeDocument/2006/relationships/image" Target="media/image376.wmf"/><Relationship Id="rId892" Type="http://schemas.openxmlformats.org/officeDocument/2006/relationships/oleObject" Target="embeddings/oleObject494.bin"/><Relationship Id="rId906" Type="http://schemas.openxmlformats.org/officeDocument/2006/relationships/image" Target="media/image399.wmf"/><Relationship Id="rId948" Type="http://schemas.openxmlformats.org/officeDocument/2006/relationships/oleObject" Target="embeddings/oleObject528.bin"/><Relationship Id="rId35" Type="http://schemas.openxmlformats.org/officeDocument/2006/relationships/oleObject" Target="embeddings/oleObject15.bin"/><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image" Target="media/image120.wmf"/><Relationship Id="rId338" Type="http://schemas.openxmlformats.org/officeDocument/2006/relationships/image" Target="media/image143.wmf"/><Relationship Id="rId503" Type="http://schemas.openxmlformats.org/officeDocument/2006/relationships/oleObject" Target="embeddings/oleObject277.bin"/><Relationship Id="rId545" Type="http://schemas.openxmlformats.org/officeDocument/2006/relationships/oleObject" Target="embeddings/oleObject300.bin"/><Relationship Id="rId587" Type="http://schemas.openxmlformats.org/officeDocument/2006/relationships/image" Target="media/image259.wmf"/><Relationship Id="rId710" Type="http://schemas.openxmlformats.org/officeDocument/2006/relationships/oleObject" Target="embeddings/oleObject393.bin"/><Relationship Id="rId752" Type="http://schemas.openxmlformats.org/officeDocument/2006/relationships/image" Target="media/image330.wmf"/><Relationship Id="rId808" Type="http://schemas.openxmlformats.org/officeDocument/2006/relationships/oleObject" Target="embeddings/oleObject446.bin"/><Relationship Id="rId8" Type="http://schemas.openxmlformats.org/officeDocument/2006/relationships/oleObject" Target="embeddings/oleObject1.bin"/><Relationship Id="rId142" Type="http://schemas.openxmlformats.org/officeDocument/2006/relationships/image" Target="media/image56.wmf"/><Relationship Id="rId184" Type="http://schemas.openxmlformats.org/officeDocument/2006/relationships/image" Target="media/image75.wmf"/><Relationship Id="rId391" Type="http://schemas.openxmlformats.org/officeDocument/2006/relationships/oleObject" Target="embeddings/oleObject217.bin"/><Relationship Id="rId405" Type="http://schemas.openxmlformats.org/officeDocument/2006/relationships/image" Target="media/image175.wmf"/><Relationship Id="rId447" Type="http://schemas.openxmlformats.org/officeDocument/2006/relationships/oleObject" Target="embeddings/oleObject247.bin"/><Relationship Id="rId612" Type="http://schemas.openxmlformats.org/officeDocument/2006/relationships/oleObject" Target="embeddings/oleObject338.bin"/><Relationship Id="rId794" Type="http://schemas.openxmlformats.org/officeDocument/2006/relationships/oleObject" Target="embeddings/oleObject438.bin"/><Relationship Id="rId251" Type="http://schemas.openxmlformats.org/officeDocument/2006/relationships/oleObject" Target="embeddings/oleObject141.bin"/><Relationship Id="rId489" Type="http://schemas.openxmlformats.org/officeDocument/2006/relationships/oleObject" Target="embeddings/oleObject270.bin"/><Relationship Id="rId654" Type="http://schemas.openxmlformats.org/officeDocument/2006/relationships/image" Target="media/image287.wmf"/><Relationship Id="rId696" Type="http://schemas.openxmlformats.org/officeDocument/2006/relationships/oleObject" Target="embeddings/oleObject384.bin"/><Relationship Id="rId861" Type="http://schemas.openxmlformats.org/officeDocument/2006/relationships/oleObject" Target="embeddings/oleObject476.bin"/><Relationship Id="rId917" Type="http://schemas.openxmlformats.org/officeDocument/2006/relationships/oleObject" Target="embeddings/oleObject507.bin"/><Relationship Id="rId959" Type="http://schemas.openxmlformats.org/officeDocument/2006/relationships/oleObject" Target="embeddings/oleObject534.bin"/><Relationship Id="rId46" Type="http://schemas.openxmlformats.org/officeDocument/2006/relationships/oleObject" Target="embeddings/oleObject21.bin"/><Relationship Id="rId293" Type="http://schemas.openxmlformats.org/officeDocument/2006/relationships/oleObject" Target="embeddings/oleObject163.bin"/><Relationship Id="rId307" Type="http://schemas.openxmlformats.org/officeDocument/2006/relationships/image" Target="media/image129.wmf"/><Relationship Id="rId349" Type="http://schemas.openxmlformats.org/officeDocument/2006/relationships/image" Target="media/image148.wmf"/><Relationship Id="rId514" Type="http://schemas.openxmlformats.org/officeDocument/2006/relationships/image" Target="media/image226.wmf"/><Relationship Id="rId556" Type="http://schemas.openxmlformats.org/officeDocument/2006/relationships/image" Target="media/image245.wmf"/><Relationship Id="rId721" Type="http://schemas.openxmlformats.org/officeDocument/2006/relationships/image" Target="media/image317.wmf"/><Relationship Id="rId763" Type="http://schemas.openxmlformats.org/officeDocument/2006/relationships/image" Target="media/image335.wmf"/><Relationship Id="rId88" Type="http://schemas.openxmlformats.org/officeDocument/2006/relationships/oleObject" Target="embeddings/oleObject46.bin"/><Relationship Id="rId111" Type="http://schemas.openxmlformats.org/officeDocument/2006/relationships/image" Target="media/image46.wmf"/><Relationship Id="rId153" Type="http://schemas.openxmlformats.org/officeDocument/2006/relationships/oleObject" Target="embeddings/oleObject86.bin"/><Relationship Id="rId195" Type="http://schemas.openxmlformats.org/officeDocument/2006/relationships/image" Target="media/image80.wmf"/><Relationship Id="rId209" Type="http://schemas.openxmlformats.org/officeDocument/2006/relationships/oleObject" Target="embeddings/oleObject117.bin"/><Relationship Id="rId360" Type="http://schemas.openxmlformats.org/officeDocument/2006/relationships/oleObject" Target="embeddings/oleObject201.bin"/><Relationship Id="rId416" Type="http://schemas.openxmlformats.org/officeDocument/2006/relationships/oleObject" Target="embeddings/oleObject230.bin"/><Relationship Id="rId598" Type="http://schemas.openxmlformats.org/officeDocument/2006/relationships/image" Target="media/image263.wmf"/><Relationship Id="rId819" Type="http://schemas.openxmlformats.org/officeDocument/2006/relationships/image" Target="media/image361.wmf"/><Relationship Id="rId970" Type="http://schemas.openxmlformats.org/officeDocument/2006/relationships/oleObject" Target="embeddings/oleObject540.bin"/><Relationship Id="rId1004" Type="http://schemas.openxmlformats.org/officeDocument/2006/relationships/image" Target="media/image442.wmf"/><Relationship Id="rId220" Type="http://schemas.openxmlformats.org/officeDocument/2006/relationships/oleObject" Target="embeddings/oleObject124.bin"/><Relationship Id="rId458" Type="http://schemas.openxmlformats.org/officeDocument/2006/relationships/image" Target="media/image200.wmf"/><Relationship Id="rId623" Type="http://schemas.openxmlformats.org/officeDocument/2006/relationships/image" Target="media/image274.wmf"/><Relationship Id="rId665" Type="http://schemas.openxmlformats.org/officeDocument/2006/relationships/oleObject" Target="embeddings/oleObject367.bin"/><Relationship Id="rId830" Type="http://schemas.openxmlformats.org/officeDocument/2006/relationships/oleObject" Target="embeddings/oleObject458.bin"/><Relationship Id="rId872" Type="http://schemas.openxmlformats.org/officeDocument/2006/relationships/image" Target="media/image384.wmf"/><Relationship Id="rId928" Type="http://schemas.openxmlformats.org/officeDocument/2006/relationships/oleObject" Target="embeddings/oleObject515.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image" Target="media/image110.wmf"/><Relationship Id="rId318" Type="http://schemas.openxmlformats.org/officeDocument/2006/relationships/oleObject" Target="embeddings/oleObject178.bin"/><Relationship Id="rId525" Type="http://schemas.openxmlformats.org/officeDocument/2006/relationships/image" Target="media/image230.wmf"/><Relationship Id="rId567" Type="http://schemas.openxmlformats.org/officeDocument/2006/relationships/oleObject" Target="embeddings/oleObject311.bin"/><Relationship Id="rId732" Type="http://schemas.openxmlformats.org/officeDocument/2006/relationships/image" Target="media/image322.wmf"/><Relationship Id="rId99" Type="http://schemas.openxmlformats.org/officeDocument/2006/relationships/oleObject" Target="embeddings/oleObject52.bin"/><Relationship Id="rId122" Type="http://schemas.openxmlformats.org/officeDocument/2006/relationships/image" Target="media/image49.wmf"/><Relationship Id="rId164" Type="http://schemas.openxmlformats.org/officeDocument/2006/relationships/oleObject" Target="embeddings/oleObject93.bin"/><Relationship Id="rId371" Type="http://schemas.openxmlformats.org/officeDocument/2006/relationships/image" Target="media/image159.wmf"/><Relationship Id="rId774" Type="http://schemas.openxmlformats.org/officeDocument/2006/relationships/oleObject" Target="embeddings/oleObject428.bin"/><Relationship Id="rId981" Type="http://schemas.openxmlformats.org/officeDocument/2006/relationships/oleObject" Target="embeddings/oleObject545.bin"/><Relationship Id="rId1015" Type="http://schemas.openxmlformats.org/officeDocument/2006/relationships/oleObject" Target="embeddings/oleObject563.bin"/><Relationship Id="rId427" Type="http://schemas.openxmlformats.org/officeDocument/2006/relationships/oleObject" Target="embeddings/oleObject237.bin"/><Relationship Id="rId469" Type="http://schemas.openxmlformats.org/officeDocument/2006/relationships/image" Target="media/image205.wmf"/><Relationship Id="rId634" Type="http://schemas.openxmlformats.org/officeDocument/2006/relationships/image" Target="media/image278.wmf"/><Relationship Id="rId676" Type="http://schemas.openxmlformats.org/officeDocument/2006/relationships/oleObject" Target="embeddings/oleObject374.bin"/><Relationship Id="rId841" Type="http://schemas.openxmlformats.org/officeDocument/2006/relationships/image" Target="media/image372.wmf"/><Relationship Id="rId883" Type="http://schemas.openxmlformats.org/officeDocument/2006/relationships/image" Target="media/image389.wmf"/><Relationship Id="rId26" Type="http://schemas.openxmlformats.org/officeDocument/2006/relationships/oleObject" Target="embeddings/oleObject10.bin"/><Relationship Id="rId231" Type="http://schemas.openxmlformats.org/officeDocument/2006/relationships/image" Target="media/image95.wmf"/><Relationship Id="rId273" Type="http://schemas.openxmlformats.org/officeDocument/2006/relationships/oleObject" Target="embeddings/oleObject152.bin"/><Relationship Id="rId329" Type="http://schemas.openxmlformats.org/officeDocument/2006/relationships/oleObject" Target="embeddings/oleObject185.bin"/><Relationship Id="rId480" Type="http://schemas.openxmlformats.org/officeDocument/2006/relationships/oleObject" Target="embeddings/oleObject264.bin"/><Relationship Id="rId536" Type="http://schemas.openxmlformats.org/officeDocument/2006/relationships/image" Target="media/image235.wmf"/><Relationship Id="rId701" Type="http://schemas.openxmlformats.org/officeDocument/2006/relationships/oleObject" Target="embeddings/oleObject387.bin"/><Relationship Id="rId939" Type="http://schemas.openxmlformats.org/officeDocument/2006/relationships/oleObject" Target="embeddings/oleObject522.bin"/><Relationship Id="rId68" Type="http://schemas.openxmlformats.org/officeDocument/2006/relationships/oleObject" Target="embeddings/oleObject34.bin"/><Relationship Id="rId133" Type="http://schemas.openxmlformats.org/officeDocument/2006/relationships/image" Target="media/image52.wmf"/><Relationship Id="rId175" Type="http://schemas.openxmlformats.org/officeDocument/2006/relationships/oleObject" Target="embeddings/oleObject99.bin"/><Relationship Id="rId340" Type="http://schemas.openxmlformats.org/officeDocument/2006/relationships/image" Target="media/image144.wmf"/><Relationship Id="rId578" Type="http://schemas.openxmlformats.org/officeDocument/2006/relationships/image" Target="media/image255.wmf"/><Relationship Id="rId743" Type="http://schemas.openxmlformats.org/officeDocument/2006/relationships/oleObject" Target="embeddings/oleObject410.bin"/><Relationship Id="rId785" Type="http://schemas.openxmlformats.org/officeDocument/2006/relationships/image" Target="media/image346.wmf"/><Relationship Id="rId950" Type="http://schemas.openxmlformats.org/officeDocument/2006/relationships/oleObject" Target="embeddings/oleObject529.bin"/><Relationship Id="rId992" Type="http://schemas.openxmlformats.org/officeDocument/2006/relationships/image" Target="media/image436.wmf"/><Relationship Id="rId200" Type="http://schemas.openxmlformats.org/officeDocument/2006/relationships/oleObject" Target="embeddings/oleObject112.bin"/><Relationship Id="rId382" Type="http://schemas.openxmlformats.org/officeDocument/2006/relationships/image" Target="media/image164.wmf"/><Relationship Id="rId438" Type="http://schemas.openxmlformats.org/officeDocument/2006/relationships/image" Target="media/image190.wmf"/><Relationship Id="rId603" Type="http://schemas.openxmlformats.org/officeDocument/2006/relationships/image" Target="media/image265.wmf"/><Relationship Id="rId645" Type="http://schemas.openxmlformats.org/officeDocument/2006/relationships/oleObject" Target="embeddings/oleObject357.bin"/><Relationship Id="rId687" Type="http://schemas.openxmlformats.org/officeDocument/2006/relationships/image" Target="media/image302.wmf"/><Relationship Id="rId810" Type="http://schemas.openxmlformats.org/officeDocument/2006/relationships/oleObject" Target="embeddings/oleObject447.bin"/><Relationship Id="rId852" Type="http://schemas.openxmlformats.org/officeDocument/2006/relationships/image" Target="media/image377.wmf"/><Relationship Id="rId908" Type="http://schemas.openxmlformats.org/officeDocument/2006/relationships/image" Target="media/image400.wmf"/><Relationship Id="rId242" Type="http://schemas.openxmlformats.org/officeDocument/2006/relationships/image" Target="media/image100.wmf"/><Relationship Id="rId284" Type="http://schemas.openxmlformats.org/officeDocument/2006/relationships/image" Target="media/image121.wmf"/><Relationship Id="rId491" Type="http://schemas.openxmlformats.org/officeDocument/2006/relationships/oleObject" Target="embeddings/oleObject271.bin"/><Relationship Id="rId505" Type="http://schemas.openxmlformats.org/officeDocument/2006/relationships/oleObject" Target="embeddings/oleObject278.bin"/><Relationship Id="rId712" Type="http://schemas.openxmlformats.org/officeDocument/2006/relationships/oleObject" Target="embeddings/oleObject394.bin"/><Relationship Id="rId894" Type="http://schemas.openxmlformats.org/officeDocument/2006/relationships/image" Target="media/image393.wmf"/><Relationship Id="rId37" Type="http://schemas.openxmlformats.org/officeDocument/2006/relationships/oleObject" Target="embeddings/oleObject16.bin"/><Relationship Id="rId79" Type="http://schemas.openxmlformats.org/officeDocument/2006/relationships/oleObject" Target="embeddings/oleObject41.bin"/><Relationship Id="rId102" Type="http://schemas.openxmlformats.org/officeDocument/2006/relationships/image" Target="media/image43.wmf"/><Relationship Id="rId144" Type="http://schemas.openxmlformats.org/officeDocument/2006/relationships/image" Target="media/image57.wmf"/><Relationship Id="rId547" Type="http://schemas.openxmlformats.org/officeDocument/2006/relationships/oleObject" Target="embeddings/oleObject301.bin"/><Relationship Id="rId589" Type="http://schemas.openxmlformats.org/officeDocument/2006/relationships/oleObject" Target="embeddings/oleObject324.bin"/><Relationship Id="rId754" Type="http://schemas.openxmlformats.org/officeDocument/2006/relationships/image" Target="media/image331.wmf"/><Relationship Id="rId796" Type="http://schemas.openxmlformats.org/officeDocument/2006/relationships/oleObject" Target="embeddings/oleObject439.bin"/><Relationship Id="rId961" Type="http://schemas.openxmlformats.org/officeDocument/2006/relationships/oleObject" Target="embeddings/oleObject535.bin"/><Relationship Id="rId90" Type="http://schemas.openxmlformats.org/officeDocument/2006/relationships/oleObject" Target="embeddings/oleObject47.bin"/><Relationship Id="rId186" Type="http://schemas.openxmlformats.org/officeDocument/2006/relationships/image" Target="media/image76.wmf"/><Relationship Id="rId351" Type="http://schemas.openxmlformats.org/officeDocument/2006/relationships/image" Target="media/image149.wmf"/><Relationship Id="rId393" Type="http://schemas.openxmlformats.org/officeDocument/2006/relationships/oleObject" Target="embeddings/oleObject218.bin"/><Relationship Id="rId407" Type="http://schemas.openxmlformats.org/officeDocument/2006/relationships/image" Target="media/image176.wmf"/><Relationship Id="rId449" Type="http://schemas.openxmlformats.org/officeDocument/2006/relationships/oleObject" Target="embeddings/oleObject248.bin"/><Relationship Id="rId614" Type="http://schemas.openxmlformats.org/officeDocument/2006/relationships/oleObject" Target="embeddings/oleObject339.bin"/><Relationship Id="rId656" Type="http://schemas.openxmlformats.org/officeDocument/2006/relationships/image" Target="media/image288.wmf"/><Relationship Id="rId821" Type="http://schemas.openxmlformats.org/officeDocument/2006/relationships/image" Target="media/image362.wmf"/><Relationship Id="rId863" Type="http://schemas.openxmlformats.org/officeDocument/2006/relationships/image" Target="media/image380.wmf"/><Relationship Id="rId211" Type="http://schemas.openxmlformats.org/officeDocument/2006/relationships/image" Target="media/image87.wmf"/><Relationship Id="rId253" Type="http://schemas.openxmlformats.org/officeDocument/2006/relationships/oleObject" Target="embeddings/oleObject142.bin"/><Relationship Id="rId295" Type="http://schemas.openxmlformats.org/officeDocument/2006/relationships/oleObject" Target="embeddings/oleObject165.bin"/><Relationship Id="rId309" Type="http://schemas.openxmlformats.org/officeDocument/2006/relationships/image" Target="media/image130.wmf"/><Relationship Id="rId460" Type="http://schemas.openxmlformats.org/officeDocument/2006/relationships/image" Target="media/image201.wmf"/><Relationship Id="rId516" Type="http://schemas.openxmlformats.org/officeDocument/2006/relationships/image" Target="media/image227.wmf"/><Relationship Id="rId698" Type="http://schemas.openxmlformats.org/officeDocument/2006/relationships/oleObject" Target="embeddings/oleObject385.bin"/><Relationship Id="rId919" Type="http://schemas.openxmlformats.org/officeDocument/2006/relationships/oleObject" Target="embeddings/oleObject509.bin"/><Relationship Id="rId48" Type="http://schemas.openxmlformats.org/officeDocument/2006/relationships/oleObject" Target="embeddings/oleObject22.bin"/><Relationship Id="rId113" Type="http://schemas.openxmlformats.org/officeDocument/2006/relationships/oleObject" Target="embeddings/oleObject61.bin"/><Relationship Id="rId320" Type="http://schemas.openxmlformats.org/officeDocument/2006/relationships/oleObject" Target="embeddings/oleObject179.bin"/><Relationship Id="rId558" Type="http://schemas.openxmlformats.org/officeDocument/2006/relationships/image" Target="media/image246.wmf"/><Relationship Id="rId723" Type="http://schemas.openxmlformats.org/officeDocument/2006/relationships/image" Target="media/image318.wmf"/><Relationship Id="rId765" Type="http://schemas.openxmlformats.org/officeDocument/2006/relationships/image" Target="media/image336.wmf"/><Relationship Id="rId930" Type="http://schemas.openxmlformats.org/officeDocument/2006/relationships/oleObject" Target="embeddings/oleObject517.bin"/><Relationship Id="rId972" Type="http://schemas.openxmlformats.org/officeDocument/2006/relationships/oleObject" Target="embeddings/oleObject541.bin"/><Relationship Id="rId1006" Type="http://schemas.openxmlformats.org/officeDocument/2006/relationships/image" Target="media/image443.wmf"/><Relationship Id="rId155" Type="http://schemas.openxmlformats.org/officeDocument/2006/relationships/oleObject" Target="embeddings/oleObject87.bin"/><Relationship Id="rId197" Type="http://schemas.openxmlformats.org/officeDocument/2006/relationships/image" Target="media/image81.wmf"/><Relationship Id="rId362" Type="http://schemas.openxmlformats.org/officeDocument/2006/relationships/oleObject" Target="embeddings/oleObject202.bin"/><Relationship Id="rId418" Type="http://schemas.openxmlformats.org/officeDocument/2006/relationships/oleObject" Target="embeddings/oleObject231.bin"/><Relationship Id="rId625" Type="http://schemas.openxmlformats.org/officeDocument/2006/relationships/image" Target="media/image275.wmf"/><Relationship Id="rId832" Type="http://schemas.openxmlformats.org/officeDocument/2006/relationships/oleObject" Target="embeddings/oleObject459.bin"/><Relationship Id="rId222" Type="http://schemas.openxmlformats.org/officeDocument/2006/relationships/oleObject" Target="embeddings/oleObject125.bin"/><Relationship Id="rId264" Type="http://schemas.openxmlformats.org/officeDocument/2006/relationships/image" Target="media/image111.wmf"/><Relationship Id="rId471" Type="http://schemas.openxmlformats.org/officeDocument/2006/relationships/image" Target="media/image206.wmf"/><Relationship Id="rId667" Type="http://schemas.openxmlformats.org/officeDocument/2006/relationships/oleObject" Target="embeddings/oleObject368.bin"/><Relationship Id="rId874" Type="http://schemas.openxmlformats.org/officeDocument/2006/relationships/image" Target="media/image385.wmf"/><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oleObject" Target="embeddings/oleObject69.bin"/><Relationship Id="rId527" Type="http://schemas.openxmlformats.org/officeDocument/2006/relationships/image" Target="media/image231.wmf"/><Relationship Id="rId569" Type="http://schemas.openxmlformats.org/officeDocument/2006/relationships/oleObject" Target="embeddings/oleObject312.bin"/><Relationship Id="rId734" Type="http://schemas.openxmlformats.org/officeDocument/2006/relationships/image" Target="media/image323.wmf"/><Relationship Id="rId776" Type="http://schemas.openxmlformats.org/officeDocument/2006/relationships/oleObject" Target="embeddings/oleObject429.bin"/><Relationship Id="rId941" Type="http://schemas.openxmlformats.org/officeDocument/2006/relationships/oleObject" Target="embeddings/oleObject523.bin"/><Relationship Id="rId983" Type="http://schemas.openxmlformats.org/officeDocument/2006/relationships/oleObject" Target="embeddings/oleObject546.bin"/><Relationship Id="rId70" Type="http://schemas.openxmlformats.org/officeDocument/2006/relationships/oleObject" Target="embeddings/oleObject35.bin"/><Relationship Id="rId166" Type="http://schemas.openxmlformats.org/officeDocument/2006/relationships/oleObject" Target="embeddings/oleObject94.bin"/><Relationship Id="rId331" Type="http://schemas.openxmlformats.org/officeDocument/2006/relationships/oleObject" Target="embeddings/oleObject186.bin"/><Relationship Id="rId373" Type="http://schemas.openxmlformats.org/officeDocument/2006/relationships/image" Target="media/image160.wmf"/><Relationship Id="rId429" Type="http://schemas.openxmlformats.org/officeDocument/2006/relationships/oleObject" Target="embeddings/oleObject238.bin"/><Relationship Id="rId580" Type="http://schemas.openxmlformats.org/officeDocument/2006/relationships/image" Target="media/image256.wmf"/><Relationship Id="rId636" Type="http://schemas.openxmlformats.org/officeDocument/2006/relationships/image" Target="media/image279.wmf"/><Relationship Id="rId801" Type="http://schemas.openxmlformats.org/officeDocument/2006/relationships/image" Target="media/image354.wmf"/><Relationship Id="rId1017" Type="http://schemas.openxmlformats.org/officeDocument/2006/relationships/oleObject" Target="embeddings/oleObject564.bin"/><Relationship Id="rId1" Type="http://schemas.openxmlformats.org/officeDocument/2006/relationships/numbering" Target="numbering.xml"/><Relationship Id="rId233" Type="http://schemas.openxmlformats.org/officeDocument/2006/relationships/image" Target="media/image96.wmf"/><Relationship Id="rId440" Type="http://schemas.openxmlformats.org/officeDocument/2006/relationships/image" Target="media/image191.wmf"/><Relationship Id="rId678" Type="http://schemas.openxmlformats.org/officeDocument/2006/relationships/oleObject" Target="embeddings/oleObject375.bin"/><Relationship Id="rId843" Type="http://schemas.openxmlformats.org/officeDocument/2006/relationships/image" Target="media/image373.wmf"/><Relationship Id="rId885" Type="http://schemas.openxmlformats.org/officeDocument/2006/relationships/oleObject" Target="embeddings/oleObject490.bin"/><Relationship Id="rId28" Type="http://schemas.openxmlformats.org/officeDocument/2006/relationships/image" Target="media/image11.wmf"/><Relationship Id="rId275" Type="http://schemas.openxmlformats.org/officeDocument/2006/relationships/oleObject" Target="embeddings/oleObject153.bin"/><Relationship Id="rId300" Type="http://schemas.openxmlformats.org/officeDocument/2006/relationships/oleObject" Target="embeddings/oleObject169.bin"/><Relationship Id="rId482" Type="http://schemas.openxmlformats.org/officeDocument/2006/relationships/oleObject" Target="embeddings/oleObject265.bin"/><Relationship Id="rId538" Type="http://schemas.openxmlformats.org/officeDocument/2006/relationships/image" Target="media/image236.wmf"/><Relationship Id="rId703" Type="http://schemas.openxmlformats.org/officeDocument/2006/relationships/image" Target="media/image309.wmf"/><Relationship Id="rId745" Type="http://schemas.openxmlformats.org/officeDocument/2006/relationships/oleObject" Target="embeddings/oleObject412.bin"/><Relationship Id="rId910" Type="http://schemas.openxmlformats.org/officeDocument/2006/relationships/image" Target="media/image401.wmf"/><Relationship Id="rId952" Type="http://schemas.openxmlformats.org/officeDocument/2006/relationships/oleObject" Target="embeddings/oleObject530.bin"/><Relationship Id="rId81" Type="http://schemas.openxmlformats.org/officeDocument/2006/relationships/oleObject" Target="embeddings/oleObject42.bin"/><Relationship Id="rId135" Type="http://schemas.openxmlformats.org/officeDocument/2006/relationships/oleObject" Target="embeddings/oleObject77.bin"/><Relationship Id="rId177" Type="http://schemas.openxmlformats.org/officeDocument/2006/relationships/oleObject" Target="embeddings/oleObject100.bin"/><Relationship Id="rId342" Type="http://schemas.openxmlformats.org/officeDocument/2006/relationships/image" Target="media/image145.wmf"/><Relationship Id="rId384" Type="http://schemas.openxmlformats.org/officeDocument/2006/relationships/image" Target="media/image165.wmf"/><Relationship Id="rId591" Type="http://schemas.openxmlformats.org/officeDocument/2006/relationships/oleObject" Target="embeddings/oleObject325.bin"/><Relationship Id="rId605" Type="http://schemas.openxmlformats.org/officeDocument/2006/relationships/oleObject" Target="embeddings/oleObject334.bin"/><Relationship Id="rId787" Type="http://schemas.openxmlformats.org/officeDocument/2006/relationships/image" Target="media/image347.wmf"/><Relationship Id="rId812" Type="http://schemas.openxmlformats.org/officeDocument/2006/relationships/oleObject" Target="embeddings/oleObject448.bin"/><Relationship Id="rId994" Type="http://schemas.openxmlformats.org/officeDocument/2006/relationships/image" Target="media/image437.wmf"/><Relationship Id="rId202" Type="http://schemas.openxmlformats.org/officeDocument/2006/relationships/oleObject" Target="embeddings/oleObject113.bin"/><Relationship Id="rId244" Type="http://schemas.openxmlformats.org/officeDocument/2006/relationships/image" Target="media/image101.wmf"/><Relationship Id="rId647" Type="http://schemas.openxmlformats.org/officeDocument/2006/relationships/oleObject" Target="embeddings/oleObject358.bin"/><Relationship Id="rId689" Type="http://schemas.openxmlformats.org/officeDocument/2006/relationships/image" Target="media/image303.wmf"/><Relationship Id="rId854" Type="http://schemas.openxmlformats.org/officeDocument/2006/relationships/image" Target="media/image378.wmf"/><Relationship Id="rId896" Type="http://schemas.openxmlformats.org/officeDocument/2006/relationships/image" Target="media/image394.wmf"/><Relationship Id="rId39" Type="http://schemas.openxmlformats.org/officeDocument/2006/relationships/oleObject" Target="embeddings/oleObject17.bin"/><Relationship Id="rId286" Type="http://schemas.openxmlformats.org/officeDocument/2006/relationships/image" Target="media/image122.wmf"/><Relationship Id="rId451" Type="http://schemas.openxmlformats.org/officeDocument/2006/relationships/oleObject" Target="embeddings/oleObject249.bin"/><Relationship Id="rId493" Type="http://schemas.openxmlformats.org/officeDocument/2006/relationships/oleObject" Target="embeddings/oleObject272.bin"/><Relationship Id="rId507" Type="http://schemas.openxmlformats.org/officeDocument/2006/relationships/oleObject" Target="embeddings/oleObject279.bin"/><Relationship Id="rId549" Type="http://schemas.openxmlformats.org/officeDocument/2006/relationships/oleObject" Target="embeddings/oleObject302.bin"/><Relationship Id="rId714" Type="http://schemas.openxmlformats.org/officeDocument/2006/relationships/oleObject" Target="embeddings/oleObject395.bin"/><Relationship Id="rId756" Type="http://schemas.openxmlformats.org/officeDocument/2006/relationships/image" Target="media/image332.wmf"/><Relationship Id="rId921" Type="http://schemas.openxmlformats.org/officeDocument/2006/relationships/oleObject" Target="embeddings/oleObject510.bin"/><Relationship Id="rId50" Type="http://schemas.openxmlformats.org/officeDocument/2006/relationships/oleObject" Target="embeddings/oleObject23.bin"/><Relationship Id="rId104" Type="http://schemas.openxmlformats.org/officeDocument/2006/relationships/oleObject" Target="embeddings/oleObject55.bin"/><Relationship Id="rId146" Type="http://schemas.openxmlformats.org/officeDocument/2006/relationships/image" Target="media/image58.wmf"/><Relationship Id="rId188" Type="http://schemas.openxmlformats.org/officeDocument/2006/relationships/image" Target="media/image77.wmf"/><Relationship Id="rId311" Type="http://schemas.openxmlformats.org/officeDocument/2006/relationships/image" Target="media/image131.wmf"/><Relationship Id="rId353" Type="http://schemas.openxmlformats.org/officeDocument/2006/relationships/image" Target="media/image150.wmf"/><Relationship Id="rId395" Type="http://schemas.openxmlformats.org/officeDocument/2006/relationships/oleObject" Target="embeddings/oleObject219.bin"/><Relationship Id="rId409" Type="http://schemas.openxmlformats.org/officeDocument/2006/relationships/image" Target="media/image177.wmf"/><Relationship Id="rId560" Type="http://schemas.openxmlformats.org/officeDocument/2006/relationships/image" Target="media/image247.wmf"/><Relationship Id="rId798" Type="http://schemas.openxmlformats.org/officeDocument/2006/relationships/oleObject" Target="embeddings/oleObject440.bin"/><Relationship Id="rId963" Type="http://schemas.openxmlformats.org/officeDocument/2006/relationships/oleObject" Target="embeddings/oleObject536.bin"/><Relationship Id="rId92" Type="http://schemas.openxmlformats.org/officeDocument/2006/relationships/image" Target="media/image38.wmf"/><Relationship Id="rId213" Type="http://schemas.openxmlformats.org/officeDocument/2006/relationships/image" Target="media/image88.wmf"/><Relationship Id="rId420" Type="http://schemas.openxmlformats.org/officeDocument/2006/relationships/image" Target="media/image182.wmf"/><Relationship Id="rId616" Type="http://schemas.openxmlformats.org/officeDocument/2006/relationships/oleObject" Target="embeddings/oleObject340.bin"/><Relationship Id="rId658" Type="http://schemas.openxmlformats.org/officeDocument/2006/relationships/image" Target="media/image289.wmf"/><Relationship Id="rId823" Type="http://schemas.openxmlformats.org/officeDocument/2006/relationships/image" Target="media/image363.wmf"/><Relationship Id="rId865" Type="http://schemas.openxmlformats.org/officeDocument/2006/relationships/image" Target="media/image381.wmf"/><Relationship Id="rId255" Type="http://schemas.openxmlformats.org/officeDocument/2006/relationships/oleObject" Target="embeddings/oleObject143.bin"/><Relationship Id="rId297" Type="http://schemas.openxmlformats.org/officeDocument/2006/relationships/oleObject" Target="embeddings/oleObject167.bin"/><Relationship Id="rId462" Type="http://schemas.openxmlformats.org/officeDocument/2006/relationships/image" Target="media/image202.wmf"/><Relationship Id="rId518" Type="http://schemas.openxmlformats.org/officeDocument/2006/relationships/oleObject" Target="embeddings/oleObject285.bin"/><Relationship Id="rId725" Type="http://schemas.openxmlformats.org/officeDocument/2006/relationships/image" Target="media/image319.wmf"/><Relationship Id="rId932" Type="http://schemas.openxmlformats.org/officeDocument/2006/relationships/image" Target="media/image408.wmf"/><Relationship Id="rId115" Type="http://schemas.openxmlformats.org/officeDocument/2006/relationships/oleObject" Target="embeddings/oleObject62.bin"/><Relationship Id="rId157" Type="http://schemas.openxmlformats.org/officeDocument/2006/relationships/oleObject" Target="embeddings/oleObject88.bin"/><Relationship Id="rId322" Type="http://schemas.openxmlformats.org/officeDocument/2006/relationships/oleObject" Target="embeddings/oleObject180.bin"/><Relationship Id="rId364" Type="http://schemas.openxmlformats.org/officeDocument/2006/relationships/oleObject" Target="embeddings/oleObject203.bin"/><Relationship Id="rId767" Type="http://schemas.openxmlformats.org/officeDocument/2006/relationships/image" Target="media/image337.wmf"/><Relationship Id="rId974" Type="http://schemas.openxmlformats.org/officeDocument/2006/relationships/oleObject" Target="embeddings/oleObject542.bin"/><Relationship Id="rId1008" Type="http://schemas.openxmlformats.org/officeDocument/2006/relationships/image" Target="media/image444.wmf"/><Relationship Id="rId61" Type="http://schemas.openxmlformats.org/officeDocument/2006/relationships/oleObject" Target="embeddings/oleObject29.bin"/><Relationship Id="rId199" Type="http://schemas.openxmlformats.org/officeDocument/2006/relationships/image" Target="media/image82.wmf"/><Relationship Id="rId571" Type="http://schemas.openxmlformats.org/officeDocument/2006/relationships/oleObject" Target="embeddings/oleObject313.bin"/><Relationship Id="rId627" Type="http://schemas.openxmlformats.org/officeDocument/2006/relationships/oleObject" Target="embeddings/oleObject346.bin"/><Relationship Id="rId669" Type="http://schemas.openxmlformats.org/officeDocument/2006/relationships/image" Target="media/image294.wmf"/><Relationship Id="rId834" Type="http://schemas.openxmlformats.org/officeDocument/2006/relationships/oleObject" Target="embeddings/oleObject460.bin"/><Relationship Id="rId876" Type="http://schemas.openxmlformats.org/officeDocument/2006/relationships/image" Target="media/image386.wmf"/><Relationship Id="rId19" Type="http://schemas.openxmlformats.org/officeDocument/2006/relationships/image" Target="media/image7.wmf"/><Relationship Id="rId224" Type="http://schemas.openxmlformats.org/officeDocument/2006/relationships/oleObject" Target="embeddings/oleObject126.bin"/><Relationship Id="rId266" Type="http://schemas.openxmlformats.org/officeDocument/2006/relationships/image" Target="media/image112.wmf"/><Relationship Id="rId431" Type="http://schemas.openxmlformats.org/officeDocument/2006/relationships/oleObject" Target="embeddings/oleObject239.bin"/><Relationship Id="rId473" Type="http://schemas.openxmlformats.org/officeDocument/2006/relationships/image" Target="media/image207.wmf"/><Relationship Id="rId529" Type="http://schemas.openxmlformats.org/officeDocument/2006/relationships/image" Target="media/image232.wmf"/><Relationship Id="rId680" Type="http://schemas.openxmlformats.org/officeDocument/2006/relationships/oleObject" Target="embeddings/oleObject376.bin"/><Relationship Id="rId736" Type="http://schemas.openxmlformats.org/officeDocument/2006/relationships/image" Target="media/image324.wmf"/><Relationship Id="rId901" Type="http://schemas.openxmlformats.org/officeDocument/2006/relationships/oleObject" Target="embeddings/oleObject499.bin"/><Relationship Id="rId30" Type="http://schemas.openxmlformats.org/officeDocument/2006/relationships/image" Target="media/image12.wmf"/><Relationship Id="rId126" Type="http://schemas.openxmlformats.org/officeDocument/2006/relationships/image" Target="media/image50.wmf"/><Relationship Id="rId168" Type="http://schemas.openxmlformats.org/officeDocument/2006/relationships/image" Target="media/image67.wmf"/><Relationship Id="rId333" Type="http://schemas.openxmlformats.org/officeDocument/2006/relationships/oleObject" Target="embeddings/oleObject187.bin"/><Relationship Id="rId540" Type="http://schemas.openxmlformats.org/officeDocument/2006/relationships/image" Target="media/image237.wmf"/><Relationship Id="rId778" Type="http://schemas.openxmlformats.org/officeDocument/2006/relationships/oleObject" Target="embeddings/oleObject430.bin"/><Relationship Id="rId943" Type="http://schemas.openxmlformats.org/officeDocument/2006/relationships/oleObject" Target="embeddings/oleObject525.bin"/><Relationship Id="rId985" Type="http://schemas.openxmlformats.org/officeDocument/2006/relationships/oleObject" Target="embeddings/oleObject547.bin"/><Relationship Id="rId1019" Type="http://schemas.openxmlformats.org/officeDocument/2006/relationships/oleObject" Target="embeddings/oleObject565.bin"/><Relationship Id="rId72" Type="http://schemas.openxmlformats.org/officeDocument/2006/relationships/oleObject" Target="embeddings/oleObject36.bin"/><Relationship Id="rId375" Type="http://schemas.openxmlformats.org/officeDocument/2006/relationships/image" Target="media/image161.wmf"/><Relationship Id="rId582" Type="http://schemas.openxmlformats.org/officeDocument/2006/relationships/image" Target="media/image257.wmf"/><Relationship Id="rId638" Type="http://schemas.openxmlformats.org/officeDocument/2006/relationships/oleObject" Target="embeddings/oleObject353.bin"/><Relationship Id="rId803" Type="http://schemas.openxmlformats.org/officeDocument/2006/relationships/image" Target="media/image355.wmf"/><Relationship Id="rId845" Type="http://schemas.openxmlformats.org/officeDocument/2006/relationships/oleObject" Target="embeddings/oleObject466.bin"/><Relationship Id="rId3" Type="http://schemas.openxmlformats.org/officeDocument/2006/relationships/settings" Target="settings.xml"/><Relationship Id="rId235" Type="http://schemas.openxmlformats.org/officeDocument/2006/relationships/image" Target="media/image97.wmf"/><Relationship Id="rId277" Type="http://schemas.openxmlformats.org/officeDocument/2006/relationships/oleObject" Target="embeddings/oleObject154.bin"/><Relationship Id="rId400" Type="http://schemas.openxmlformats.org/officeDocument/2006/relationships/oleObject" Target="embeddings/oleObject222.bin"/><Relationship Id="rId442" Type="http://schemas.openxmlformats.org/officeDocument/2006/relationships/image" Target="media/image192.wmf"/><Relationship Id="rId484" Type="http://schemas.openxmlformats.org/officeDocument/2006/relationships/oleObject" Target="embeddings/oleObject266.bin"/><Relationship Id="rId705" Type="http://schemas.openxmlformats.org/officeDocument/2006/relationships/image" Target="media/image310.wmf"/><Relationship Id="rId887" Type="http://schemas.openxmlformats.org/officeDocument/2006/relationships/oleObject" Target="embeddings/oleObject491.bin"/><Relationship Id="rId137" Type="http://schemas.openxmlformats.org/officeDocument/2006/relationships/oleObject" Target="embeddings/oleObject78.bin"/><Relationship Id="rId302" Type="http://schemas.openxmlformats.org/officeDocument/2006/relationships/oleObject" Target="embeddings/oleObject170.bin"/><Relationship Id="rId344" Type="http://schemas.openxmlformats.org/officeDocument/2006/relationships/oleObject" Target="embeddings/oleObject193.bin"/><Relationship Id="rId691" Type="http://schemas.openxmlformats.org/officeDocument/2006/relationships/image" Target="media/image304.wmf"/><Relationship Id="rId747" Type="http://schemas.openxmlformats.org/officeDocument/2006/relationships/oleObject" Target="embeddings/oleObject413.bin"/><Relationship Id="rId789" Type="http://schemas.openxmlformats.org/officeDocument/2006/relationships/image" Target="media/image348.wmf"/><Relationship Id="rId912" Type="http://schemas.openxmlformats.org/officeDocument/2006/relationships/image" Target="media/image402.wmf"/><Relationship Id="rId954" Type="http://schemas.openxmlformats.org/officeDocument/2006/relationships/image" Target="media/image417.wmf"/><Relationship Id="rId996" Type="http://schemas.openxmlformats.org/officeDocument/2006/relationships/image" Target="media/image438.wmf"/><Relationship Id="rId41" Type="http://schemas.openxmlformats.org/officeDocument/2006/relationships/oleObject" Target="embeddings/oleObject18.bin"/><Relationship Id="rId83" Type="http://schemas.openxmlformats.org/officeDocument/2006/relationships/image" Target="media/image34.wmf"/><Relationship Id="rId179" Type="http://schemas.openxmlformats.org/officeDocument/2006/relationships/oleObject" Target="embeddings/oleObject101.bin"/><Relationship Id="rId386" Type="http://schemas.openxmlformats.org/officeDocument/2006/relationships/image" Target="media/image166.wmf"/><Relationship Id="rId551" Type="http://schemas.openxmlformats.org/officeDocument/2006/relationships/oleObject" Target="embeddings/oleObject303.bin"/><Relationship Id="rId593" Type="http://schemas.openxmlformats.org/officeDocument/2006/relationships/image" Target="media/image261.wmf"/><Relationship Id="rId607" Type="http://schemas.openxmlformats.org/officeDocument/2006/relationships/oleObject" Target="embeddings/oleObject335.bin"/><Relationship Id="rId649" Type="http://schemas.openxmlformats.org/officeDocument/2006/relationships/oleObject" Target="embeddings/oleObject359.bin"/><Relationship Id="rId814" Type="http://schemas.openxmlformats.org/officeDocument/2006/relationships/oleObject" Target="embeddings/oleObject449.bin"/><Relationship Id="rId856" Type="http://schemas.openxmlformats.org/officeDocument/2006/relationships/oleObject" Target="embeddings/oleObject472.bin"/><Relationship Id="rId190" Type="http://schemas.openxmlformats.org/officeDocument/2006/relationships/oleObject" Target="embeddings/oleObject107.bin"/><Relationship Id="rId204" Type="http://schemas.openxmlformats.org/officeDocument/2006/relationships/image" Target="media/image84.wmf"/><Relationship Id="rId246" Type="http://schemas.openxmlformats.org/officeDocument/2006/relationships/image" Target="media/image102.wmf"/><Relationship Id="rId288" Type="http://schemas.openxmlformats.org/officeDocument/2006/relationships/image" Target="media/image123.wmf"/><Relationship Id="rId411" Type="http://schemas.openxmlformats.org/officeDocument/2006/relationships/image" Target="media/image178.wmf"/><Relationship Id="rId453" Type="http://schemas.openxmlformats.org/officeDocument/2006/relationships/oleObject" Target="embeddings/oleObject250.bin"/><Relationship Id="rId509" Type="http://schemas.openxmlformats.org/officeDocument/2006/relationships/oleObject" Target="embeddings/oleObject280.bin"/><Relationship Id="rId660" Type="http://schemas.openxmlformats.org/officeDocument/2006/relationships/image" Target="media/image290.wmf"/><Relationship Id="rId898" Type="http://schemas.openxmlformats.org/officeDocument/2006/relationships/image" Target="media/image395.wmf"/><Relationship Id="rId106" Type="http://schemas.openxmlformats.org/officeDocument/2006/relationships/image" Target="media/image44.wmf"/><Relationship Id="rId313" Type="http://schemas.openxmlformats.org/officeDocument/2006/relationships/image" Target="media/image132.wmf"/><Relationship Id="rId495" Type="http://schemas.openxmlformats.org/officeDocument/2006/relationships/oleObject" Target="embeddings/oleObject273.bin"/><Relationship Id="rId716" Type="http://schemas.openxmlformats.org/officeDocument/2006/relationships/oleObject" Target="embeddings/oleObject396.bin"/><Relationship Id="rId758" Type="http://schemas.openxmlformats.org/officeDocument/2006/relationships/oleObject" Target="embeddings/oleObject420.bin"/><Relationship Id="rId923" Type="http://schemas.openxmlformats.org/officeDocument/2006/relationships/image" Target="media/image406.wmf"/><Relationship Id="rId965" Type="http://schemas.openxmlformats.org/officeDocument/2006/relationships/oleObject" Target="embeddings/oleObject537.bin"/><Relationship Id="rId10" Type="http://schemas.openxmlformats.org/officeDocument/2006/relationships/oleObject" Target="embeddings/oleObject2.bin"/><Relationship Id="rId52" Type="http://schemas.openxmlformats.org/officeDocument/2006/relationships/oleObject" Target="embeddings/oleObject24.bin"/><Relationship Id="rId94" Type="http://schemas.openxmlformats.org/officeDocument/2006/relationships/image" Target="media/image39.wmf"/><Relationship Id="rId148" Type="http://schemas.openxmlformats.org/officeDocument/2006/relationships/image" Target="media/image59.wmf"/><Relationship Id="rId355" Type="http://schemas.openxmlformats.org/officeDocument/2006/relationships/image" Target="media/image151.wmf"/><Relationship Id="rId397" Type="http://schemas.openxmlformats.org/officeDocument/2006/relationships/oleObject" Target="embeddings/oleObject220.bin"/><Relationship Id="rId520" Type="http://schemas.openxmlformats.org/officeDocument/2006/relationships/image" Target="media/image228.wmf"/><Relationship Id="rId562" Type="http://schemas.openxmlformats.org/officeDocument/2006/relationships/image" Target="media/image248.wmf"/><Relationship Id="rId618" Type="http://schemas.openxmlformats.org/officeDocument/2006/relationships/oleObject" Target="embeddings/oleObject341.bin"/><Relationship Id="rId825" Type="http://schemas.openxmlformats.org/officeDocument/2006/relationships/image" Target="media/image364.wmf"/><Relationship Id="rId215" Type="http://schemas.openxmlformats.org/officeDocument/2006/relationships/oleObject" Target="embeddings/oleObject121.bin"/><Relationship Id="rId257" Type="http://schemas.openxmlformats.org/officeDocument/2006/relationships/oleObject" Target="embeddings/oleObject144.bin"/><Relationship Id="rId422" Type="http://schemas.openxmlformats.org/officeDocument/2006/relationships/image" Target="media/image183.wmf"/><Relationship Id="rId464" Type="http://schemas.openxmlformats.org/officeDocument/2006/relationships/image" Target="media/image203.wmf"/><Relationship Id="rId867" Type="http://schemas.openxmlformats.org/officeDocument/2006/relationships/image" Target="media/image382.wmf"/><Relationship Id="rId1010" Type="http://schemas.openxmlformats.org/officeDocument/2006/relationships/image" Target="media/image445.wmf"/><Relationship Id="rId299" Type="http://schemas.openxmlformats.org/officeDocument/2006/relationships/image" Target="media/image125.wmf"/><Relationship Id="rId727" Type="http://schemas.openxmlformats.org/officeDocument/2006/relationships/oleObject" Target="embeddings/oleObject402.bin"/><Relationship Id="rId934" Type="http://schemas.openxmlformats.org/officeDocument/2006/relationships/image" Target="media/image409.wmf"/><Relationship Id="rId63" Type="http://schemas.openxmlformats.org/officeDocument/2006/relationships/oleObject" Target="embeddings/oleObject31.bin"/><Relationship Id="rId159" Type="http://schemas.openxmlformats.org/officeDocument/2006/relationships/oleObject" Target="embeddings/oleObject90.bin"/><Relationship Id="rId366" Type="http://schemas.openxmlformats.org/officeDocument/2006/relationships/oleObject" Target="embeddings/oleObject204.bin"/><Relationship Id="rId573" Type="http://schemas.openxmlformats.org/officeDocument/2006/relationships/oleObject" Target="embeddings/oleObject314.bin"/><Relationship Id="rId780" Type="http://schemas.openxmlformats.org/officeDocument/2006/relationships/oleObject" Target="embeddings/oleObject431.bin"/><Relationship Id="rId226" Type="http://schemas.openxmlformats.org/officeDocument/2006/relationships/oleObject" Target="embeddings/oleObject127.bin"/><Relationship Id="rId433" Type="http://schemas.openxmlformats.org/officeDocument/2006/relationships/oleObject" Target="embeddings/oleObject240.bin"/><Relationship Id="rId878" Type="http://schemas.openxmlformats.org/officeDocument/2006/relationships/image" Target="media/image387.wmf"/><Relationship Id="rId640" Type="http://schemas.openxmlformats.org/officeDocument/2006/relationships/oleObject" Target="embeddings/oleObject354.bin"/><Relationship Id="rId738" Type="http://schemas.openxmlformats.org/officeDocument/2006/relationships/image" Target="media/image325.wmf"/><Relationship Id="rId945" Type="http://schemas.openxmlformats.org/officeDocument/2006/relationships/image" Target="media/image413.wmf"/><Relationship Id="rId74" Type="http://schemas.openxmlformats.org/officeDocument/2006/relationships/image" Target="media/image31.wmf"/><Relationship Id="rId377" Type="http://schemas.openxmlformats.org/officeDocument/2006/relationships/image" Target="media/image162.wmf"/><Relationship Id="rId500" Type="http://schemas.openxmlformats.org/officeDocument/2006/relationships/image" Target="media/image219.wmf"/><Relationship Id="rId584" Type="http://schemas.openxmlformats.org/officeDocument/2006/relationships/image" Target="media/image258.wmf"/><Relationship Id="rId805" Type="http://schemas.openxmlformats.org/officeDocument/2006/relationships/image" Target="media/image356.wmf"/><Relationship Id="rId5" Type="http://schemas.openxmlformats.org/officeDocument/2006/relationships/footnotes" Target="footnotes.xml"/><Relationship Id="rId237" Type="http://schemas.openxmlformats.org/officeDocument/2006/relationships/image" Target="media/image98.wmf"/><Relationship Id="rId791" Type="http://schemas.openxmlformats.org/officeDocument/2006/relationships/image" Target="media/image349.wmf"/><Relationship Id="rId889" Type="http://schemas.openxmlformats.org/officeDocument/2006/relationships/image" Target="media/image391.wmf"/><Relationship Id="rId444" Type="http://schemas.openxmlformats.org/officeDocument/2006/relationships/image" Target="media/image193.wmf"/><Relationship Id="rId651" Type="http://schemas.openxmlformats.org/officeDocument/2006/relationships/oleObject" Target="embeddings/oleObject360.bin"/><Relationship Id="rId749" Type="http://schemas.openxmlformats.org/officeDocument/2006/relationships/oleObject" Target="embeddings/oleObject415.bin"/><Relationship Id="rId290" Type="http://schemas.openxmlformats.org/officeDocument/2006/relationships/image" Target="media/image124.wmf"/><Relationship Id="rId304" Type="http://schemas.openxmlformats.org/officeDocument/2006/relationships/oleObject" Target="embeddings/oleObject171.bin"/><Relationship Id="rId388" Type="http://schemas.openxmlformats.org/officeDocument/2006/relationships/image" Target="media/image167.wmf"/><Relationship Id="rId511" Type="http://schemas.openxmlformats.org/officeDocument/2006/relationships/oleObject" Target="embeddings/oleObject281.bin"/><Relationship Id="rId609" Type="http://schemas.openxmlformats.org/officeDocument/2006/relationships/image" Target="media/image267.wmf"/><Relationship Id="rId956" Type="http://schemas.openxmlformats.org/officeDocument/2006/relationships/image" Target="media/image418.wmf"/><Relationship Id="rId85" Type="http://schemas.openxmlformats.org/officeDocument/2006/relationships/image" Target="media/image35.wmf"/><Relationship Id="rId150" Type="http://schemas.openxmlformats.org/officeDocument/2006/relationships/image" Target="media/image60.wmf"/><Relationship Id="rId595" Type="http://schemas.openxmlformats.org/officeDocument/2006/relationships/oleObject" Target="embeddings/oleObject328.bin"/><Relationship Id="rId816" Type="http://schemas.openxmlformats.org/officeDocument/2006/relationships/oleObject" Target="embeddings/oleObject450.bin"/><Relationship Id="rId1001" Type="http://schemas.openxmlformats.org/officeDocument/2006/relationships/oleObject" Target="embeddings/oleObject555.bin"/><Relationship Id="rId248" Type="http://schemas.openxmlformats.org/officeDocument/2006/relationships/image" Target="media/image103.wmf"/><Relationship Id="rId455" Type="http://schemas.openxmlformats.org/officeDocument/2006/relationships/oleObject" Target="embeddings/oleObject251.bin"/><Relationship Id="rId662" Type="http://schemas.openxmlformats.org/officeDocument/2006/relationships/image" Target="media/image291.wmf"/><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image" Target="media/image133.wmf"/><Relationship Id="rId522" Type="http://schemas.openxmlformats.org/officeDocument/2006/relationships/image" Target="media/image229.wmf"/><Relationship Id="rId967" Type="http://schemas.openxmlformats.org/officeDocument/2006/relationships/image" Target="media/image423.wmf"/><Relationship Id="rId96" Type="http://schemas.openxmlformats.org/officeDocument/2006/relationships/image" Target="media/image40.wmf"/><Relationship Id="rId161" Type="http://schemas.openxmlformats.org/officeDocument/2006/relationships/image" Target="media/image64.wmf"/><Relationship Id="rId399" Type="http://schemas.openxmlformats.org/officeDocument/2006/relationships/image" Target="media/image172.wmf"/><Relationship Id="rId827" Type="http://schemas.openxmlformats.org/officeDocument/2006/relationships/image" Target="media/image365.wmf"/><Relationship Id="rId1012" Type="http://schemas.openxmlformats.org/officeDocument/2006/relationships/image" Target="media/image446.wmf"/><Relationship Id="rId259" Type="http://schemas.openxmlformats.org/officeDocument/2006/relationships/oleObject" Target="embeddings/oleObject145.bin"/><Relationship Id="rId466" Type="http://schemas.openxmlformats.org/officeDocument/2006/relationships/oleObject" Target="embeddings/oleObject257.bin"/><Relationship Id="rId673" Type="http://schemas.openxmlformats.org/officeDocument/2006/relationships/oleObject" Target="embeddings/oleObject372.bin"/><Relationship Id="rId880" Type="http://schemas.openxmlformats.org/officeDocument/2006/relationships/oleObject" Target="embeddings/oleObject487.bin"/><Relationship Id="rId23" Type="http://schemas.openxmlformats.org/officeDocument/2006/relationships/image" Target="media/image9.wmf"/><Relationship Id="rId119" Type="http://schemas.openxmlformats.org/officeDocument/2006/relationships/oleObject" Target="embeddings/oleObject65.bin"/><Relationship Id="rId326" Type="http://schemas.openxmlformats.org/officeDocument/2006/relationships/image" Target="media/image138.wmf"/><Relationship Id="rId533" Type="http://schemas.openxmlformats.org/officeDocument/2006/relationships/oleObject" Target="embeddings/oleObject294.bin"/><Relationship Id="rId978" Type="http://schemas.openxmlformats.org/officeDocument/2006/relationships/oleObject" Target="embeddings/oleObject544.bin"/><Relationship Id="rId740" Type="http://schemas.openxmlformats.org/officeDocument/2006/relationships/image" Target="media/image326.wmf"/><Relationship Id="rId838" Type="http://schemas.openxmlformats.org/officeDocument/2006/relationships/oleObject" Target="embeddings/oleObject462.bin"/><Relationship Id="rId1023" Type="http://schemas.openxmlformats.org/officeDocument/2006/relationships/theme" Target="theme/theme1.xml"/><Relationship Id="rId172" Type="http://schemas.openxmlformats.org/officeDocument/2006/relationships/image" Target="media/image69.wmf"/><Relationship Id="rId477" Type="http://schemas.openxmlformats.org/officeDocument/2006/relationships/image" Target="media/image209.wmf"/><Relationship Id="rId600" Type="http://schemas.openxmlformats.org/officeDocument/2006/relationships/image" Target="media/image264.wmf"/><Relationship Id="rId684" Type="http://schemas.openxmlformats.org/officeDocument/2006/relationships/oleObject" Target="embeddings/oleObject378.bin"/><Relationship Id="rId337" Type="http://schemas.openxmlformats.org/officeDocument/2006/relationships/oleObject" Target="embeddings/oleObject189.bin"/><Relationship Id="rId891" Type="http://schemas.openxmlformats.org/officeDocument/2006/relationships/image" Target="media/image392.wmf"/><Relationship Id="rId905" Type="http://schemas.openxmlformats.org/officeDocument/2006/relationships/oleObject" Target="embeddings/oleObject501.bin"/><Relationship Id="rId989" Type="http://schemas.openxmlformats.org/officeDocument/2006/relationships/oleObject" Target="embeddings/oleObject549.bin"/><Relationship Id="rId34" Type="http://schemas.openxmlformats.org/officeDocument/2006/relationships/image" Target="media/image14.wmf"/><Relationship Id="rId544" Type="http://schemas.openxmlformats.org/officeDocument/2006/relationships/image" Target="media/image239.wmf"/><Relationship Id="rId751" Type="http://schemas.openxmlformats.org/officeDocument/2006/relationships/oleObject" Target="embeddings/oleObject416.bin"/><Relationship Id="rId849" Type="http://schemas.openxmlformats.org/officeDocument/2006/relationships/oleObject" Target="embeddings/oleObject468.bin"/><Relationship Id="rId183" Type="http://schemas.openxmlformats.org/officeDocument/2006/relationships/oleObject" Target="embeddings/oleObject103.bin"/><Relationship Id="rId390" Type="http://schemas.openxmlformats.org/officeDocument/2006/relationships/image" Target="media/image168.wmf"/><Relationship Id="rId404" Type="http://schemas.openxmlformats.org/officeDocument/2006/relationships/oleObject" Target="embeddings/oleObject224.bin"/><Relationship Id="rId611" Type="http://schemas.openxmlformats.org/officeDocument/2006/relationships/image" Target="media/image268.wmf"/><Relationship Id="rId250" Type="http://schemas.openxmlformats.org/officeDocument/2006/relationships/image" Target="media/image104.wmf"/><Relationship Id="rId488" Type="http://schemas.openxmlformats.org/officeDocument/2006/relationships/image" Target="media/image213.wmf"/><Relationship Id="rId695" Type="http://schemas.openxmlformats.org/officeDocument/2006/relationships/image" Target="media/image306.wmf"/><Relationship Id="rId709" Type="http://schemas.openxmlformats.org/officeDocument/2006/relationships/image" Target="media/image311.wmf"/><Relationship Id="rId916" Type="http://schemas.openxmlformats.org/officeDocument/2006/relationships/image" Target="media/image404.wmf"/><Relationship Id="rId45" Type="http://schemas.openxmlformats.org/officeDocument/2006/relationships/oleObject" Target="embeddings/oleObject20.bin"/><Relationship Id="rId110" Type="http://schemas.openxmlformats.org/officeDocument/2006/relationships/oleObject" Target="embeddings/oleObject59.bin"/><Relationship Id="rId348" Type="http://schemas.openxmlformats.org/officeDocument/2006/relationships/oleObject" Target="embeddings/oleObject195.bin"/><Relationship Id="rId555" Type="http://schemas.openxmlformats.org/officeDocument/2006/relationships/oleObject" Target="embeddings/oleObject305.bin"/><Relationship Id="rId762" Type="http://schemas.openxmlformats.org/officeDocument/2006/relationships/oleObject" Target="embeddings/oleObject422.bin"/><Relationship Id="rId194" Type="http://schemas.openxmlformats.org/officeDocument/2006/relationships/oleObject" Target="embeddings/oleObject109.bin"/><Relationship Id="rId208" Type="http://schemas.openxmlformats.org/officeDocument/2006/relationships/image" Target="media/image86.wmf"/><Relationship Id="rId415" Type="http://schemas.openxmlformats.org/officeDocument/2006/relationships/image" Target="media/image180.wmf"/><Relationship Id="rId622" Type="http://schemas.openxmlformats.org/officeDocument/2006/relationships/oleObject" Target="embeddings/oleObject343.bin"/><Relationship Id="rId261" Type="http://schemas.openxmlformats.org/officeDocument/2006/relationships/oleObject" Target="embeddings/oleObject146.bin"/><Relationship Id="rId499" Type="http://schemas.openxmlformats.org/officeDocument/2006/relationships/oleObject" Target="embeddings/oleObject275.bin"/><Relationship Id="rId927" Type="http://schemas.openxmlformats.org/officeDocument/2006/relationships/oleObject" Target="embeddings/oleObject514.bin"/><Relationship Id="rId56" Type="http://schemas.openxmlformats.org/officeDocument/2006/relationships/image" Target="media/image24.wmf"/><Relationship Id="rId359" Type="http://schemas.openxmlformats.org/officeDocument/2006/relationships/image" Target="media/image153.wmf"/><Relationship Id="rId566" Type="http://schemas.openxmlformats.org/officeDocument/2006/relationships/image" Target="media/image250.wmf"/><Relationship Id="rId773" Type="http://schemas.openxmlformats.org/officeDocument/2006/relationships/image" Target="media/image340.wmf"/><Relationship Id="rId121" Type="http://schemas.openxmlformats.org/officeDocument/2006/relationships/oleObject" Target="embeddings/oleObject67.bin"/><Relationship Id="rId219" Type="http://schemas.openxmlformats.org/officeDocument/2006/relationships/image" Target="media/image90.wmf"/><Relationship Id="rId426" Type="http://schemas.openxmlformats.org/officeDocument/2006/relationships/oleObject" Target="embeddings/oleObject236.bin"/><Relationship Id="rId633" Type="http://schemas.openxmlformats.org/officeDocument/2006/relationships/oleObject" Target="embeddings/oleObject350.bin"/><Relationship Id="rId980" Type="http://schemas.openxmlformats.org/officeDocument/2006/relationships/image" Target="media/image430.wmf"/><Relationship Id="rId840" Type="http://schemas.openxmlformats.org/officeDocument/2006/relationships/oleObject" Target="embeddings/oleObject463.bin"/><Relationship Id="rId938" Type="http://schemas.openxmlformats.org/officeDocument/2006/relationships/image" Target="media/image411.wmf"/><Relationship Id="rId67" Type="http://schemas.openxmlformats.org/officeDocument/2006/relationships/image" Target="media/image28.wmf"/><Relationship Id="rId272" Type="http://schemas.openxmlformats.org/officeDocument/2006/relationships/image" Target="media/image115.wmf"/><Relationship Id="rId577" Type="http://schemas.openxmlformats.org/officeDocument/2006/relationships/oleObject" Target="embeddings/oleObject317.bin"/><Relationship Id="rId700" Type="http://schemas.openxmlformats.org/officeDocument/2006/relationships/image" Target="media/image308.wmf"/><Relationship Id="rId132" Type="http://schemas.openxmlformats.org/officeDocument/2006/relationships/oleObject" Target="embeddings/oleObject75.bin"/><Relationship Id="rId784" Type="http://schemas.openxmlformats.org/officeDocument/2006/relationships/oleObject" Target="embeddings/oleObject433.bin"/><Relationship Id="rId991" Type="http://schemas.openxmlformats.org/officeDocument/2006/relationships/oleObject" Target="embeddings/oleObject550.bin"/><Relationship Id="rId437" Type="http://schemas.openxmlformats.org/officeDocument/2006/relationships/oleObject" Target="embeddings/oleObject242.bin"/><Relationship Id="rId644" Type="http://schemas.openxmlformats.org/officeDocument/2006/relationships/oleObject" Target="embeddings/oleObject356.bin"/><Relationship Id="rId851" Type="http://schemas.openxmlformats.org/officeDocument/2006/relationships/oleObject" Target="embeddings/oleObject469.bin"/><Relationship Id="rId283" Type="http://schemas.openxmlformats.org/officeDocument/2006/relationships/oleObject" Target="embeddings/oleObject157.bin"/><Relationship Id="rId490" Type="http://schemas.openxmlformats.org/officeDocument/2006/relationships/image" Target="media/image214.wmf"/><Relationship Id="rId504" Type="http://schemas.openxmlformats.org/officeDocument/2006/relationships/image" Target="media/image221.wmf"/><Relationship Id="rId711" Type="http://schemas.openxmlformats.org/officeDocument/2006/relationships/image" Target="media/image312.wmf"/><Relationship Id="rId949" Type="http://schemas.openxmlformats.org/officeDocument/2006/relationships/image" Target="media/image415.wmf"/><Relationship Id="rId78" Type="http://schemas.openxmlformats.org/officeDocument/2006/relationships/oleObject" Target="embeddings/oleObject40.bin"/><Relationship Id="rId143" Type="http://schemas.openxmlformats.org/officeDocument/2006/relationships/oleObject" Target="embeddings/oleObject81.bin"/><Relationship Id="rId350" Type="http://schemas.openxmlformats.org/officeDocument/2006/relationships/oleObject" Target="embeddings/oleObject196.bin"/><Relationship Id="rId588" Type="http://schemas.openxmlformats.org/officeDocument/2006/relationships/oleObject" Target="embeddings/oleObject323.bin"/><Relationship Id="rId795" Type="http://schemas.openxmlformats.org/officeDocument/2006/relationships/image" Target="media/image351.wmf"/><Relationship Id="rId809" Type="http://schemas.openxmlformats.org/officeDocument/2006/relationships/image" Target="media/image357.wmf"/><Relationship Id="rId9" Type="http://schemas.openxmlformats.org/officeDocument/2006/relationships/image" Target="media/image2.wmf"/><Relationship Id="rId210" Type="http://schemas.openxmlformats.org/officeDocument/2006/relationships/oleObject" Target="embeddings/oleObject118.bin"/><Relationship Id="rId448" Type="http://schemas.openxmlformats.org/officeDocument/2006/relationships/image" Target="media/image195.wmf"/><Relationship Id="rId655" Type="http://schemas.openxmlformats.org/officeDocument/2006/relationships/oleObject" Target="embeddings/oleObject362.bin"/><Relationship Id="rId862" Type="http://schemas.openxmlformats.org/officeDocument/2006/relationships/oleObject" Target="embeddings/oleObject477.bin"/><Relationship Id="rId294" Type="http://schemas.openxmlformats.org/officeDocument/2006/relationships/oleObject" Target="embeddings/oleObject164.bin"/><Relationship Id="rId308" Type="http://schemas.openxmlformats.org/officeDocument/2006/relationships/oleObject" Target="embeddings/oleObject173.bin"/><Relationship Id="rId515" Type="http://schemas.openxmlformats.org/officeDocument/2006/relationships/oleObject" Target="embeddings/oleObject283.bin"/><Relationship Id="rId722" Type="http://schemas.openxmlformats.org/officeDocument/2006/relationships/oleObject" Target="embeddings/oleObject399.bin"/><Relationship Id="rId89" Type="http://schemas.openxmlformats.org/officeDocument/2006/relationships/image" Target="media/image37.wmf"/><Relationship Id="rId154" Type="http://schemas.openxmlformats.org/officeDocument/2006/relationships/image" Target="media/image62.wmf"/><Relationship Id="rId361" Type="http://schemas.openxmlformats.org/officeDocument/2006/relationships/image" Target="media/image154.wmf"/><Relationship Id="rId599" Type="http://schemas.openxmlformats.org/officeDocument/2006/relationships/oleObject" Target="embeddings/oleObject330.bin"/><Relationship Id="rId1005" Type="http://schemas.openxmlformats.org/officeDocument/2006/relationships/oleObject" Target="embeddings/oleObject557.bin"/><Relationship Id="rId459" Type="http://schemas.openxmlformats.org/officeDocument/2006/relationships/oleObject" Target="embeddings/oleObject253.bin"/><Relationship Id="rId666" Type="http://schemas.openxmlformats.org/officeDocument/2006/relationships/image" Target="media/image293.wmf"/><Relationship Id="rId873" Type="http://schemas.openxmlformats.org/officeDocument/2006/relationships/oleObject" Target="embeddings/oleObject483.bin"/><Relationship Id="rId16" Type="http://schemas.openxmlformats.org/officeDocument/2006/relationships/oleObject" Target="embeddings/oleObject5.bin"/><Relationship Id="rId221" Type="http://schemas.openxmlformats.org/officeDocument/2006/relationships/image" Target="media/image91.wmf"/><Relationship Id="rId319" Type="http://schemas.openxmlformats.org/officeDocument/2006/relationships/image" Target="media/image135.wmf"/><Relationship Id="rId526" Type="http://schemas.openxmlformats.org/officeDocument/2006/relationships/oleObject" Target="embeddings/oleObject290.bin"/><Relationship Id="rId733" Type="http://schemas.openxmlformats.org/officeDocument/2006/relationships/oleObject" Target="embeddings/oleObject405.bin"/><Relationship Id="rId940" Type="http://schemas.openxmlformats.org/officeDocument/2006/relationships/image" Target="media/image412.wmf"/><Relationship Id="rId1016" Type="http://schemas.openxmlformats.org/officeDocument/2006/relationships/image" Target="media/image447.wmf"/><Relationship Id="rId165" Type="http://schemas.openxmlformats.org/officeDocument/2006/relationships/image" Target="media/image66.wmf"/><Relationship Id="rId372" Type="http://schemas.openxmlformats.org/officeDocument/2006/relationships/oleObject" Target="embeddings/oleObject207.bin"/><Relationship Id="rId677" Type="http://schemas.openxmlformats.org/officeDocument/2006/relationships/image" Target="media/image297.wmf"/><Relationship Id="rId800" Type="http://schemas.openxmlformats.org/officeDocument/2006/relationships/oleObject" Target="embeddings/oleObject441.bin"/><Relationship Id="rId232" Type="http://schemas.openxmlformats.org/officeDocument/2006/relationships/oleObject" Target="embeddings/oleObject131.bin"/><Relationship Id="rId884" Type="http://schemas.openxmlformats.org/officeDocument/2006/relationships/oleObject" Target="embeddings/oleObject489.bin"/><Relationship Id="rId27" Type="http://schemas.openxmlformats.org/officeDocument/2006/relationships/oleObject" Target="embeddings/oleObject11.bin"/><Relationship Id="rId537" Type="http://schemas.openxmlformats.org/officeDocument/2006/relationships/oleObject" Target="embeddings/oleObject296.bin"/><Relationship Id="rId744" Type="http://schemas.openxmlformats.org/officeDocument/2006/relationships/oleObject" Target="embeddings/oleObject411.bin"/><Relationship Id="rId951" Type="http://schemas.openxmlformats.org/officeDocument/2006/relationships/image" Target="media/image416.wmf"/><Relationship Id="rId80" Type="http://schemas.openxmlformats.org/officeDocument/2006/relationships/image" Target="media/image33.wmf"/><Relationship Id="rId176" Type="http://schemas.openxmlformats.org/officeDocument/2006/relationships/image" Target="media/image71.wmf"/><Relationship Id="rId383" Type="http://schemas.openxmlformats.org/officeDocument/2006/relationships/oleObject" Target="embeddings/oleObject213.bin"/><Relationship Id="rId590" Type="http://schemas.openxmlformats.org/officeDocument/2006/relationships/image" Target="media/image260.wmf"/><Relationship Id="rId604" Type="http://schemas.openxmlformats.org/officeDocument/2006/relationships/oleObject" Target="embeddings/oleObject333.bin"/><Relationship Id="rId811" Type="http://schemas.openxmlformats.org/officeDocument/2006/relationships/image" Target="media/image358.wmf"/><Relationship Id="rId243" Type="http://schemas.openxmlformats.org/officeDocument/2006/relationships/oleObject" Target="embeddings/oleObject137.bin"/><Relationship Id="rId450" Type="http://schemas.openxmlformats.org/officeDocument/2006/relationships/image" Target="media/image196.wmf"/><Relationship Id="rId688" Type="http://schemas.openxmlformats.org/officeDocument/2006/relationships/oleObject" Target="embeddings/oleObject380.bin"/><Relationship Id="rId895" Type="http://schemas.openxmlformats.org/officeDocument/2006/relationships/oleObject" Target="embeddings/oleObject496.bin"/><Relationship Id="rId909" Type="http://schemas.openxmlformats.org/officeDocument/2006/relationships/oleObject" Target="embeddings/oleObject503.bin"/><Relationship Id="rId38" Type="http://schemas.openxmlformats.org/officeDocument/2006/relationships/image" Target="media/image16.wmf"/><Relationship Id="rId103" Type="http://schemas.openxmlformats.org/officeDocument/2006/relationships/oleObject" Target="embeddings/oleObject54.bin"/><Relationship Id="rId310" Type="http://schemas.openxmlformats.org/officeDocument/2006/relationships/oleObject" Target="embeddings/oleObject174.bin"/><Relationship Id="rId548" Type="http://schemas.openxmlformats.org/officeDocument/2006/relationships/image" Target="media/image241.wmf"/><Relationship Id="rId755" Type="http://schemas.openxmlformats.org/officeDocument/2006/relationships/oleObject" Target="embeddings/oleObject418.bin"/><Relationship Id="rId962" Type="http://schemas.openxmlformats.org/officeDocument/2006/relationships/image" Target="media/image421.wmf"/></Relationships>
</file>

<file path=word/_rels/footnotes.xml.rels><?xml version="1.0" encoding="UTF-8" standalone="yes"?>
<Relationships xmlns="http://schemas.openxmlformats.org/package/2006/relationships"><Relationship Id="rId1" Type="http://schemas.openxmlformats.org/officeDocument/2006/relationships/hyperlink" Target="http://lib.stat.cmu.edu/griffiths-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15390</Words>
  <Characters>87726</Characters>
  <Application>Microsoft Office Word</Application>
  <DocSecurity>0</DocSecurity>
  <Lines>731</Lines>
  <Paragraphs>205</Paragraphs>
  <ScaleCrop>false</ScaleCrop>
  <Company/>
  <LinksUpToDate>false</LinksUpToDate>
  <CharactersWithSpaces>102911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borhuu</dc:creator>
  <cp:keywords/>
  <dc:description/>
  <cp:lastModifiedBy>narantuya</cp:lastModifiedBy>
  <cp:revision>3</cp:revision>
  <dcterms:created xsi:type="dcterms:W3CDTF">2014-01-21T02:19:00Z</dcterms:created>
  <dcterms:modified xsi:type="dcterms:W3CDTF">2014-01-24T02:57:00Z</dcterms:modified>
</cp:coreProperties>
</file>